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5208D7" w:rsidRDefault="00AE5F4A" w:rsidP="006C681D">
      <w:pPr>
        <w:spacing w:line="300" w:lineRule="auto"/>
        <w:ind w:leftChars="-177" w:left="-283" w:rightChars="-266" w:right="-426"/>
        <w:jc w:val="center"/>
        <w:rPr>
          <w:rFonts w:ascii="標楷體" w:eastAsia="標楷體" w:hAnsi="標楷體"/>
          <w:b/>
          <w:bCs/>
          <w:sz w:val="32"/>
          <w:szCs w:val="28"/>
        </w:rPr>
      </w:pPr>
      <w:bookmarkStart w:id="0" w:name="_GoBack"/>
      <w:r w:rsidRPr="005208D7">
        <w:rPr>
          <w:rFonts w:eastAsia="標楷體" w:hint="eastAsia"/>
          <w:b/>
          <w:bCs/>
          <w:sz w:val="27"/>
          <w:szCs w:val="27"/>
        </w:rPr>
        <w:t>花蓮縣</w:t>
      </w:r>
      <w:proofErr w:type="gramStart"/>
      <w:r w:rsidR="00F11D35" w:rsidRPr="005208D7">
        <w:rPr>
          <w:rFonts w:eastAsia="標楷體" w:hint="eastAsia"/>
          <w:b/>
          <w:bCs/>
          <w:sz w:val="27"/>
          <w:szCs w:val="27"/>
        </w:rPr>
        <w:t>花蓮市</w:t>
      </w:r>
      <w:r w:rsidR="00024FD3" w:rsidRPr="005208D7">
        <w:rPr>
          <w:rFonts w:eastAsia="標楷體" w:hint="eastAsia"/>
          <w:b/>
          <w:bCs/>
          <w:sz w:val="27"/>
          <w:szCs w:val="27"/>
        </w:rPr>
        <w:t>明廉</w:t>
      </w:r>
      <w:r w:rsidR="00D411BA" w:rsidRPr="005208D7">
        <w:rPr>
          <w:rFonts w:eastAsia="標楷體" w:hint="eastAsia"/>
          <w:b/>
          <w:bCs/>
          <w:sz w:val="27"/>
          <w:szCs w:val="27"/>
        </w:rPr>
        <w:t>國</w:t>
      </w:r>
      <w:r w:rsidR="00D411BA" w:rsidRPr="005208D7">
        <w:rPr>
          <w:rFonts w:ascii="標楷體" w:eastAsia="標楷體" w:hAnsi="標楷體" w:hint="eastAsia"/>
          <w:b/>
          <w:bCs/>
          <w:sz w:val="27"/>
          <w:szCs w:val="27"/>
        </w:rPr>
        <w:t>民</w:t>
      </w:r>
      <w:proofErr w:type="gramEnd"/>
      <w:r w:rsidR="00D411BA" w:rsidRPr="005208D7">
        <w:rPr>
          <w:rFonts w:ascii="標楷體" w:eastAsia="標楷體" w:hAnsi="標楷體" w:hint="eastAsia"/>
          <w:b/>
          <w:bCs/>
          <w:sz w:val="27"/>
          <w:szCs w:val="27"/>
        </w:rPr>
        <w:t>小學</w:t>
      </w:r>
      <w:r w:rsidRPr="005208D7">
        <w:rPr>
          <w:rFonts w:ascii="標楷體" w:eastAsia="標楷體" w:hAnsi="標楷體" w:hint="eastAsia"/>
          <w:b/>
          <w:bCs/>
          <w:sz w:val="27"/>
          <w:szCs w:val="27"/>
        </w:rPr>
        <w:t>1</w:t>
      </w:r>
      <w:r w:rsidR="008B14D8" w:rsidRPr="005208D7">
        <w:rPr>
          <w:rFonts w:ascii="標楷體" w:eastAsia="標楷體" w:hAnsi="標楷體" w:hint="eastAsia"/>
          <w:b/>
          <w:bCs/>
          <w:sz w:val="27"/>
          <w:szCs w:val="27"/>
        </w:rPr>
        <w:t>1</w:t>
      </w:r>
      <w:r w:rsidR="00A74305" w:rsidRPr="005208D7">
        <w:rPr>
          <w:rFonts w:ascii="標楷體" w:eastAsia="標楷體" w:hAnsi="標楷體" w:hint="eastAsia"/>
          <w:b/>
          <w:bCs/>
          <w:sz w:val="27"/>
          <w:szCs w:val="27"/>
        </w:rPr>
        <w:t>4</w:t>
      </w:r>
      <w:r w:rsidRPr="005208D7">
        <w:rPr>
          <w:rFonts w:ascii="標楷體" w:eastAsia="標楷體" w:hAnsi="標楷體" w:hint="eastAsia"/>
          <w:b/>
          <w:bCs/>
          <w:sz w:val="27"/>
          <w:szCs w:val="27"/>
        </w:rPr>
        <w:t>學年度</w:t>
      </w:r>
      <w:r w:rsidR="00D85A8C" w:rsidRPr="005208D7">
        <w:rPr>
          <w:rFonts w:ascii="標楷體" w:eastAsia="標楷體" w:hAnsi="標楷體" w:hint="eastAsia"/>
          <w:b/>
          <w:bCs/>
          <w:sz w:val="27"/>
          <w:szCs w:val="27"/>
        </w:rPr>
        <w:t>第</w:t>
      </w:r>
      <w:r w:rsidR="00EE22B4" w:rsidRPr="005208D7">
        <w:rPr>
          <w:rFonts w:ascii="標楷體" w:eastAsia="標楷體" w:hAnsi="標楷體" w:hint="eastAsia"/>
          <w:b/>
          <w:bCs/>
          <w:sz w:val="27"/>
          <w:szCs w:val="27"/>
        </w:rPr>
        <w:t>1</w:t>
      </w:r>
      <w:r w:rsidRPr="005208D7">
        <w:rPr>
          <w:rFonts w:ascii="標楷體" w:eastAsia="標楷體" w:hAnsi="標楷體" w:hint="eastAsia"/>
          <w:b/>
          <w:bCs/>
          <w:sz w:val="27"/>
          <w:szCs w:val="27"/>
        </w:rPr>
        <w:t>學期</w:t>
      </w:r>
      <w:r w:rsidR="005D24A5" w:rsidRPr="005208D7">
        <w:rPr>
          <w:rFonts w:ascii="標楷體" w:eastAsia="標楷體" w:hAnsi="標楷體" w:hint="eastAsia"/>
          <w:b/>
          <w:bCs/>
          <w:sz w:val="27"/>
          <w:szCs w:val="27"/>
        </w:rPr>
        <w:t>第</w:t>
      </w:r>
      <w:r w:rsidR="004C557E">
        <w:rPr>
          <w:rFonts w:ascii="標楷體" w:eastAsia="標楷體" w:hAnsi="標楷體" w:hint="eastAsia"/>
          <w:b/>
          <w:bCs/>
          <w:sz w:val="27"/>
          <w:szCs w:val="27"/>
        </w:rPr>
        <w:t>四</w:t>
      </w:r>
      <w:r w:rsidR="005D24A5" w:rsidRPr="005208D7">
        <w:rPr>
          <w:rFonts w:ascii="標楷體" w:eastAsia="標楷體" w:hAnsi="標楷體" w:hint="eastAsia"/>
          <w:b/>
          <w:bCs/>
          <w:sz w:val="27"/>
          <w:szCs w:val="27"/>
        </w:rPr>
        <w:t>次自辦</w:t>
      </w:r>
      <w:r w:rsidR="003344EA" w:rsidRPr="005208D7">
        <w:rPr>
          <w:rFonts w:ascii="標楷體" w:eastAsia="標楷體" w:hAnsi="標楷體" w:hint="eastAsia"/>
          <w:b/>
          <w:bCs/>
          <w:sz w:val="27"/>
          <w:szCs w:val="27"/>
        </w:rPr>
        <w:t>按時計酬</w:t>
      </w:r>
      <w:r w:rsidR="005C66F2">
        <w:rPr>
          <w:rFonts w:ascii="標楷體" w:eastAsia="標楷體" w:hAnsi="標楷體" w:hint="eastAsia"/>
          <w:b/>
          <w:bCs/>
          <w:sz w:val="27"/>
          <w:szCs w:val="27"/>
        </w:rPr>
        <w:t>「</w:t>
      </w:r>
      <w:r w:rsidR="009417E3" w:rsidRPr="005C66F2">
        <w:rPr>
          <w:rFonts w:ascii="標楷體" w:eastAsia="標楷體" w:hAnsi="標楷體" w:hint="eastAsia"/>
          <w:b/>
          <w:bCs/>
          <w:sz w:val="32"/>
          <w:szCs w:val="32"/>
        </w:rPr>
        <w:t>特教學生</w:t>
      </w:r>
      <w:r w:rsidR="005861E8" w:rsidRPr="005C66F2">
        <w:rPr>
          <w:rFonts w:ascii="標楷體" w:eastAsia="標楷體" w:hAnsi="標楷體" w:hint="eastAsia"/>
          <w:b/>
          <w:bCs/>
          <w:sz w:val="32"/>
          <w:szCs w:val="32"/>
        </w:rPr>
        <w:t>助理</w:t>
      </w:r>
      <w:r w:rsidR="003D2EB8" w:rsidRPr="005C66F2">
        <w:rPr>
          <w:rFonts w:ascii="標楷體" w:eastAsia="標楷體" w:hAnsi="標楷體" w:hint="eastAsia"/>
          <w:b/>
          <w:bCs/>
          <w:sz w:val="32"/>
          <w:szCs w:val="32"/>
        </w:rPr>
        <w:t>人</w:t>
      </w:r>
      <w:r w:rsidR="005861E8" w:rsidRPr="005C66F2">
        <w:rPr>
          <w:rFonts w:ascii="標楷體" w:eastAsia="標楷體" w:hAnsi="標楷體" w:hint="eastAsia"/>
          <w:b/>
          <w:bCs/>
          <w:sz w:val="32"/>
          <w:szCs w:val="32"/>
        </w:rPr>
        <w:t>員</w:t>
      </w:r>
      <w:r w:rsidR="005C66F2">
        <w:rPr>
          <w:rFonts w:ascii="標楷體" w:eastAsia="標楷體" w:hAnsi="標楷體" w:hint="eastAsia"/>
          <w:b/>
          <w:bCs/>
          <w:sz w:val="32"/>
          <w:szCs w:val="32"/>
        </w:rPr>
        <w:t>」</w:t>
      </w:r>
      <w:r w:rsidR="009B2199" w:rsidRPr="005208D7">
        <w:rPr>
          <w:rFonts w:ascii="標楷體" w:eastAsia="標楷體" w:hAnsi="標楷體" w:hint="eastAsia"/>
          <w:b/>
          <w:bCs/>
          <w:sz w:val="28"/>
          <w:szCs w:val="26"/>
        </w:rPr>
        <w:t>甄選簡章</w:t>
      </w:r>
      <w:r w:rsidR="009B2199" w:rsidRPr="004F45E6">
        <w:rPr>
          <w:rFonts w:ascii="標楷體" w:eastAsia="標楷體" w:hAnsi="標楷體" w:hint="eastAsia"/>
          <w:b/>
          <w:bCs/>
          <w:sz w:val="27"/>
          <w:szCs w:val="27"/>
        </w:rPr>
        <w:t>【</w:t>
      </w:r>
      <w:r w:rsidR="006E6B75" w:rsidRPr="004F45E6">
        <w:rPr>
          <w:rFonts w:ascii="標楷體" w:eastAsia="標楷體" w:hAnsi="標楷體" w:hint="eastAsia"/>
          <w:b/>
          <w:bCs/>
          <w:sz w:val="27"/>
          <w:szCs w:val="27"/>
        </w:rPr>
        <w:t>第</w:t>
      </w:r>
      <w:r w:rsidR="009B2199" w:rsidRPr="004F45E6">
        <w:rPr>
          <w:rFonts w:ascii="標楷體" w:eastAsia="標楷體" w:hAnsi="標楷體" w:hint="eastAsia"/>
          <w:b/>
          <w:bCs/>
          <w:sz w:val="27"/>
          <w:szCs w:val="27"/>
        </w:rPr>
        <w:t>1</w:t>
      </w:r>
      <w:r w:rsidR="006E6B75" w:rsidRPr="004F45E6">
        <w:rPr>
          <w:rFonts w:ascii="標楷體" w:eastAsia="標楷體" w:hAnsi="標楷體" w:hint="eastAsia"/>
          <w:b/>
          <w:bCs/>
          <w:sz w:val="27"/>
          <w:szCs w:val="27"/>
        </w:rPr>
        <w:t>次</w:t>
      </w:r>
      <w:r w:rsidR="005D1821" w:rsidRPr="004F45E6">
        <w:rPr>
          <w:rFonts w:ascii="標楷體" w:eastAsia="標楷體" w:hAnsi="標楷體" w:hint="eastAsia"/>
          <w:b/>
          <w:bCs/>
          <w:sz w:val="27"/>
          <w:szCs w:val="27"/>
        </w:rPr>
        <w:t>公告分</w:t>
      </w:r>
      <w:r w:rsidR="004C557E" w:rsidRPr="004F45E6">
        <w:rPr>
          <w:rFonts w:ascii="標楷體" w:eastAsia="標楷體" w:hAnsi="標楷體" w:hint="eastAsia"/>
          <w:b/>
          <w:bCs/>
          <w:sz w:val="27"/>
          <w:szCs w:val="27"/>
        </w:rPr>
        <w:t>10</w:t>
      </w:r>
      <w:r w:rsidR="005D1821" w:rsidRPr="004F45E6">
        <w:rPr>
          <w:rFonts w:ascii="標楷體" w:eastAsia="標楷體" w:hAnsi="標楷體" w:hint="eastAsia"/>
          <w:b/>
          <w:bCs/>
          <w:sz w:val="27"/>
          <w:szCs w:val="27"/>
        </w:rPr>
        <w:t>次招考</w:t>
      </w:r>
      <w:r w:rsidR="009B2199" w:rsidRPr="004F45E6">
        <w:rPr>
          <w:rFonts w:ascii="標楷體" w:eastAsia="標楷體" w:hAnsi="標楷體" w:hint="eastAsia"/>
          <w:b/>
          <w:bCs/>
          <w:sz w:val="27"/>
          <w:szCs w:val="27"/>
        </w:rPr>
        <w:t>】</w:t>
      </w:r>
    </w:p>
    <w:bookmarkEnd w:id="0"/>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B00AF1" w:rsidRDefault="00481418" w:rsidP="004C557E">
      <w:pPr>
        <w:rPr>
          <w:rFonts w:ascii="標楷體" w:eastAsia="標楷體" w:hAnsi="標楷體"/>
          <w:color w:val="FF0000"/>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 xml:space="preserve">(四) </w:t>
      </w:r>
      <w:r w:rsidR="004C557E">
        <w:rPr>
          <w:rFonts w:ascii="標楷體" w:eastAsia="標楷體" w:hAnsi="標楷體" w:hint="eastAsia"/>
          <w:sz w:val="27"/>
          <w:szCs w:val="27"/>
        </w:rPr>
        <w:t>花蓮縣政府</w:t>
      </w:r>
      <w:r w:rsidR="004C557E" w:rsidRPr="004C557E">
        <w:rPr>
          <w:rFonts w:ascii="標楷體" w:eastAsia="標楷體" w:hAnsi="標楷體" w:hint="eastAsia"/>
          <w:sz w:val="27"/>
          <w:szCs w:val="27"/>
        </w:rPr>
        <w:t>中華民國115年1月8日府教</w:t>
      </w:r>
      <w:proofErr w:type="gramStart"/>
      <w:r w:rsidR="004C557E" w:rsidRPr="004C557E">
        <w:rPr>
          <w:rFonts w:ascii="標楷體" w:eastAsia="標楷體" w:hAnsi="標楷體" w:hint="eastAsia"/>
          <w:sz w:val="27"/>
          <w:szCs w:val="27"/>
        </w:rPr>
        <w:t>特</w:t>
      </w:r>
      <w:proofErr w:type="gramEnd"/>
      <w:r w:rsidR="004C557E" w:rsidRPr="004C557E">
        <w:rPr>
          <w:rFonts w:ascii="標楷體" w:eastAsia="標楷體" w:hAnsi="標楷體" w:hint="eastAsia"/>
          <w:sz w:val="27"/>
          <w:szCs w:val="27"/>
        </w:rPr>
        <w:t>字第1150007608C號</w:t>
      </w:r>
      <w:r w:rsidR="004C557E">
        <w:rPr>
          <w:rFonts w:ascii="標楷體" w:eastAsia="標楷體" w:hAnsi="標楷體" w:hint="eastAsia"/>
          <w:sz w:val="27"/>
          <w:szCs w:val="27"/>
        </w:rPr>
        <w:t>函</w:t>
      </w:r>
      <w:r w:rsidRPr="003D2530">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5B3533" w:rsidRPr="005B3533">
        <w:rPr>
          <w:rFonts w:ascii="標楷體" w:eastAsia="標楷體" w:hAnsi="標楷體" w:cs="新細明體" w:hint="eastAsia"/>
          <w:color w:val="000000"/>
          <w:kern w:val="0"/>
          <w:sz w:val="27"/>
          <w:szCs w:val="27"/>
          <w:u w:val="single"/>
        </w:rPr>
        <w:t xml:space="preserve"> </w:t>
      </w:r>
      <w:r w:rsidR="004E598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名，備取</w:t>
      </w:r>
      <w:r w:rsidR="005B3533" w:rsidRPr="005B3533">
        <w:rPr>
          <w:rFonts w:ascii="標楷體" w:eastAsia="標楷體" w:hAnsi="標楷體" w:cs="新細明體" w:hint="eastAsia"/>
          <w:color w:val="000000"/>
          <w:kern w:val="0"/>
          <w:sz w:val="27"/>
          <w:szCs w:val="27"/>
          <w:u w:val="single"/>
        </w:rPr>
        <w:t xml:space="preserve"> </w:t>
      </w:r>
      <w:r w:rsidR="004E598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CC19C8" w:rsidRPr="00626307" w:rsidRDefault="007D4BFB" w:rsidP="00626307">
      <w:pPr>
        <w:spacing w:line="300" w:lineRule="auto"/>
        <w:ind w:left="720"/>
        <w:rPr>
          <w:rFonts w:ascii="標楷體" w:eastAsia="標楷體" w:hAnsi="標楷體"/>
          <w:b/>
          <w:sz w:val="27"/>
          <w:szCs w:val="27"/>
          <w:u w:val="single"/>
        </w:rPr>
      </w:pPr>
      <w:r>
        <w:rPr>
          <w:rFonts w:ascii="標楷體" w:eastAsia="標楷體" w:hAnsi="標楷體"/>
          <w:sz w:val="27"/>
          <w:szCs w:val="27"/>
        </w:rPr>
        <w:t>(</w:t>
      </w:r>
      <w:r w:rsidR="00BA4D5A">
        <w:rPr>
          <w:rFonts w:ascii="標楷體" w:eastAsia="標楷體" w:hAnsi="標楷體" w:hint="eastAsia"/>
          <w:sz w:val="27"/>
          <w:szCs w:val="27"/>
        </w:rPr>
        <w:t>國小</w:t>
      </w:r>
      <w:proofErr w:type="gramStart"/>
      <w:r w:rsidR="00BA4D5A">
        <w:rPr>
          <w:rFonts w:ascii="標楷體" w:eastAsia="標楷體" w:hAnsi="標楷體" w:hint="eastAsia"/>
          <w:sz w:val="27"/>
          <w:szCs w:val="27"/>
        </w:rPr>
        <w:t>普通班特教</w:t>
      </w:r>
      <w:proofErr w:type="gramEnd"/>
      <w:r w:rsidR="00BA4D5A">
        <w:rPr>
          <w:rFonts w:ascii="標楷體" w:eastAsia="標楷體" w:hAnsi="標楷體" w:hint="eastAsia"/>
          <w:sz w:val="27"/>
          <w:szCs w:val="27"/>
        </w:rPr>
        <w:t>學生助理人員1名，工作時數約36小時</w:t>
      </w:r>
      <w:r w:rsidR="007F389E">
        <w:rPr>
          <w:rFonts w:ascii="標楷體" w:eastAsia="標楷體" w:hAnsi="標楷體" w:hint="eastAsia"/>
          <w:sz w:val="27"/>
          <w:szCs w:val="27"/>
        </w:rPr>
        <w:t>。</w:t>
      </w:r>
      <w:r w:rsidR="00CC19C8">
        <w:rPr>
          <w:rFonts w:ascii="標楷體" w:eastAsia="標楷體" w:hAnsi="標楷體" w:hint="eastAsia"/>
          <w:sz w:val="27"/>
          <w:szCs w:val="27"/>
        </w:rPr>
        <w:t>)</w:t>
      </w:r>
    </w:p>
    <w:p w:rsidR="003F3E57" w:rsidRPr="00094178"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BA4D5A" w:rsidRPr="00BA4D5A">
        <w:rPr>
          <w:rFonts w:ascii="標楷體" w:eastAsia="標楷體" w:hAnsi="標楷體" w:hint="eastAsia"/>
          <w:sz w:val="27"/>
          <w:szCs w:val="27"/>
        </w:rPr>
        <w:t>在教師督導下，提供個別或少數學生在校之生活自理、上下學及其他校園生活等支持性服務。</w:t>
      </w:r>
    </w:p>
    <w:p w:rsidR="008E0BA4" w:rsidRDefault="008E0BA4" w:rsidP="00094178">
      <w:pPr>
        <w:snapToGrid w:val="0"/>
        <w:jc w:val="center"/>
        <w:rPr>
          <w:rFonts w:ascii="標楷體" w:eastAsia="標楷體" w:hAnsi="標楷體" w:cstheme="minorBidi"/>
          <w:b/>
          <w:sz w:val="28"/>
          <w:szCs w:val="28"/>
        </w:rPr>
      </w:pPr>
    </w:p>
    <w:p w:rsidR="00094178" w:rsidRPr="00094178" w:rsidRDefault="00094178" w:rsidP="00094178">
      <w:pPr>
        <w:snapToGrid w:val="0"/>
        <w:jc w:val="center"/>
        <w:rPr>
          <w:rFonts w:ascii="標楷體" w:eastAsia="標楷體" w:hAnsi="標楷體" w:cstheme="minorBidi"/>
          <w:sz w:val="22"/>
          <w:szCs w:val="22"/>
        </w:rPr>
      </w:pPr>
      <w:r w:rsidRPr="00094178">
        <w:rPr>
          <w:rFonts w:ascii="標楷體" w:eastAsia="標楷體" w:hAnsi="標楷體" w:cstheme="minorBidi"/>
          <w:b/>
          <w:sz w:val="28"/>
          <w:szCs w:val="28"/>
        </w:rPr>
        <w:t>花蓮縣教師助理員</w:t>
      </w:r>
      <w:r w:rsidRPr="00094178">
        <w:rPr>
          <w:rFonts w:ascii="標楷體" w:eastAsia="標楷體" w:hAnsi="標楷體" w:cstheme="minorBidi" w:hint="eastAsia"/>
          <w:b/>
          <w:sz w:val="28"/>
          <w:szCs w:val="28"/>
        </w:rPr>
        <w:t>及特教學生助理員工作職責相關事項</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4"/>
        <w:gridCol w:w="3918"/>
        <w:gridCol w:w="236"/>
        <w:gridCol w:w="161"/>
        <w:gridCol w:w="941"/>
        <w:gridCol w:w="3589"/>
      </w:tblGrid>
      <w:tr w:rsidR="00094178" w:rsidRPr="00094178" w:rsidTr="00936067">
        <w:trPr>
          <w:trHeight w:val="26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項目</w:t>
            </w:r>
          </w:p>
        </w:tc>
        <w:tc>
          <w:tcPr>
            <w:tcW w:w="4549" w:type="dxa"/>
            <w:gridSpan w:val="4"/>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教師助理員</w:t>
            </w:r>
          </w:p>
        </w:tc>
        <w:tc>
          <w:tcPr>
            <w:tcW w:w="4529" w:type="dxa"/>
            <w:gridSpan w:val="2"/>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特教學生助理員</w:t>
            </w:r>
          </w:p>
        </w:tc>
      </w:tr>
      <w:tr w:rsidR="00094178" w:rsidRPr="00094178" w:rsidTr="00936067">
        <w:trPr>
          <w:trHeight w:val="186"/>
          <w:jc w:val="center"/>
        </w:trPr>
        <w:tc>
          <w:tcPr>
            <w:tcW w:w="1157" w:type="dxa"/>
            <w:vMerge w:val="restart"/>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工作職責</w:t>
            </w:r>
          </w:p>
        </w:tc>
        <w:tc>
          <w:tcPr>
            <w:tcW w:w="4549" w:type="dxa"/>
            <w:gridSpan w:val="4"/>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應配合學校或幼兒園特殊教育班教師之教學需求，協助班級學生或幼兒在學校、幼兒園學習、評量、上下學及其他校園生活需求事項。</w:t>
            </w:r>
          </w:p>
        </w:tc>
        <w:tc>
          <w:tcPr>
            <w:tcW w:w="4529" w:type="dxa"/>
            <w:gridSpan w:val="2"/>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在教師或教保服務人員督導下，提供學生或幼兒在學校、幼兒園之生活自理、上下學及其他校園生活等支持性服務。</w:t>
            </w:r>
          </w:p>
        </w:tc>
      </w:tr>
      <w:tr w:rsidR="00094178" w:rsidRPr="00094178" w:rsidTr="00936067">
        <w:trPr>
          <w:trHeight w:val="96"/>
          <w:jc w:val="center"/>
        </w:trPr>
        <w:tc>
          <w:tcPr>
            <w:tcW w:w="1157" w:type="dxa"/>
            <w:vMerge/>
            <w:shd w:val="clear" w:color="auto" w:fill="D9D9D9"/>
          </w:tcPr>
          <w:p w:rsidR="00094178" w:rsidRPr="00094178" w:rsidRDefault="00094178" w:rsidP="009A62C2">
            <w:pPr>
              <w:rPr>
                <w:rFonts w:ascii="標楷體" w:eastAsia="標楷體" w:hAnsi="標楷體"/>
                <w:sz w:val="24"/>
                <w:szCs w:val="16"/>
              </w:rPr>
            </w:pP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教師助理員及特教學生助理員，應依學校及幼兒園之安排互相協助。</w:t>
            </w:r>
          </w:p>
        </w:tc>
      </w:tr>
      <w:tr w:rsidR="00094178" w:rsidRPr="00094178" w:rsidTr="00936067">
        <w:trPr>
          <w:trHeight w:val="717"/>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進用資格</w:t>
            </w:r>
          </w:p>
        </w:tc>
        <w:tc>
          <w:tcPr>
            <w:tcW w:w="9079" w:type="dxa"/>
            <w:gridSpan w:val="6"/>
            <w:vAlign w:val="center"/>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具高級中等以上學校畢業或同等學力資格，或符合身心障礙者服務人員資格訓練及管理辦法所定之人員</w:t>
            </w:r>
          </w:p>
        </w:tc>
      </w:tr>
      <w:tr w:rsidR="00094178" w:rsidRPr="00094178" w:rsidTr="00936067">
        <w:trPr>
          <w:trHeight w:val="239"/>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專業知能</w:t>
            </w: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每學期在職參與特殊教育知能研習4.5小時以上（每年應9小時以上）。</w:t>
            </w:r>
          </w:p>
        </w:tc>
      </w:tr>
      <w:tr w:rsidR="00094178" w:rsidRPr="00094178" w:rsidTr="00936067">
        <w:trPr>
          <w:trHeight w:val="95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注意事項</w:t>
            </w:r>
          </w:p>
        </w:tc>
        <w:tc>
          <w:tcPr>
            <w:tcW w:w="9079" w:type="dxa"/>
            <w:gridSpan w:val="6"/>
          </w:tcPr>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每日準時上班，</w:t>
            </w:r>
            <w:proofErr w:type="gramStart"/>
            <w:r w:rsidRPr="00094178">
              <w:rPr>
                <w:rFonts w:ascii="標楷體" w:eastAsia="標楷體" w:hAnsi="標楷體" w:hint="eastAsia"/>
                <w:sz w:val="24"/>
                <w:szCs w:val="16"/>
              </w:rPr>
              <w:t>於出退勤</w:t>
            </w:r>
            <w:proofErr w:type="gramEnd"/>
            <w:r w:rsidRPr="00094178">
              <w:rPr>
                <w:rFonts w:ascii="標楷體" w:eastAsia="標楷體" w:hAnsi="標楷體" w:hint="eastAsia"/>
                <w:sz w:val="24"/>
                <w:szCs w:val="16"/>
              </w:rPr>
              <w:t>時告知班級教師，並執行簽到退紀錄。</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請假能於</w:t>
            </w:r>
            <w:r w:rsidR="001235BE">
              <w:rPr>
                <w:rFonts w:ascii="標楷體" w:eastAsia="標楷體" w:hAnsi="標楷體" w:hint="eastAsia"/>
                <w:sz w:val="24"/>
                <w:szCs w:val="16"/>
              </w:rPr>
              <w:t>3</w:t>
            </w:r>
            <w:r w:rsidRPr="00094178">
              <w:rPr>
                <w:rFonts w:ascii="標楷體" w:eastAsia="標楷體" w:hAnsi="標楷體" w:hint="eastAsia"/>
                <w:sz w:val="24"/>
                <w:szCs w:val="16"/>
              </w:rPr>
              <w:t>個工作天前提出，並取得班級教師及相關行政主管核准。</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以熱心、耐心、愛心處理學生相關事務。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主動配合教師處理學生學習及校園生活事務。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定期至教育部特教通報網填寫每日服務學生紀錄。</w:t>
            </w:r>
          </w:p>
        </w:tc>
      </w:tr>
      <w:tr w:rsidR="00094178" w:rsidRPr="00094178" w:rsidTr="00936067">
        <w:trPr>
          <w:trHeight w:val="234"/>
          <w:jc w:val="center"/>
        </w:trPr>
        <w:tc>
          <w:tcPr>
            <w:tcW w:w="5309"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教師助理員</w:t>
            </w:r>
          </w:p>
        </w:tc>
        <w:tc>
          <w:tcPr>
            <w:tcW w:w="236" w:type="dxa"/>
            <w:vMerge w:val="restart"/>
            <w:tcBorders>
              <w:top w:val="nil"/>
              <w:bottom w:val="nil"/>
            </w:tcBorders>
          </w:tcPr>
          <w:p w:rsidR="00094178" w:rsidRPr="00094178" w:rsidRDefault="00094178" w:rsidP="009A62C2">
            <w:pPr>
              <w:rPr>
                <w:sz w:val="24"/>
                <w:szCs w:val="16"/>
              </w:rPr>
            </w:pPr>
          </w:p>
        </w:tc>
        <w:tc>
          <w:tcPr>
            <w:tcW w:w="4691"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特教學生助理員</w:t>
            </w:r>
          </w:p>
        </w:tc>
      </w:tr>
      <w:tr w:rsidR="00094178" w:rsidRPr="00094178" w:rsidTr="00936067">
        <w:trPr>
          <w:trHeight w:val="479"/>
          <w:jc w:val="center"/>
        </w:trPr>
        <w:tc>
          <w:tcPr>
            <w:tcW w:w="1391"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918"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c>
          <w:tcPr>
            <w:tcW w:w="236" w:type="dxa"/>
            <w:vMerge/>
            <w:tcBorders>
              <w:bottom w:val="nil"/>
            </w:tcBorders>
          </w:tcPr>
          <w:p w:rsidR="00094178" w:rsidRPr="00094178" w:rsidRDefault="00094178" w:rsidP="009A62C2">
            <w:pPr>
              <w:rPr>
                <w:sz w:val="24"/>
                <w:szCs w:val="16"/>
              </w:rPr>
            </w:pPr>
          </w:p>
        </w:tc>
        <w:tc>
          <w:tcPr>
            <w:tcW w:w="1102"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589"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r>
      <w:tr w:rsidR="00094178" w:rsidRPr="00094178" w:rsidTr="00936067">
        <w:trPr>
          <w:trHeight w:val="468"/>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協助教師指導學生保持個人衛生清潔</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協助提醒學生保持個人衛生清潔</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協助教師指導學生穿脫衣物</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w:t>
            </w:r>
            <w:proofErr w:type="gramStart"/>
            <w:r w:rsidRPr="00094178">
              <w:rPr>
                <w:rFonts w:ascii="標楷體" w:eastAsia="標楷體" w:hAnsi="標楷體" w:hint="eastAsia"/>
                <w:sz w:val="24"/>
                <w:szCs w:val="16"/>
              </w:rPr>
              <w:t>如廁</w:t>
            </w:r>
            <w:r w:rsidR="001235BE">
              <w:rPr>
                <w:rFonts w:ascii="標楷體" w:eastAsia="標楷體" w:hAnsi="標楷體" w:hint="eastAsia"/>
                <w:sz w:val="24"/>
                <w:szCs w:val="16"/>
              </w:rPr>
              <w:t>或換</w:t>
            </w:r>
            <w:proofErr w:type="gramEnd"/>
            <w:r w:rsidR="001235BE">
              <w:rPr>
                <w:rFonts w:ascii="標楷體" w:eastAsia="標楷體" w:hAnsi="標楷體" w:hint="eastAsia"/>
                <w:sz w:val="24"/>
                <w:szCs w:val="16"/>
              </w:rPr>
              <w:t>尿布</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w:t>
            </w:r>
            <w:proofErr w:type="gramStart"/>
            <w:r w:rsidRPr="00094178">
              <w:rPr>
                <w:rFonts w:ascii="標楷體" w:eastAsia="標楷體" w:hAnsi="標楷體" w:hint="eastAsia"/>
                <w:sz w:val="24"/>
                <w:szCs w:val="16"/>
              </w:rPr>
              <w:t>如廁或換</w:t>
            </w:r>
            <w:proofErr w:type="gramEnd"/>
            <w:r w:rsidRPr="00094178">
              <w:rPr>
                <w:rFonts w:ascii="標楷體" w:eastAsia="標楷體" w:hAnsi="標楷體" w:hint="eastAsia"/>
                <w:sz w:val="24"/>
                <w:szCs w:val="16"/>
              </w:rPr>
              <w:t>尿布</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協助學生用餐準備、餵食及餐後整理</w:t>
            </w:r>
          </w:p>
        </w:tc>
      </w:tr>
      <w:tr w:rsidR="00094178" w:rsidRPr="00094178" w:rsidTr="00936067">
        <w:trPr>
          <w:trHeight w:val="47"/>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協助教師指導學生用餐準備、餵食</w:t>
            </w:r>
            <w:r w:rsidRPr="00094178">
              <w:rPr>
                <w:rFonts w:ascii="標楷體" w:eastAsia="標楷體" w:hAnsi="標楷體" w:hint="eastAsia"/>
                <w:sz w:val="24"/>
                <w:szCs w:val="16"/>
              </w:rPr>
              <w:lastRenderedPageBreak/>
              <w:t>及餐後整理</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協助學生維持正確姿勢或擺位，</w:t>
            </w:r>
            <w:r w:rsidRPr="00094178">
              <w:rPr>
                <w:rFonts w:ascii="標楷體" w:eastAsia="標楷體" w:hAnsi="標楷體" w:hint="eastAsia"/>
                <w:sz w:val="24"/>
                <w:szCs w:val="16"/>
              </w:rPr>
              <w:lastRenderedPageBreak/>
              <w:t>及使用輔具</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協助教師維持學生正確姿勢或擺位及使用輔具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協助學生按作息進行活動</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協助教師指導學生按作息進行活動</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協助學生學習生活能力</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協助學生學習生活自理的能力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協助教師執行學生生活自理能力訓練</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協助學生學習參與校園活動的能力</w:t>
            </w:r>
          </w:p>
        </w:tc>
      </w:tr>
      <w:tr w:rsidR="00094178" w:rsidRPr="00094178" w:rsidTr="00936067">
        <w:trPr>
          <w:trHeight w:val="214"/>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協助學生參與學習評量</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協助教師準備學生學習之教材教具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協助學生學習上下學及轉換教室的能力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協助教師指導學生參與課程學習</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協助維護學生在校作息及上下學之安全</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配合教師協助班級學生分組教學或個別教學</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協助維護學生轉換座位及學習場所之安全</w:t>
            </w:r>
          </w:p>
        </w:tc>
      </w:tr>
      <w:tr w:rsidR="00094178" w:rsidRPr="00094178" w:rsidTr="00936067">
        <w:trPr>
          <w:trHeight w:val="486"/>
          <w:jc w:val="center"/>
        </w:trPr>
        <w:tc>
          <w:tcPr>
            <w:tcW w:w="1391" w:type="dxa"/>
            <w:gridSpan w:val="2"/>
            <w:vMerge/>
            <w:tcBorders>
              <w:bottom w:val="single" w:sz="4" w:space="0" w:color="auto"/>
            </w:tcBorders>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協助教師配合治療師執行專業服務建議</w:t>
            </w:r>
            <w:proofErr w:type="gramStart"/>
            <w:r w:rsidRPr="00094178">
              <w:rPr>
                <w:rFonts w:ascii="標楷體" w:eastAsia="標楷體" w:hAnsi="標楷體" w:hint="eastAsia"/>
                <w:sz w:val="24"/>
                <w:szCs w:val="16"/>
              </w:rPr>
              <w:t>（</w:t>
            </w:r>
            <w:proofErr w:type="gramEnd"/>
            <w:r w:rsidRPr="00094178">
              <w:rPr>
                <w:rFonts w:ascii="標楷體" w:eastAsia="標楷體" w:hAnsi="標楷體" w:hint="eastAsia"/>
                <w:sz w:val="24"/>
                <w:szCs w:val="16"/>
              </w:rPr>
              <w:t>如：知動訓練、對話練習、復建訓練、輔助器材使用等</w:t>
            </w:r>
            <w:proofErr w:type="gramStart"/>
            <w:r w:rsidRPr="00094178">
              <w:rPr>
                <w:rFonts w:ascii="標楷體" w:eastAsia="標楷體" w:hAnsi="標楷體" w:hint="eastAsia"/>
                <w:sz w:val="24"/>
                <w:szCs w:val="16"/>
              </w:rPr>
              <w:t>）</w:t>
            </w:r>
            <w:proofErr w:type="gramEnd"/>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r>
      <w:tr w:rsidR="00094178" w:rsidRPr="00094178" w:rsidTr="00936067">
        <w:trPr>
          <w:trHeight w:val="8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協助教師觀察、紀錄學生學習及行為表現</w:t>
            </w:r>
          </w:p>
        </w:tc>
        <w:tc>
          <w:tcPr>
            <w:tcW w:w="236" w:type="dxa"/>
            <w:vMerge/>
            <w:tcBorders>
              <w:bottom w:val="nil"/>
            </w:tcBorders>
          </w:tcPr>
          <w:p w:rsidR="00094178" w:rsidRPr="00094178" w:rsidRDefault="00094178" w:rsidP="009A62C2">
            <w:pPr>
              <w:rPr>
                <w:sz w:val="24"/>
                <w:szCs w:val="16"/>
              </w:rPr>
            </w:pPr>
          </w:p>
        </w:tc>
        <w:tc>
          <w:tcPr>
            <w:tcW w:w="1102" w:type="dxa"/>
            <w:gridSpan w:val="2"/>
            <w:vMerge/>
            <w:tcBorders>
              <w:bottom w:val="single" w:sz="4" w:space="0" w:color="auto"/>
            </w:tcBorders>
            <w:shd w:val="clear" w:color="auto" w:fill="BFBFBF"/>
          </w:tcPr>
          <w:p w:rsidR="00094178" w:rsidRPr="00094178" w:rsidRDefault="00094178" w:rsidP="009A62C2">
            <w:pPr>
              <w:rPr>
                <w:b/>
                <w:w w:val="90"/>
                <w:sz w:val="24"/>
                <w:szCs w:val="16"/>
              </w:rPr>
            </w:pP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r>
      <w:tr w:rsidR="00094178" w:rsidRPr="00094178" w:rsidTr="00936067">
        <w:trPr>
          <w:trHeight w:val="22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配合教師協助學生參加課堂評量</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val="restart"/>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226"/>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協助教師維護學生上、下學之安全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3"/>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協助教師維護學生在校作息之安全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協助教師維護學生轉換座位及學習場所之安全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9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協助教師維護搭乘特教交通車學生安全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53"/>
          <w:jc w:val="center"/>
        </w:trPr>
        <w:tc>
          <w:tcPr>
            <w:tcW w:w="1391" w:type="dxa"/>
            <w:gridSpan w:val="2"/>
            <w:vMerge w:val="restart"/>
            <w:tcBorders>
              <w:bottom w:val="single" w:sz="4" w:space="0" w:color="auto"/>
            </w:tcBorders>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50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bl>
    <w:p w:rsidR="00127700" w:rsidRPr="00094178" w:rsidRDefault="00127700" w:rsidP="00127700"/>
    <w:p w:rsidR="009C0227" w:rsidRPr="009C0227" w:rsidRDefault="00481418" w:rsidP="0009417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w:t>
      </w:r>
      <w:r w:rsidR="005C66F2">
        <w:rPr>
          <w:rFonts w:ascii="標楷體" w:eastAsia="標楷體" w:hAnsi="標楷體" w:cs="新細明體" w:hint="eastAsia"/>
          <w:kern w:val="0"/>
          <w:sz w:val="28"/>
          <w:szCs w:val="28"/>
        </w:rPr>
        <w:t>僱用(</w:t>
      </w:r>
      <w:r w:rsidR="009C0227" w:rsidRPr="0075260A">
        <w:rPr>
          <w:rFonts w:ascii="標楷體" w:eastAsia="標楷體" w:hAnsi="標楷體" w:cs="新細明體" w:hint="eastAsia"/>
          <w:kern w:val="0"/>
          <w:sz w:val="28"/>
          <w:szCs w:val="28"/>
        </w:rPr>
        <w:t>簽約</w:t>
      </w:r>
      <w:r w:rsidR="005C66F2">
        <w:rPr>
          <w:rFonts w:ascii="標楷體" w:eastAsia="標楷體" w:hAnsi="標楷體" w:cs="新細明體" w:hint="eastAsia"/>
          <w:kern w:val="0"/>
          <w:sz w:val="28"/>
          <w:szCs w:val="28"/>
        </w:rPr>
        <w:t>)</w:t>
      </w:r>
      <w:r w:rsidR="009C0227" w:rsidRPr="0075260A">
        <w:rPr>
          <w:rFonts w:ascii="標楷體" w:eastAsia="標楷體" w:hAnsi="標楷體" w:cs="新細明體" w:hint="eastAsia"/>
          <w:kern w:val="0"/>
          <w:sz w:val="28"/>
          <w:szCs w:val="28"/>
        </w:rPr>
        <w:t>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4C557E">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4C557E">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r w:rsidR="009C0227"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BE43A8">
        <w:rPr>
          <w:rFonts w:ascii="標楷體" w:eastAsia="標楷體" w:hAnsi="標楷體" w:hint="eastAsia"/>
          <w:sz w:val="28"/>
          <w:szCs w:val="28"/>
        </w:rPr>
        <w:t>196</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127700">
        <w:rPr>
          <w:rFonts w:ascii="標楷體" w:eastAsia="標楷體" w:hAnsi="標楷體" w:hint="eastAsia"/>
          <w:sz w:val="28"/>
          <w:szCs w:val="28"/>
        </w:rPr>
        <w:t>40</w:t>
      </w:r>
      <w:r w:rsidR="00A74305">
        <w:rPr>
          <w:rFonts w:ascii="標楷體" w:eastAsia="標楷體" w:hAnsi="標楷體" w:hint="eastAsia"/>
          <w:sz w:val="28"/>
          <w:szCs w:val="28"/>
        </w:rPr>
        <w:t>或36</w:t>
      </w:r>
      <w:r w:rsidR="00153B21" w:rsidRPr="00B73866">
        <w:rPr>
          <w:rFonts w:ascii="標楷體" w:eastAsia="標楷體" w:hAnsi="標楷體" w:hint="eastAsia"/>
          <w:sz w:val="28"/>
          <w:szCs w:val="28"/>
        </w:rPr>
        <w:t>小時（以學生實際在校就學時間，以工作時間表為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BE43A8" w:rsidRDefault="00AE5F4A" w:rsidP="00AE5F4A">
      <w:pPr>
        <w:spacing w:line="400" w:lineRule="exact"/>
        <w:rPr>
          <w:rFonts w:ascii="標楷體" w:eastAsia="標楷體" w:hAnsi="標楷體"/>
          <w:sz w:val="28"/>
          <w:szCs w:val="28"/>
        </w:rPr>
      </w:pPr>
      <w:r w:rsidRPr="00BE43A8">
        <w:rPr>
          <w:rFonts w:ascii="標楷體" w:eastAsia="標楷體" w:hAnsi="標楷體" w:hint="eastAsia"/>
          <w:sz w:val="28"/>
          <w:szCs w:val="28"/>
        </w:rPr>
        <w:t>（一）</w:t>
      </w:r>
      <w:r w:rsidR="00D411BA" w:rsidRPr="00BE43A8">
        <w:rPr>
          <w:rFonts w:ascii="標楷體" w:eastAsia="標楷體" w:hAnsi="標楷體" w:hint="eastAsia"/>
          <w:sz w:val="28"/>
          <w:szCs w:val="28"/>
        </w:rPr>
        <w:t>時間：</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1.</w:t>
      </w:r>
      <w:r w:rsidR="005D24A5" w:rsidRPr="00BE43A8">
        <w:rPr>
          <w:rFonts w:ascii="標楷體" w:eastAsia="標楷體" w:hAnsi="標楷體" w:hint="eastAsia"/>
          <w:sz w:val="28"/>
          <w:szCs w:val="28"/>
        </w:rPr>
        <w:t>11</w:t>
      </w:r>
      <w:r w:rsidR="00264966" w:rsidRPr="00BE43A8">
        <w:rPr>
          <w:rFonts w:ascii="標楷體" w:eastAsia="標楷體" w:hAnsi="標楷體" w:hint="eastAsia"/>
          <w:sz w:val="28"/>
          <w:szCs w:val="28"/>
        </w:rPr>
        <w:t>5</w:t>
      </w:r>
      <w:r w:rsidR="005D24A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01</w:t>
      </w:r>
      <w:r w:rsidR="005D24A5" w:rsidRPr="00BE43A8">
        <w:rPr>
          <w:rFonts w:ascii="標楷體" w:eastAsia="標楷體" w:hAnsi="標楷體" w:hint="eastAsia"/>
          <w:sz w:val="28"/>
          <w:szCs w:val="28"/>
        </w:rPr>
        <w:t>月</w:t>
      </w:r>
      <w:r w:rsidR="005C66F2">
        <w:rPr>
          <w:rFonts w:ascii="標楷體" w:eastAsia="標楷體" w:hAnsi="標楷體" w:hint="eastAsia"/>
          <w:sz w:val="28"/>
          <w:szCs w:val="28"/>
        </w:rPr>
        <w:t>26</w:t>
      </w:r>
      <w:r w:rsidR="005D24A5" w:rsidRPr="00BE43A8">
        <w:rPr>
          <w:rFonts w:ascii="標楷體" w:eastAsia="標楷體" w:hAnsi="標楷體" w:hint="eastAsia"/>
          <w:sz w:val="28"/>
          <w:szCs w:val="28"/>
        </w:rPr>
        <w:t>日(星期</w:t>
      </w:r>
      <w:r w:rsidR="00A74305" w:rsidRPr="00BE43A8">
        <w:rPr>
          <w:rFonts w:ascii="標楷體" w:eastAsia="標楷體" w:hAnsi="標楷體" w:hint="eastAsia"/>
          <w:sz w:val="28"/>
          <w:szCs w:val="28"/>
        </w:rPr>
        <w:t>一</w:t>
      </w:r>
      <w:r w:rsidRPr="00BE43A8">
        <w:rPr>
          <w:rFonts w:ascii="標楷體" w:eastAsia="標楷體" w:hAnsi="標楷體" w:hint="eastAsia"/>
          <w:sz w:val="28"/>
          <w:szCs w:val="28"/>
        </w:rPr>
        <w:t>)</w:t>
      </w:r>
      <w:r w:rsidR="005D24A5" w:rsidRPr="00BE43A8">
        <w:rPr>
          <w:rFonts w:ascii="標楷體" w:eastAsia="標楷體" w:hAnsi="標楷體" w:hint="eastAsia"/>
          <w:sz w:val="28"/>
          <w:szCs w:val="28"/>
        </w:rPr>
        <w:t>上午8時</w:t>
      </w:r>
      <w:r w:rsidRPr="00BE43A8">
        <w:rPr>
          <w:rFonts w:ascii="標楷體" w:eastAsia="標楷體" w:hAnsi="標楷體" w:hint="eastAsia"/>
          <w:sz w:val="28"/>
          <w:szCs w:val="28"/>
        </w:rPr>
        <w:t>30分</w:t>
      </w:r>
      <w:r w:rsidR="005D24A5" w:rsidRPr="00BE43A8">
        <w:rPr>
          <w:rFonts w:ascii="標楷體" w:eastAsia="標楷體" w:hAnsi="標楷體" w:hint="eastAsia"/>
          <w:sz w:val="28"/>
          <w:szCs w:val="28"/>
        </w:rPr>
        <w:t>至9時</w:t>
      </w:r>
      <w:r w:rsidRPr="00BE43A8">
        <w:rPr>
          <w:rFonts w:ascii="標楷體" w:eastAsia="標楷體" w:hAnsi="標楷體" w:hint="eastAsia"/>
          <w:sz w:val="28"/>
          <w:szCs w:val="28"/>
        </w:rPr>
        <w:t>3</w:t>
      </w:r>
      <w:r w:rsidR="005D24A5" w:rsidRPr="00BE43A8">
        <w:rPr>
          <w:rFonts w:ascii="標楷體" w:eastAsia="標楷體" w:hAnsi="標楷體" w:hint="eastAsia"/>
          <w:sz w:val="28"/>
          <w:szCs w:val="28"/>
        </w:rPr>
        <w:t>0分</w:t>
      </w:r>
      <w:proofErr w:type="gramStart"/>
      <w:r w:rsidR="005D24A5"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【第1次招考報名】。</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2.</w:t>
      </w:r>
      <w:r w:rsidR="00264966" w:rsidRPr="00BE43A8">
        <w:rPr>
          <w:rFonts w:ascii="標楷體" w:eastAsia="標楷體" w:hAnsi="標楷體" w:hint="eastAsia"/>
          <w:sz w:val="28"/>
          <w:szCs w:val="28"/>
        </w:rPr>
        <w:t>115年01月</w:t>
      </w:r>
      <w:r w:rsidR="004C557E">
        <w:rPr>
          <w:rFonts w:ascii="標楷體" w:eastAsia="標楷體" w:hAnsi="標楷體" w:hint="eastAsia"/>
          <w:sz w:val="28"/>
          <w:szCs w:val="28"/>
        </w:rPr>
        <w:t>2</w:t>
      </w:r>
      <w:r w:rsidR="005C66F2">
        <w:rPr>
          <w:rFonts w:ascii="標楷體" w:eastAsia="標楷體" w:hAnsi="標楷體" w:hint="eastAsia"/>
          <w:sz w:val="28"/>
          <w:szCs w:val="28"/>
        </w:rPr>
        <w:t>7</w:t>
      </w:r>
      <w:r w:rsidR="00264966" w:rsidRPr="00BE43A8">
        <w:rPr>
          <w:rFonts w:ascii="標楷體" w:eastAsia="標楷體" w:hAnsi="標楷體" w:hint="eastAsia"/>
          <w:sz w:val="28"/>
          <w:szCs w:val="28"/>
        </w:rPr>
        <w:t>日</w:t>
      </w:r>
      <w:r w:rsidR="005D24A5"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二</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【第2次招考報名】。</w:t>
      </w:r>
    </w:p>
    <w:p w:rsidR="005D24A5" w:rsidRPr="00BE43A8" w:rsidRDefault="005D24A5"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3.</w:t>
      </w:r>
      <w:r w:rsidR="00264966" w:rsidRPr="00BE43A8">
        <w:rPr>
          <w:rFonts w:ascii="標楷體" w:eastAsia="標楷體" w:hAnsi="標楷體" w:hint="eastAsia"/>
          <w:sz w:val="28"/>
          <w:szCs w:val="28"/>
        </w:rPr>
        <w:t>115年01月</w:t>
      </w:r>
      <w:r w:rsidR="004C557E">
        <w:rPr>
          <w:rFonts w:ascii="標楷體" w:eastAsia="標楷體" w:hAnsi="標楷體" w:hint="eastAsia"/>
          <w:sz w:val="28"/>
          <w:szCs w:val="28"/>
        </w:rPr>
        <w:t>2</w:t>
      </w:r>
      <w:r w:rsidR="005C66F2">
        <w:rPr>
          <w:rFonts w:ascii="標楷體" w:eastAsia="標楷體" w:hAnsi="標楷體" w:hint="eastAsia"/>
          <w:sz w:val="28"/>
          <w:szCs w:val="28"/>
        </w:rPr>
        <w:t>8</w:t>
      </w:r>
      <w:r w:rsidR="00264966" w:rsidRPr="00BE43A8">
        <w:rPr>
          <w:rFonts w:ascii="標楷體" w:eastAsia="標楷體" w:hAnsi="標楷體" w:hint="eastAsia"/>
          <w:sz w:val="28"/>
          <w:szCs w:val="28"/>
        </w:rPr>
        <w:t>日</w:t>
      </w:r>
      <w:r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三</w:t>
      </w:r>
      <w:r w:rsidRPr="00BE43A8">
        <w:rPr>
          <w:rFonts w:ascii="標楷體" w:eastAsia="標楷體" w:hAnsi="標楷體" w:hint="eastAsia"/>
          <w:sz w:val="28"/>
          <w:szCs w:val="28"/>
        </w:rPr>
        <w:t>)</w:t>
      </w:r>
      <w:r w:rsidR="00154206" w:rsidRPr="00BE43A8">
        <w:rPr>
          <w:rFonts w:ascii="標楷體" w:eastAsia="標楷體" w:hAnsi="標楷體" w:hint="eastAsia"/>
          <w:sz w:val="28"/>
          <w:szCs w:val="28"/>
        </w:rPr>
        <w:t>上午8時30分至9時30分</w:t>
      </w:r>
      <w:proofErr w:type="gramStart"/>
      <w:r w:rsidR="00154206"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【第3次招考報名】。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4.</w:t>
      </w:r>
      <w:r w:rsidR="00264966" w:rsidRPr="00BE43A8">
        <w:rPr>
          <w:rFonts w:ascii="標楷體" w:eastAsia="標楷體" w:hAnsi="標楷體" w:hint="eastAsia"/>
          <w:sz w:val="28"/>
          <w:szCs w:val="28"/>
        </w:rPr>
        <w:t>115年01月</w:t>
      </w:r>
      <w:r w:rsidR="004C557E">
        <w:rPr>
          <w:rFonts w:ascii="標楷體" w:eastAsia="標楷體" w:hAnsi="標楷體" w:hint="eastAsia"/>
          <w:sz w:val="28"/>
          <w:szCs w:val="28"/>
        </w:rPr>
        <w:t>2</w:t>
      </w:r>
      <w:r w:rsidR="005C66F2">
        <w:rPr>
          <w:rFonts w:ascii="標楷體" w:eastAsia="標楷體" w:hAnsi="標楷體" w:hint="eastAsia"/>
          <w:sz w:val="28"/>
          <w:szCs w:val="28"/>
        </w:rPr>
        <w:t>9</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四</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【第4次招考報名】。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5.</w:t>
      </w:r>
      <w:r w:rsidR="00264966" w:rsidRPr="00BE43A8">
        <w:rPr>
          <w:rFonts w:ascii="標楷體" w:eastAsia="標楷體" w:hAnsi="標楷體" w:hint="eastAsia"/>
          <w:sz w:val="28"/>
          <w:szCs w:val="28"/>
        </w:rPr>
        <w:t>115年01月</w:t>
      </w:r>
      <w:r w:rsidR="004C557E">
        <w:rPr>
          <w:rFonts w:ascii="標楷體" w:eastAsia="標楷體" w:hAnsi="標楷體" w:hint="eastAsia"/>
          <w:sz w:val="28"/>
          <w:szCs w:val="28"/>
        </w:rPr>
        <w:t>3</w:t>
      </w:r>
      <w:r w:rsidR="005C66F2">
        <w:rPr>
          <w:rFonts w:ascii="標楷體" w:eastAsia="標楷體" w:hAnsi="標楷體" w:hint="eastAsia"/>
          <w:sz w:val="28"/>
          <w:szCs w:val="28"/>
        </w:rPr>
        <w:t>0</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五</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【第5次招考報名】。</w:t>
      </w:r>
    </w:p>
    <w:p w:rsidR="004B333A"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lastRenderedPageBreak/>
        <w:t xml:space="preserve">  6.</w:t>
      </w:r>
      <w:r w:rsidR="00264966" w:rsidRPr="00BE43A8">
        <w:rPr>
          <w:rFonts w:ascii="標楷體" w:eastAsia="標楷體" w:hAnsi="標楷體" w:hint="eastAsia"/>
          <w:sz w:val="28"/>
          <w:szCs w:val="28"/>
        </w:rPr>
        <w:t>115</w:t>
      </w:r>
      <w:r w:rsidR="00A7430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w:t>
      </w:r>
      <w:r w:rsidR="005C66F2">
        <w:rPr>
          <w:rFonts w:ascii="標楷體" w:eastAsia="標楷體" w:hAnsi="標楷體" w:hint="eastAsia"/>
          <w:sz w:val="28"/>
          <w:szCs w:val="28"/>
        </w:rPr>
        <w:t>2</w:t>
      </w:r>
      <w:r w:rsidR="00094178" w:rsidRPr="00BE43A8">
        <w:rPr>
          <w:rFonts w:ascii="標楷體" w:eastAsia="標楷體" w:hAnsi="標楷體" w:hint="eastAsia"/>
          <w:sz w:val="28"/>
          <w:szCs w:val="28"/>
        </w:rPr>
        <w:t>月</w:t>
      </w:r>
      <w:r w:rsidR="005C66F2">
        <w:rPr>
          <w:rFonts w:ascii="標楷體" w:eastAsia="標楷體" w:hAnsi="標楷體" w:hint="eastAsia"/>
          <w:sz w:val="28"/>
          <w:szCs w:val="28"/>
        </w:rPr>
        <w:t>0</w:t>
      </w:r>
      <w:r w:rsidR="004C557E">
        <w:rPr>
          <w:rFonts w:ascii="標楷體" w:eastAsia="標楷體" w:hAnsi="標楷體" w:hint="eastAsia"/>
          <w:sz w:val="28"/>
          <w:szCs w:val="28"/>
        </w:rPr>
        <w:t>2</w:t>
      </w:r>
      <w:r w:rsidR="00094178"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一</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【第6次招考報名】。</w:t>
      </w:r>
    </w:p>
    <w:p w:rsidR="004C557E" w:rsidRDefault="004C557E" w:rsidP="004C557E">
      <w:pPr>
        <w:spacing w:line="400" w:lineRule="exact"/>
        <w:rPr>
          <w:rFonts w:ascii="標楷體" w:eastAsia="標楷體" w:hAnsi="標楷體"/>
          <w:sz w:val="28"/>
          <w:szCs w:val="28"/>
        </w:rPr>
      </w:pPr>
      <w:r>
        <w:rPr>
          <w:rFonts w:ascii="標楷體" w:eastAsia="標楷體" w:hAnsi="標楷體" w:hint="eastAsia"/>
          <w:sz w:val="28"/>
          <w:szCs w:val="28"/>
        </w:rPr>
        <w:t xml:space="preserve">  7</w:t>
      </w:r>
      <w:r w:rsidRPr="00BE43A8">
        <w:rPr>
          <w:rFonts w:ascii="標楷體" w:eastAsia="標楷體" w:hAnsi="標楷體" w:hint="eastAsia"/>
          <w:sz w:val="28"/>
          <w:szCs w:val="28"/>
        </w:rPr>
        <w:t>.115年0</w:t>
      </w:r>
      <w:r w:rsidR="005C66F2">
        <w:rPr>
          <w:rFonts w:ascii="標楷體" w:eastAsia="標楷體" w:hAnsi="標楷體" w:hint="eastAsia"/>
          <w:sz w:val="28"/>
          <w:szCs w:val="28"/>
        </w:rPr>
        <w:t>2</w:t>
      </w:r>
      <w:r w:rsidRPr="00BE43A8">
        <w:rPr>
          <w:rFonts w:ascii="標楷體" w:eastAsia="標楷體" w:hAnsi="標楷體" w:hint="eastAsia"/>
          <w:sz w:val="28"/>
          <w:szCs w:val="28"/>
        </w:rPr>
        <w:t>月</w:t>
      </w:r>
      <w:r w:rsidR="005C66F2">
        <w:rPr>
          <w:rFonts w:ascii="標楷體" w:eastAsia="標楷體" w:hAnsi="標楷體" w:hint="eastAsia"/>
          <w:sz w:val="28"/>
          <w:szCs w:val="28"/>
        </w:rPr>
        <w:t>03</w:t>
      </w:r>
      <w:r w:rsidRPr="00BE43A8">
        <w:rPr>
          <w:rFonts w:ascii="標楷體" w:eastAsia="標楷體" w:hAnsi="標楷體" w:hint="eastAsia"/>
          <w:sz w:val="28"/>
          <w:szCs w:val="28"/>
        </w:rPr>
        <w:t>日(星期</w:t>
      </w:r>
      <w:r>
        <w:rPr>
          <w:rFonts w:ascii="標楷體" w:eastAsia="標楷體" w:hAnsi="標楷體" w:hint="eastAsia"/>
          <w:sz w:val="28"/>
          <w:szCs w:val="28"/>
        </w:rPr>
        <w:t>二</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w:t>
      </w:r>
      <w:r>
        <w:rPr>
          <w:rFonts w:ascii="標楷體" w:eastAsia="標楷體" w:hAnsi="標楷體" w:hint="eastAsia"/>
          <w:sz w:val="28"/>
          <w:szCs w:val="28"/>
        </w:rPr>
        <w:t>7</w:t>
      </w:r>
      <w:r w:rsidRPr="00BE43A8">
        <w:rPr>
          <w:rFonts w:ascii="標楷體" w:eastAsia="標楷體" w:hAnsi="標楷體" w:hint="eastAsia"/>
          <w:sz w:val="28"/>
          <w:szCs w:val="28"/>
        </w:rPr>
        <w:t>次招考報名】。</w:t>
      </w:r>
    </w:p>
    <w:p w:rsidR="004C557E" w:rsidRDefault="004C557E" w:rsidP="004C557E">
      <w:pPr>
        <w:spacing w:line="400" w:lineRule="exact"/>
        <w:rPr>
          <w:rFonts w:ascii="標楷體" w:eastAsia="標楷體" w:hAnsi="標楷體"/>
          <w:sz w:val="28"/>
          <w:szCs w:val="28"/>
        </w:rPr>
      </w:pPr>
      <w:r>
        <w:rPr>
          <w:rFonts w:ascii="標楷體" w:eastAsia="標楷體" w:hAnsi="標楷體" w:hint="eastAsia"/>
          <w:sz w:val="28"/>
          <w:szCs w:val="28"/>
        </w:rPr>
        <w:t xml:space="preserve">  8</w:t>
      </w:r>
      <w:r w:rsidRPr="00BE43A8">
        <w:rPr>
          <w:rFonts w:ascii="標楷體" w:eastAsia="標楷體" w:hAnsi="標楷體" w:hint="eastAsia"/>
          <w:sz w:val="28"/>
          <w:szCs w:val="28"/>
        </w:rPr>
        <w:t>.115年0</w:t>
      </w:r>
      <w:r w:rsidR="005C66F2">
        <w:rPr>
          <w:rFonts w:ascii="標楷體" w:eastAsia="標楷體" w:hAnsi="標楷體" w:hint="eastAsia"/>
          <w:sz w:val="28"/>
          <w:szCs w:val="28"/>
        </w:rPr>
        <w:t>2</w:t>
      </w:r>
      <w:r w:rsidRPr="00BE43A8">
        <w:rPr>
          <w:rFonts w:ascii="標楷體" w:eastAsia="標楷體" w:hAnsi="標楷體" w:hint="eastAsia"/>
          <w:sz w:val="28"/>
          <w:szCs w:val="28"/>
        </w:rPr>
        <w:t>月</w:t>
      </w:r>
      <w:r w:rsidR="005C66F2">
        <w:rPr>
          <w:rFonts w:ascii="標楷體" w:eastAsia="標楷體" w:hAnsi="標楷體" w:hint="eastAsia"/>
          <w:sz w:val="28"/>
          <w:szCs w:val="28"/>
        </w:rPr>
        <w:t>04</w:t>
      </w:r>
      <w:r w:rsidRPr="00BE43A8">
        <w:rPr>
          <w:rFonts w:ascii="標楷體" w:eastAsia="標楷體" w:hAnsi="標楷體" w:hint="eastAsia"/>
          <w:sz w:val="28"/>
          <w:szCs w:val="28"/>
        </w:rPr>
        <w:t>日(星期</w:t>
      </w:r>
      <w:r>
        <w:rPr>
          <w:rFonts w:ascii="標楷體" w:eastAsia="標楷體" w:hAnsi="標楷體" w:hint="eastAsia"/>
          <w:sz w:val="28"/>
          <w:szCs w:val="28"/>
        </w:rPr>
        <w:t>三</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w:t>
      </w:r>
      <w:r>
        <w:rPr>
          <w:rFonts w:ascii="標楷體" w:eastAsia="標楷體" w:hAnsi="標楷體" w:hint="eastAsia"/>
          <w:sz w:val="28"/>
          <w:szCs w:val="28"/>
        </w:rPr>
        <w:t>8</w:t>
      </w:r>
      <w:r w:rsidRPr="00BE43A8">
        <w:rPr>
          <w:rFonts w:ascii="標楷體" w:eastAsia="標楷體" w:hAnsi="標楷體" w:hint="eastAsia"/>
          <w:sz w:val="28"/>
          <w:szCs w:val="28"/>
        </w:rPr>
        <w:t>次招考報名】。</w:t>
      </w:r>
    </w:p>
    <w:p w:rsidR="005C66F2" w:rsidRDefault="004C557E" w:rsidP="004C557E">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9</w:t>
      </w:r>
      <w:r w:rsidRPr="00BE43A8">
        <w:rPr>
          <w:rFonts w:ascii="標楷體" w:eastAsia="標楷體" w:hAnsi="標楷體" w:hint="eastAsia"/>
          <w:sz w:val="28"/>
          <w:szCs w:val="28"/>
        </w:rPr>
        <w:t>.115年0</w:t>
      </w:r>
      <w:r w:rsidR="005C66F2">
        <w:rPr>
          <w:rFonts w:ascii="標楷體" w:eastAsia="標楷體" w:hAnsi="標楷體" w:hint="eastAsia"/>
          <w:sz w:val="28"/>
          <w:szCs w:val="28"/>
        </w:rPr>
        <w:t>2</w:t>
      </w:r>
      <w:r w:rsidRPr="00BE43A8">
        <w:rPr>
          <w:rFonts w:ascii="標楷體" w:eastAsia="標楷體" w:hAnsi="標楷體" w:hint="eastAsia"/>
          <w:sz w:val="28"/>
          <w:szCs w:val="28"/>
        </w:rPr>
        <w:t>月</w:t>
      </w:r>
      <w:r w:rsidR="005C66F2">
        <w:rPr>
          <w:rFonts w:ascii="標楷體" w:eastAsia="標楷體" w:hAnsi="標楷體" w:hint="eastAsia"/>
          <w:sz w:val="28"/>
          <w:szCs w:val="28"/>
        </w:rPr>
        <w:t>05</w:t>
      </w:r>
      <w:r w:rsidRPr="00BE43A8">
        <w:rPr>
          <w:rFonts w:ascii="標楷體" w:eastAsia="標楷體" w:hAnsi="標楷體" w:hint="eastAsia"/>
          <w:sz w:val="28"/>
          <w:szCs w:val="28"/>
        </w:rPr>
        <w:t>日(星期</w:t>
      </w:r>
      <w:r>
        <w:rPr>
          <w:rFonts w:ascii="標楷體" w:eastAsia="標楷體" w:hAnsi="標楷體" w:hint="eastAsia"/>
          <w:sz w:val="28"/>
          <w:szCs w:val="28"/>
        </w:rPr>
        <w:t>四</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w:t>
      </w:r>
      <w:r>
        <w:rPr>
          <w:rFonts w:ascii="標楷體" w:eastAsia="標楷體" w:hAnsi="標楷體" w:hint="eastAsia"/>
          <w:sz w:val="28"/>
          <w:szCs w:val="28"/>
        </w:rPr>
        <w:t>9</w:t>
      </w:r>
      <w:r w:rsidR="005C66F2">
        <w:rPr>
          <w:rFonts w:ascii="標楷體" w:eastAsia="標楷體" w:hAnsi="標楷體" w:hint="eastAsia"/>
          <w:sz w:val="28"/>
          <w:szCs w:val="28"/>
        </w:rPr>
        <w:t>次招考報名】</w:t>
      </w:r>
    </w:p>
    <w:p w:rsidR="004C557E" w:rsidRPr="004C557E" w:rsidRDefault="005C66F2" w:rsidP="005C66F2">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r w:rsidR="004C557E">
        <w:rPr>
          <w:rFonts w:ascii="標楷體" w:eastAsia="標楷體" w:hAnsi="標楷體" w:hint="eastAsia"/>
          <w:sz w:val="28"/>
          <w:szCs w:val="28"/>
        </w:rPr>
        <w:t>10</w:t>
      </w:r>
      <w:r w:rsidR="004C557E" w:rsidRPr="00BE43A8">
        <w:rPr>
          <w:rFonts w:ascii="標楷體" w:eastAsia="標楷體" w:hAnsi="標楷體" w:hint="eastAsia"/>
          <w:sz w:val="28"/>
          <w:szCs w:val="28"/>
        </w:rPr>
        <w:t>.115年0</w:t>
      </w:r>
      <w:r>
        <w:rPr>
          <w:rFonts w:ascii="標楷體" w:eastAsia="標楷體" w:hAnsi="標楷體" w:hint="eastAsia"/>
          <w:sz w:val="28"/>
          <w:szCs w:val="28"/>
        </w:rPr>
        <w:t>2</w:t>
      </w:r>
      <w:r w:rsidR="004C557E" w:rsidRPr="00BE43A8">
        <w:rPr>
          <w:rFonts w:ascii="標楷體" w:eastAsia="標楷體" w:hAnsi="標楷體" w:hint="eastAsia"/>
          <w:sz w:val="28"/>
          <w:szCs w:val="28"/>
        </w:rPr>
        <w:t>月</w:t>
      </w:r>
      <w:r>
        <w:rPr>
          <w:rFonts w:ascii="標楷體" w:eastAsia="標楷體" w:hAnsi="標楷體" w:hint="eastAsia"/>
          <w:sz w:val="28"/>
          <w:szCs w:val="28"/>
        </w:rPr>
        <w:t>06</w:t>
      </w:r>
      <w:r w:rsidR="004C557E" w:rsidRPr="00BE43A8">
        <w:rPr>
          <w:rFonts w:ascii="標楷體" w:eastAsia="標楷體" w:hAnsi="標楷體" w:hint="eastAsia"/>
          <w:sz w:val="28"/>
          <w:szCs w:val="28"/>
        </w:rPr>
        <w:t>日(星期</w:t>
      </w:r>
      <w:r w:rsidR="004C557E">
        <w:rPr>
          <w:rFonts w:ascii="標楷體" w:eastAsia="標楷體" w:hAnsi="標楷體" w:hint="eastAsia"/>
          <w:sz w:val="28"/>
          <w:szCs w:val="28"/>
        </w:rPr>
        <w:t>五</w:t>
      </w:r>
      <w:r w:rsidR="004C557E" w:rsidRPr="00BE43A8">
        <w:rPr>
          <w:rFonts w:ascii="標楷體" w:eastAsia="標楷體" w:hAnsi="標楷體" w:hint="eastAsia"/>
          <w:sz w:val="28"/>
          <w:szCs w:val="28"/>
        </w:rPr>
        <w:t>)上午8時30分至9時30分</w:t>
      </w:r>
      <w:proofErr w:type="gramStart"/>
      <w:r w:rsidR="004C557E" w:rsidRPr="00BE43A8">
        <w:rPr>
          <w:rFonts w:ascii="標楷體" w:eastAsia="標楷體" w:hAnsi="標楷體" w:hint="eastAsia"/>
          <w:sz w:val="28"/>
          <w:szCs w:val="28"/>
        </w:rPr>
        <w:t>止</w:t>
      </w:r>
      <w:proofErr w:type="gramEnd"/>
      <w:r w:rsidR="004C557E" w:rsidRPr="00BE43A8">
        <w:rPr>
          <w:rFonts w:ascii="標楷體" w:eastAsia="標楷體" w:hAnsi="標楷體" w:hint="eastAsia"/>
          <w:sz w:val="28"/>
          <w:szCs w:val="28"/>
        </w:rPr>
        <w:t>【第</w:t>
      </w:r>
      <w:r w:rsidR="004C557E">
        <w:rPr>
          <w:rFonts w:ascii="標楷體" w:eastAsia="標楷體" w:hAnsi="標楷體" w:hint="eastAsia"/>
          <w:sz w:val="28"/>
          <w:szCs w:val="28"/>
        </w:rPr>
        <w:t>10</w:t>
      </w:r>
      <w:r w:rsidR="004C557E" w:rsidRPr="00BE43A8">
        <w:rPr>
          <w:rFonts w:ascii="標楷體" w:eastAsia="標楷體" w:hAnsi="標楷體" w:hint="eastAsia"/>
          <w:sz w:val="28"/>
          <w:szCs w:val="28"/>
        </w:rPr>
        <w:t>次招考報名】。</w:t>
      </w:r>
    </w:p>
    <w:p w:rsidR="007C5072" w:rsidRDefault="007C5072" w:rsidP="00AE5F4A">
      <w:pPr>
        <w:spacing w:line="400" w:lineRule="exact"/>
        <w:rPr>
          <w:rFonts w:ascii="標楷體" w:eastAsia="標楷體" w:hAnsi="標楷體"/>
          <w:sz w:val="28"/>
          <w:szCs w:val="28"/>
        </w:rPr>
      </w:pPr>
      <w:r w:rsidRPr="0056124E">
        <w:rPr>
          <w:rFonts w:ascii="標楷體" w:eastAsia="標楷體" w:hAnsi="標楷體" w:hint="eastAsia"/>
          <w:sz w:val="28"/>
          <w:szCs w:val="28"/>
        </w:rPr>
        <w:t>（二）</w:t>
      </w:r>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5E3BB7" w:rsidRPr="00FC2D81">
        <w:rPr>
          <w:rFonts w:ascii="標楷體" w:eastAsia="標楷體" w:hAnsi="標楷體" w:hint="eastAsia"/>
          <w:sz w:val="28"/>
          <w:szCs w:val="28"/>
        </w:rPr>
        <w:t>人事室</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（一）報名表（如附件一</w:t>
      </w:r>
      <w:r w:rsidR="001235BE" w:rsidRPr="004C557E">
        <w:rPr>
          <w:rFonts w:ascii="標楷體" w:eastAsia="標楷體" w:hAnsi="標楷體" w:hint="eastAsia"/>
          <w:sz w:val="28"/>
          <w:szCs w:val="28"/>
        </w:rPr>
        <w:t>國小</w:t>
      </w:r>
      <w:r w:rsidRPr="0056124E">
        <w:rPr>
          <w:rFonts w:ascii="標楷體" w:eastAsia="標楷體" w:hAnsi="標楷體" w:hint="eastAsia"/>
          <w:sz w:val="28"/>
          <w:szCs w:val="28"/>
        </w:rPr>
        <w:t>）</w:t>
      </w:r>
    </w:p>
    <w:p w:rsidR="00D411BA" w:rsidRPr="0056124E" w:rsidRDefault="00AE5F4A"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w:t>
      </w:r>
      <w:r w:rsidR="003D2EB8" w:rsidRPr="0056124E">
        <w:rPr>
          <w:rFonts w:ascii="標楷體" w:eastAsia="標楷體" w:hAnsi="標楷體" w:hint="eastAsia"/>
          <w:sz w:val="28"/>
          <w:szCs w:val="28"/>
        </w:rPr>
        <w:t>二</w:t>
      </w:r>
      <w:r w:rsidRPr="0056124E">
        <w:rPr>
          <w:rFonts w:ascii="標楷體" w:eastAsia="標楷體" w:hAnsi="標楷體" w:hint="eastAsia"/>
          <w:sz w:val="28"/>
          <w:szCs w:val="28"/>
        </w:rPr>
        <w:t>）</w:t>
      </w:r>
      <w:r w:rsidR="00D411BA" w:rsidRPr="0056124E">
        <w:rPr>
          <w:rFonts w:ascii="標楷體" w:eastAsia="標楷體" w:hAnsi="標楷體" w:hint="eastAsia"/>
          <w:sz w:val="28"/>
          <w:szCs w:val="28"/>
        </w:rPr>
        <w:t>繳交國民身分證。</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（三</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畢業證書及相關學歷證件。</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（四</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以上</w:t>
      </w:r>
      <w:proofErr w:type="gramStart"/>
      <w:r w:rsidR="00D411BA" w:rsidRPr="0056124E">
        <w:rPr>
          <w:rFonts w:ascii="標楷體" w:eastAsia="標楷體" w:hAnsi="標楷體" w:hint="eastAsia"/>
          <w:sz w:val="28"/>
          <w:szCs w:val="28"/>
        </w:rPr>
        <w:t>證件均應繳驗</w:t>
      </w:r>
      <w:proofErr w:type="gramEnd"/>
      <w:r w:rsidR="00D411BA" w:rsidRPr="0056124E">
        <w:rPr>
          <w:rFonts w:ascii="標楷體" w:eastAsia="標楷體" w:hAnsi="標楷體" w:hint="eastAsia"/>
          <w:sz w:val="28"/>
          <w:szCs w:val="28"/>
        </w:rPr>
        <w:t>正本及影本各一份，正本驗畢後發還。</w:t>
      </w:r>
    </w:p>
    <w:p w:rsidR="003631F4" w:rsidRPr="0056124E" w:rsidRDefault="003D2EB8" w:rsidP="003631F4">
      <w:pPr>
        <w:spacing w:line="240" w:lineRule="atLeast"/>
        <w:rPr>
          <w:rFonts w:ascii="標楷體" w:eastAsia="標楷體" w:hAnsi="標楷體"/>
          <w:sz w:val="28"/>
          <w:szCs w:val="28"/>
        </w:rPr>
      </w:pPr>
      <w:r w:rsidRPr="0056124E">
        <w:rPr>
          <w:rFonts w:ascii="標楷體" w:eastAsia="標楷體" w:hAnsi="標楷體" w:hint="eastAsia"/>
          <w:sz w:val="28"/>
          <w:szCs w:val="28"/>
        </w:rPr>
        <w:t>（五</w:t>
      </w:r>
      <w:r w:rsidR="00AE5F4A" w:rsidRPr="0056124E">
        <w:rPr>
          <w:rFonts w:ascii="標楷體" w:eastAsia="標楷體" w:hAnsi="標楷體" w:hint="eastAsia"/>
          <w:sz w:val="28"/>
          <w:szCs w:val="28"/>
        </w:rPr>
        <w:t>）</w:t>
      </w:r>
      <w:r w:rsidR="008D4BB7" w:rsidRPr="0056124E">
        <w:rPr>
          <w:rFonts w:ascii="標楷體" w:eastAsia="標楷體" w:hAnsi="標楷體" w:hint="eastAsia"/>
          <w:sz w:val="28"/>
          <w:szCs w:val="28"/>
        </w:rPr>
        <w:t>簡要自傳一份（如附件二</w:t>
      </w:r>
      <w:r w:rsidR="003631F4" w:rsidRPr="004C557E">
        <w:rPr>
          <w:rFonts w:ascii="標楷體" w:eastAsia="標楷體" w:hAnsi="標楷體" w:hint="eastAsia"/>
          <w:sz w:val="28"/>
          <w:szCs w:val="28"/>
        </w:rPr>
        <w:t>國小</w:t>
      </w:r>
      <w:r w:rsidR="008D4BB7" w:rsidRPr="0056124E">
        <w:rPr>
          <w:rFonts w:ascii="標楷體" w:eastAsia="標楷體" w:hAnsi="標楷體" w:hint="eastAsia"/>
          <w:sz w:val="28"/>
          <w:szCs w:val="28"/>
        </w:rPr>
        <w:t>）。</w:t>
      </w:r>
    </w:p>
    <w:p w:rsidR="00707C1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（六</w:t>
      </w:r>
      <w:r w:rsidR="00707C18" w:rsidRPr="0056124E">
        <w:rPr>
          <w:rFonts w:ascii="標楷體" w:eastAsia="標楷體" w:hAnsi="標楷體" w:hint="eastAsia"/>
          <w:sz w:val="28"/>
          <w:szCs w:val="28"/>
        </w:rPr>
        <w:t>）</w:t>
      </w:r>
      <w:r w:rsidR="008D4BB7" w:rsidRPr="0056124E">
        <w:rPr>
          <w:rFonts w:ascii="標楷體" w:eastAsia="標楷體" w:hAnsi="標楷體" w:hint="eastAsia"/>
          <w:sz w:val="28"/>
          <w:szCs w:val="28"/>
        </w:rPr>
        <w:t>准考證</w:t>
      </w:r>
      <w:r w:rsidR="00707C18" w:rsidRPr="0056124E">
        <w:rPr>
          <w:rFonts w:ascii="標楷體" w:eastAsia="標楷體" w:hAnsi="標楷體" w:hint="eastAsia"/>
          <w:sz w:val="28"/>
          <w:szCs w:val="28"/>
        </w:rPr>
        <w:t>一份（如附件</w:t>
      </w:r>
      <w:proofErr w:type="gramStart"/>
      <w:r w:rsidR="008D4BB7" w:rsidRPr="0056124E">
        <w:rPr>
          <w:rFonts w:ascii="標楷體" w:eastAsia="標楷體" w:hAnsi="標楷體" w:hint="eastAsia"/>
          <w:sz w:val="28"/>
          <w:szCs w:val="28"/>
        </w:rPr>
        <w:t>三</w:t>
      </w:r>
      <w:proofErr w:type="gramEnd"/>
      <w:r w:rsidR="003631F4" w:rsidRPr="004C557E">
        <w:rPr>
          <w:rFonts w:ascii="標楷體" w:eastAsia="標楷體" w:hAnsi="標楷體" w:hint="eastAsia"/>
          <w:sz w:val="28"/>
          <w:szCs w:val="28"/>
        </w:rPr>
        <w:t>國小</w:t>
      </w:r>
      <w:r w:rsidR="00707C18" w:rsidRPr="0056124E">
        <w:rPr>
          <w:rFonts w:ascii="標楷體" w:eastAsia="標楷體" w:hAnsi="標楷體" w:hint="eastAsia"/>
          <w:sz w:val="28"/>
          <w:szCs w:val="28"/>
        </w:rPr>
        <w:t>）。</w:t>
      </w:r>
    </w:p>
    <w:p w:rsidR="00127700"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（七）</w:t>
      </w:r>
      <w:r w:rsidR="00A206DD" w:rsidRPr="0056124E">
        <w:rPr>
          <w:rFonts w:ascii="標楷體" w:eastAsia="標楷體" w:hAnsi="標楷體" w:hint="eastAsia"/>
          <w:sz w:val="28"/>
          <w:szCs w:val="28"/>
        </w:rPr>
        <w:t>健康聲明書。(如附件四)</w:t>
      </w:r>
    </w:p>
    <w:p w:rsidR="00A206DD"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（八）</w:t>
      </w:r>
      <w:r w:rsidR="00A206DD" w:rsidRPr="0056124E">
        <w:rPr>
          <w:rFonts w:ascii="標楷體" w:eastAsia="標楷體" w:hAnsi="標楷體" w:hint="eastAsia"/>
          <w:sz w:val="28"/>
          <w:szCs w:val="28"/>
        </w:rPr>
        <w:t>三個月內警察刑事紀錄證明。(尚未取得警察刑事紀錄證明報考切結書，</w:t>
      </w:r>
    </w:p>
    <w:p w:rsidR="00A206DD" w:rsidRPr="0056124E" w:rsidRDefault="00A206DD" w:rsidP="00A206DD">
      <w:pPr>
        <w:spacing w:line="400" w:lineRule="exact"/>
        <w:rPr>
          <w:rFonts w:ascii="標楷體" w:eastAsia="標楷體" w:hAnsi="標楷體"/>
          <w:sz w:val="28"/>
          <w:szCs w:val="28"/>
        </w:rPr>
      </w:pPr>
      <w:r w:rsidRPr="0056124E">
        <w:rPr>
          <w:rFonts w:ascii="標楷體" w:eastAsia="標楷體" w:hAnsi="標楷體" w:hint="eastAsia"/>
          <w:sz w:val="28"/>
          <w:szCs w:val="28"/>
        </w:rPr>
        <w:t xml:space="preserve">      如附件五)</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w:t>
      </w:r>
      <w:proofErr w:type="gramStart"/>
      <w:r w:rsidR="00A5103D" w:rsidRPr="00C11232">
        <w:rPr>
          <w:rFonts w:ascii="標楷體" w:eastAsia="標楷體" w:hAnsi="標楷體" w:hint="eastAsia"/>
          <w:sz w:val="28"/>
          <w:szCs w:val="28"/>
        </w:rPr>
        <w:t>佔</w:t>
      </w:r>
      <w:proofErr w:type="gramEnd"/>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7C5072">
        <w:rPr>
          <w:rFonts w:ascii="標楷體" w:eastAsia="標楷體" w:hAnsi="標楷體" w:hint="eastAsia"/>
          <w:sz w:val="28"/>
          <w:szCs w:val="28"/>
        </w:rPr>
        <w:t>1</w:t>
      </w:r>
      <w:r w:rsidRPr="005329BC">
        <w:rPr>
          <w:rFonts w:ascii="標楷體" w:eastAsia="標楷體" w:hAnsi="標楷體" w:hint="eastAsia"/>
          <w:sz w:val="28"/>
          <w:szCs w:val="28"/>
        </w:rPr>
        <w:t>名，備取</w:t>
      </w:r>
      <w:r w:rsidR="007C5072">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A16D87">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A16D87">
        <w:rPr>
          <w:rFonts w:eastAsia="標楷體" w:hint="eastAsia"/>
          <w:sz w:val="28"/>
          <w:szCs w:val="28"/>
        </w:rPr>
        <w:t>9</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CC4B80" w:rsidRDefault="003B282B" w:rsidP="00264966">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CC4B80" w:rsidRDefault="00CC4B80" w:rsidP="004C557E">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61824" behindDoc="0" locked="0" layoutInCell="1" allowOverlap="1" wp14:anchorId="051F2703" wp14:editId="17286054">
                <wp:simplePos x="0" y="0"/>
                <wp:positionH relativeFrom="column">
                  <wp:posOffset>-375920</wp:posOffset>
                </wp:positionH>
                <wp:positionV relativeFrom="paragraph">
                  <wp:posOffset>-362585</wp:posOffset>
                </wp:positionV>
                <wp:extent cx="667385" cy="296545"/>
                <wp:effectExtent l="5080" t="8890" r="13335"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E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8I3vxCoCAABPBAAADgAAAAAAAAAAAAAAAAAuAgAAZHJz&#10;L2Uyb0RvYy54bWxQSwECLQAUAAYACAAAACEAf0Zrl+AAAAAKAQAADwAAAAAAAAAAAAAAAACEBAAA&#10;ZHJzL2Rvd25yZXYueG1sUEsFBgAAAAAEAAQA8wAAAJEFA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Pr>
          <w:rFonts w:ascii="標楷體" w:eastAsia="標楷體" w:hAnsi="標楷體" w:hint="eastAsia"/>
          <w:b/>
          <w:sz w:val="32"/>
          <w:szCs w:val="32"/>
        </w:rPr>
        <w:t>114學年度第1學期</w:t>
      </w:r>
      <w:r w:rsidR="00A16D87">
        <w:rPr>
          <w:rFonts w:ascii="標楷體" w:eastAsia="標楷體" w:hAnsi="標楷體" w:hint="eastAsia"/>
          <w:b/>
          <w:sz w:val="32"/>
          <w:szCs w:val="32"/>
        </w:rPr>
        <w:t>按</w:t>
      </w:r>
      <w:r w:rsidRPr="00F4067F">
        <w:rPr>
          <w:rFonts w:ascii="標楷體" w:eastAsia="標楷體" w:hAnsi="標楷體" w:hint="eastAsia"/>
          <w:b/>
          <w:sz w:val="32"/>
          <w:szCs w:val="32"/>
        </w:rPr>
        <w:t>時計酬</w:t>
      </w:r>
      <w:r w:rsidRPr="00E012D6">
        <w:rPr>
          <w:rFonts w:ascii="標楷體" w:eastAsia="標楷體" w:hAnsi="標楷體" w:hint="eastAsia"/>
          <w:b/>
          <w:sz w:val="32"/>
          <w:szCs w:val="32"/>
        </w:rPr>
        <w:t>特教學生助理人員</w:t>
      </w:r>
      <w:r>
        <w:rPr>
          <w:rFonts w:ascii="標楷體" w:eastAsia="標楷體" w:hAnsi="標楷體" w:hint="eastAsia"/>
          <w:b/>
          <w:sz w:val="32"/>
          <w:szCs w:val="32"/>
        </w:rPr>
        <w:t>甄選報名表</w:t>
      </w:r>
      <w:r w:rsidRPr="003631F4">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國小</w:t>
      </w:r>
      <w:r w:rsidRPr="003631F4">
        <w:rPr>
          <w:rFonts w:ascii="標楷體" w:eastAsia="標楷體" w:hAnsi="標楷體" w:hint="eastAsia"/>
          <w:b/>
          <w:sz w:val="32"/>
          <w:szCs w:val="32"/>
          <w:shd w:val="pct15" w:color="auto" w:fill="FFFFFF"/>
        </w:rPr>
        <w:t>)</w:t>
      </w:r>
    </w:p>
    <w:p w:rsidR="00CC4B80" w:rsidRDefault="00CC4B80" w:rsidP="00CC4B8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CC4B80" w:rsidTr="00976E65">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CC4B80" w:rsidRDefault="00CC4B80" w:rsidP="00976E65">
            <w:pPr>
              <w:spacing w:line="360" w:lineRule="exact"/>
              <w:jc w:val="center"/>
              <w:rPr>
                <w:rFonts w:ascii="標楷體" w:eastAsia="標楷體" w:hAnsi="標楷體"/>
                <w:sz w:val="28"/>
                <w:szCs w:val="28"/>
              </w:rPr>
            </w:pPr>
          </w:p>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CC4B80" w:rsidRDefault="00CC4B80" w:rsidP="00976E65">
            <w:pPr>
              <w:spacing w:line="360" w:lineRule="exact"/>
              <w:rPr>
                <w:rFonts w:ascii="標楷體" w:eastAsia="標楷體" w:hAnsi="標楷體"/>
                <w:sz w:val="20"/>
                <w:szCs w:val="22"/>
              </w:rPr>
            </w:pPr>
          </w:p>
        </w:tc>
      </w:tr>
      <w:tr w:rsidR="00CC4B80" w:rsidTr="00976E65">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val="390"/>
        </w:trPr>
        <w:tc>
          <w:tcPr>
            <w:tcW w:w="1260" w:type="dxa"/>
            <w:vMerge w:val="restart"/>
            <w:tcBorders>
              <w:top w:val="single" w:sz="12" w:space="0" w:color="auto"/>
              <w:left w:val="single" w:sz="18"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CC4B80" w:rsidRDefault="00CC4B80" w:rsidP="00976E65">
            <w:pPr>
              <w:widowControl/>
              <w:spacing w:line="360" w:lineRule="exact"/>
              <w:jc w:val="center"/>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CC4B80" w:rsidRDefault="00CC4B80" w:rsidP="00976E65">
            <w:pPr>
              <w:widowControl/>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CC4B80" w:rsidRDefault="00CC4B80" w:rsidP="00976E65">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CC4B80" w:rsidRDefault="00CC4B80" w:rsidP="00976E65"/>
        </w:tc>
      </w:tr>
      <w:tr w:rsidR="00CC4B80" w:rsidTr="00976E65">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CC4B80" w:rsidRDefault="00CC4B80" w:rsidP="00976E65">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CC4B80" w:rsidRDefault="00CC4B80" w:rsidP="00976E65">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CC4B80" w:rsidRDefault="00CC4B80" w:rsidP="00976E65">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CC4B80" w:rsidRDefault="00CC4B80" w:rsidP="00976E65">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bl>
    <w:p w:rsidR="00CC4B80" w:rsidRDefault="00CC4B80" w:rsidP="00CC4B80">
      <w:pPr>
        <w:spacing w:beforeLines="50" w:before="180" w:afterLines="50" w:after="180" w:line="240" w:lineRule="exact"/>
        <w:jc w:val="center"/>
        <w:rPr>
          <w:rFonts w:ascii="標楷體" w:eastAsia="標楷體" w:hAnsi="標楷體"/>
          <w:sz w:val="32"/>
          <w:szCs w:val="32"/>
        </w:rPr>
      </w:pPr>
    </w:p>
    <w:p w:rsidR="00CC4B80" w:rsidRPr="00BA40AF" w:rsidRDefault="00CC4B80" w:rsidP="00CC4B8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CC4B80" w:rsidTr="00976E65">
        <w:trPr>
          <w:trHeight w:val="3062"/>
        </w:trPr>
        <w:tc>
          <w:tcPr>
            <w:tcW w:w="4873" w:type="dxa"/>
          </w:tcPr>
          <w:p w:rsidR="00CC4B80" w:rsidRDefault="00CC4B80" w:rsidP="00976E65">
            <w:pPr>
              <w:jc w:val="center"/>
              <w:rPr>
                <w:rFonts w:ascii="標楷體" w:eastAsia="標楷體" w:hAnsi="標楷體"/>
              </w:rPr>
            </w:pPr>
          </w:p>
        </w:tc>
        <w:tc>
          <w:tcPr>
            <w:tcW w:w="5027" w:type="dxa"/>
          </w:tcPr>
          <w:p w:rsidR="00CC4B80" w:rsidRDefault="00CC4B80" w:rsidP="00976E65">
            <w:pPr>
              <w:jc w:val="center"/>
              <w:rPr>
                <w:rFonts w:ascii="標楷體" w:eastAsia="標楷體" w:hAnsi="標楷體"/>
              </w:rPr>
            </w:pPr>
          </w:p>
        </w:tc>
      </w:tr>
    </w:tbl>
    <w:p w:rsidR="003631F4" w:rsidRDefault="00CC4B80" w:rsidP="003631F4">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9268FA" w:rsidRDefault="009268FA" w:rsidP="009268FA">
      <w:pPr>
        <w:spacing w:line="280" w:lineRule="exact"/>
      </w:pPr>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CC4B80" w:rsidRPr="001235BE" w:rsidRDefault="00CC4B80" w:rsidP="00CC4B8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63872" behindDoc="0" locked="0" layoutInCell="1" allowOverlap="1" wp14:anchorId="61688C66" wp14:editId="02DF1ED1">
                <wp:simplePos x="0" y="0"/>
                <wp:positionH relativeFrom="column">
                  <wp:posOffset>-383540</wp:posOffset>
                </wp:positionH>
                <wp:positionV relativeFrom="paragraph">
                  <wp:posOffset>-336550</wp:posOffset>
                </wp:positionV>
                <wp:extent cx="667385" cy="342900"/>
                <wp:effectExtent l="6985" t="6350" r="11430"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o+LQ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v:textbox>
              </v:shape>
            </w:pict>
          </mc:Fallback>
        </mc:AlternateContent>
      </w:r>
      <w:r w:rsidRPr="00E012D6">
        <w:rPr>
          <w:rFonts w:ascii="標楷體" w:eastAsia="標楷體" w:hAnsi="標楷體" w:hint="eastAsia"/>
          <w:b/>
          <w:sz w:val="28"/>
          <w:szCs w:val="32"/>
        </w:rPr>
        <w:t>11</w:t>
      </w:r>
      <w:r>
        <w:rPr>
          <w:rFonts w:ascii="標楷體" w:eastAsia="標楷體" w:hAnsi="標楷體" w:hint="eastAsia"/>
          <w:b/>
          <w:sz w:val="28"/>
          <w:szCs w:val="32"/>
        </w:rPr>
        <w:t>4</w:t>
      </w:r>
      <w:r w:rsidRPr="00E012D6">
        <w:rPr>
          <w:rFonts w:ascii="標楷體" w:eastAsia="標楷體" w:hAnsi="標楷體" w:hint="eastAsia"/>
          <w:b/>
          <w:sz w:val="28"/>
          <w:szCs w:val="32"/>
        </w:rPr>
        <w:t>學年度第</w:t>
      </w:r>
      <w:r>
        <w:rPr>
          <w:rFonts w:ascii="標楷體" w:eastAsia="標楷體" w:hAnsi="標楷體" w:hint="eastAsia"/>
          <w:b/>
          <w:sz w:val="28"/>
          <w:szCs w:val="32"/>
        </w:rPr>
        <w:t>1</w:t>
      </w:r>
      <w:r w:rsidRPr="00E012D6">
        <w:rPr>
          <w:rFonts w:ascii="標楷體" w:eastAsia="標楷體" w:hAnsi="標楷體" w:hint="eastAsia"/>
          <w:b/>
          <w:sz w:val="28"/>
          <w:szCs w:val="32"/>
        </w:rPr>
        <w:t>學期按時計酬特教學生助理人員甄選報名表</w:t>
      </w:r>
      <w:r w:rsidRPr="00CC4B80">
        <w:rPr>
          <w:rFonts w:ascii="標楷體" w:eastAsia="標楷體" w:hAnsi="標楷體" w:hint="eastAsia"/>
          <w:b/>
          <w:sz w:val="28"/>
          <w:szCs w:val="32"/>
          <w:shd w:val="pct15" w:color="auto" w:fill="FFFFFF"/>
        </w:rPr>
        <w:t>(</w:t>
      </w:r>
      <w:r>
        <w:rPr>
          <w:rFonts w:ascii="標楷體" w:eastAsia="標楷體" w:hAnsi="標楷體" w:hint="eastAsia"/>
          <w:b/>
          <w:sz w:val="28"/>
          <w:szCs w:val="32"/>
          <w:shd w:val="pct15" w:color="auto" w:fill="FFFFFF"/>
        </w:rPr>
        <w:t>國小</w:t>
      </w:r>
      <w:r w:rsidRPr="00CC4B80">
        <w:rPr>
          <w:rFonts w:ascii="標楷體" w:eastAsia="標楷體" w:hAnsi="標楷體" w:hint="eastAsia"/>
          <w:b/>
          <w:sz w:val="28"/>
          <w:szCs w:val="32"/>
          <w:shd w:val="pct15" w:color="auto" w:fill="FFFFFF"/>
        </w:rPr>
        <w:t>)</w:t>
      </w:r>
    </w:p>
    <w:p w:rsidR="00CC4B80" w:rsidRDefault="00CC4B80" w:rsidP="00CC4B8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CC4B80" w:rsidTr="00976E65">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CC4B80" w:rsidRDefault="00CC4B80" w:rsidP="00976E65">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976E65">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976E65">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bl>
    <w:p w:rsidR="00CC4B80" w:rsidRDefault="00CC4B80" w:rsidP="00CC4B80">
      <w:pPr>
        <w:spacing w:line="280" w:lineRule="exact"/>
      </w:pPr>
    </w:p>
    <w:p w:rsidR="00CC4B80" w:rsidRDefault="00CC4B80" w:rsidP="00CC4B8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65920" behindDoc="0" locked="0" layoutInCell="1" allowOverlap="1" wp14:anchorId="1138C005" wp14:editId="492B3730">
                <wp:simplePos x="0" y="0"/>
                <wp:positionH relativeFrom="column">
                  <wp:posOffset>-337820</wp:posOffset>
                </wp:positionH>
                <wp:positionV relativeFrom="paragraph">
                  <wp:posOffset>-30480</wp:posOffset>
                </wp:positionV>
                <wp:extent cx="667385" cy="296545"/>
                <wp:effectExtent l="5080" t="7620" r="13335" b="1016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CC4B80" w:rsidRPr="000906FD"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CC4B80" w:rsidRPr="000906FD" w:rsidRDefault="00CC4B80" w:rsidP="00CC4B8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CC4B80" w:rsidTr="00976E65">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CC4B80" w:rsidRPr="001235BE" w:rsidRDefault="00CC4B80" w:rsidP="00976E6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Pr>
                <w:rFonts w:ascii="標楷體" w:eastAsia="標楷體" w:hAnsi="標楷體" w:cs="新細明體" w:hint="eastAsia"/>
                <w:b/>
                <w:color w:val="000000"/>
                <w:kern w:val="0"/>
                <w:sz w:val="22"/>
                <w:szCs w:val="20"/>
              </w:rPr>
              <w:t>4</w:t>
            </w:r>
            <w:r w:rsidRPr="00E012D6">
              <w:rPr>
                <w:rFonts w:ascii="標楷體" w:eastAsia="標楷體" w:hAnsi="標楷體" w:cs="新細明體" w:hint="eastAsia"/>
                <w:b/>
                <w:color w:val="000000"/>
                <w:kern w:val="0"/>
                <w:sz w:val="22"/>
                <w:szCs w:val="20"/>
              </w:rPr>
              <w:t>學年度第</w:t>
            </w:r>
            <w:r>
              <w:rPr>
                <w:rFonts w:ascii="標楷體" w:eastAsia="標楷體" w:hAnsi="標楷體" w:cs="新細明體" w:hint="eastAsia"/>
                <w:b/>
                <w:color w:val="000000"/>
                <w:kern w:val="0"/>
                <w:sz w:val="22"/>
                <w:szCs w:val="20"/>
              </w:rPr>
              <w:t>1學期按時計酬</w:t>
            </w:r>
            <w:r w:rsidRPr="00E64449">
              <w:rPr>
                <w:rFonts w:ascii="標楷體" w:eastAsia="標楷體" w:hAnsi="標楷體" w:cs="新細明體" w:hint="eastAsia"/>
                <w:b/>
                <w:color w:val="000000"/>
                <w:kern w:val="0"/>
                <w:sz w:val="22"/>
                <w:szCs w:val="20"/>
              </w:rPr>
              <w:t>特教學生助理人員</w:t>
            </w:r>
            <w:r w:rsidRPr="00E012D6">
              <w:rPr>
                <w:rFonts w:ascii="標楷體" w:eastAsia="標楷體" w:hAnsi="標楷體" w:cs="新細明體" w:hint="eastAsia"/>
                <w:b/>
                <w:color w:val="000000"/>
                <w:kern w:val="0"/>
                <w:sz w:val="22"/>
                <w:szCs w:val="20"/>
              </w:rPr>
              <w:t>甄選報名表</w:t>
            </w:r>
            <w:r w:rsidRPr="00CC4B80">
              <w:rPr>
                <w:rFonts w:ascii="標楷體" w:eastAsia="標楷體" w:hAnsi="標楷體" w:cs="新細明體" w:hint="eastAsia"/>
                <w:b/>
                <w:color w:val="000000"/>
                <w:kern w:val="0"/>
                <w:sz w:val="22"/>
                <w:szCs w:val="20"/>
                <w:shd w:val="pct15" w:color="auto" w:fill="FFFFFF"/>
              </w:rPr>
              <w:t>(</w:t>
            </w:r>
            <w:r w:rsidR="00564D15">
              <w:rPr>
                <w:rFonts w:ascii="標楷體" w:eastAsia="標楷體" w:hAnsi="標楷體" w:cs="新細明體" w:hint="eastAsia"/>
                <w:b/>
                <w:color w:val="000000"/>
                <w:kern w:val="0"/>
                <w:sz w:val="22"/>
                <w:szCs w:val="20"/>
                <w:shd w:val="pct15" w:color="auto" w:fill="FFFFFF"/>
              </w:rPr>
              <w:t>國小</w:t>
            </w:r>
            <w:r w:rsidRPr="00CC4B80">
              <w:rPr>
                <w:rFonts w:ascii="標楷體" w:eastAsia="標楷體" w:hAnsi="標楷體" w:cs="新細明體" w:hint="eastAsia"/>
                <w:b/>
                <w:color w:val="000000"/>
                <w:kern w:val="0"/>
                <w:sz w:val="22"/>
                <w:szCs w:val="20"/>
                <w:shd w:val="pct15" w:color="auto" w:fill="FFFFFF"/>
              </w:rPr>
              <w:t>)</w:t>
            </w:r>
          </w:p>
        </w:tc>
      </w:tr>
      <w:tr w:rsidR="00CC4B80" w:rsidTr="00976E65">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CC4B80" w:rsidRPr="00722DA6" w:rsidRDefault="00CC4B80" w:rsidP="00976E65">
            <w:pPr>
              <w:spacing w:line="0" w:lineRule="atLeast"/>
              <w:jc w:val="center"/>
              <w:rPr>
                <w:rFonts w:ascii="標楷體" w:eastAsia="標楷體" w:hAnsi="標楷體"/>
                <w:w w:val="90"/>
                <w:sz w:val="8"/>
              </w:rPr>
            </w:pPr>
          </w:p>
          <w:p w:rsidR="00CC4B80" w:rsidRPr="00681FF6" w:rsidRDefault="00CC4B80" w:rsidP="00976E65">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CC4B80" w:rsidTr="00976E65">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CC4B80" w:rsidRDefault="00CC4B80" w:rsidP="005C66F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CC4B80" w:rsidRDefault="00CC4B80" w:rsidP="005C66F2">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CC4B80" w:rsidRDefault="00CC4B80" w:rsidP="005C66F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CC4B80" w:rsidRDefault="00CC4B80" w:rsidP="005C66F2">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CC4B80" w:rsidRPr="006604DE" w:rsidRDefault="00CC4B80" w:rsidP="00976E65">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CC4B80" w:rsidTr="00976E65">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1267"/>
        </w:trPr>
        <w:tc>
          <w:tcPr>
            <w:tcW w:w="7408" w:type="dxa"/>
            <w:tcBorders>
              <w:left w:val="single" w:sz="12" w:space="0" w:color="auto"/>
              <w:bottom w:val="single" w:sz="12" w:space="0" w:color="auto"/>
              <w:right w:val="single" w:sz="12" w:space="0" w:color="auto"/>
            </w:tcBorders>
            <w:vAlign w:val="center"/>
          </w:tcPr>
          <w:p w:rsidR="00CC4B80" w:rsidRPr="00E64449" w:rsidRDefault="00CC4B80" w:rsidP="00976E65">
            <w:pPr>
              <w:spacing w:line="360" w:lineRule="exact"/>
              <w:jc w:val="center"/>
              <w:rPr>
                <w:rFonts w:ascii="標楷體" w:eastAsia="標楷體" w:hAnsi="標楷體"/>
                <w:b/>
                <w:sz w:val="32"/>
                <w:szCs w:val="32"/>
              </w:rPr>
            </w:pPr>
          </w:p>
          <w:p w:rsidR="00CC4B80" w:rsidRPr="00E64449" w:rsidRDefault="00CC4B80" w:rsidP="00976E65">
            <w:pPr>
              <w:spacing w:line="360" w:lineRule="exact"/>
              <w:jc w:val="center"/>
              <w:rPr>
                <w:rFonts w:ascii="標楷體" w:eastAsia="標楷體" w:hAnsi="標楷體"/>
                <w:b/>
                <w:sz w:val="32"/>
                <w:szCs w:val="32"/>
              </w:rPr>
            </w:pPr>
          </w:p>
          <w:p w:rsidR="00CC4B80" w:rsidRPr="00E64449" w:rsidRDefault="00CC4B80" w:rsidP="00976E65">
            <w:pPr>
              <w:spacing w:line="360" w:lineRule="exact"/>
              <w:jc w:val="center"/>
              <w:rPr>
                <w:rFonts w:ascii="標楷體" w:eastAsia="標楷體" w:hAnsi="標楷體"/>
                <w:b/>
                <w:sz w:val="32"/>
                <w:szCs w:val="32"/>
              </w:rPr>
            </w:pPr>
          </w:p>
          <w:p w:rsidR="00CC4B80" w:rsidRDefault="00CC4B80" w:rsidP="00976E65">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sidR="00564D15">
              <w:rPr>
                <w:rFonts w:ascii="標楷體" w:eastAsia="標楷體" w:hAnsi="標楷體" w:hint="eastAsia"/>
                <w:b/>
                <w:sz w:val="32"/>
                <w:szCs w:val="32"/>
                <w:shd w:val="pct15" w:color="auto" w:fill="FFFFFF"/>
              </w:rPr>
              <w:t>國小</w:t>
            </w:r>
            <w:r w:rsidRPr="00CC4B80">
              <w:rPr>
                <w:rFonts w:ascii="標楷體" w:eastAsia="標楷體" w:hAnsi="標楷體" w:hint="eastAsia"/>
                <w:b/>
                <w:sz w:val="32"/>
                <w:szCs w:val="32"/>
                <w:shd w:val="pct15" w:color="auto" w:fill="FFFFFF"/>
              </w:rPr>
              <w:t>)</w:t>
            </w:r>
          </w:p>
          <w:p w:rsidR="00CC4B80" w:rsidRPr="001235BE" w:rsidRDefault="00CC4B80" w:rsidP="00976E65">
            <w:pPr>
              <w:spacing w:line="360" w:lineRule="exact"/>
              <w:jc w:val="center"/>
              <w:rPr>
                <w:rFonts w:ascii="標楷體" w:eastAsia="標楷體" w:hAnsi="標楷體"/>
                <w:b/>
                <w:sz w:val="32"/>
                <w:szCs w:val="32"/>
              </w:rPr>
            </w:pPr>
          </w:p>
          <w:p w:rsidR="00CC4B80" w:rsidRDefault="00CC4B80" w:rsidP="00976E65">
            <w:pPr>
              <w:spacing w:line="520" w:lineRule="exact"/>
              <w:ind w:right="320"/>
              <w:rPr>
                <w:rFonts w:ascii="標楷體" w:eastAsia="標楷體" w:hAnsi="標楷體"/>
                <w:b/>
                <w:sz w:val="32"/>
                <w:szCs w:val="32"/>
              </w:rPr>
            </w:pPr>
          </w:p>
          <w:p w:rsidR="00CC4B80" w:rsidRPr="00E64449" w:rsidRDefault="00CC4B80" w:rsidP="00976E65">
            <w:pPr>
              <w:spacing w:line="520" w:lineRule="exact"/>
              <w:ind w:right="320"/>
              <w:rPr>
                <w:rFonts w:ascii="標楷體" w:eastAsia="標楷體" w:hAnsi="標楷體"/>
                <w:b/>
                <w:sz w:val="32"/>
                <w:szCs w:val="32"/>
              </w:rPr>
            </w:pPr>
          </w:p>
        </w:tc>
      </w:tr>
    </w:tbl>
    <w:p w:rsidR="00CC4B80" w:rsidRPr="000C1A26" w:rsidRDefault="00CC4B80" w:rsidP="00CC4B80">
      <w:pPr>
        <w:jc w:val="both"/>
        <w:rPr>
          <w:rFonts w:eastAsia="標楷體"/>
          <w:b/>
          <w:i/>
        </w:rPr>
      </w:pPr>
    </w:p>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Pr="00976F7D" w:rsidRDefault="00CC4B80" w:rsidP="00CC4B80">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CC4B80" w:rsidTr="00976E65">
        <w:trPr>
          <w:cantSplit/>
          <w:trHeight w:val="5362"/>
        </w:trPr>
        <w:tc>
          <w:tcPr>
            <w:tcW w:w="6688" w:type="dxa"/>
          </w:tcPr>
          <w:p w:rsidR="00CC4B80" w:rsidRPr="003779CC" w:rsidRDefault="00CC4B80" w:rsidP="00976E65">
            <w:pPr>
              <w:spacing w:line="197" w:lineRule="auto"/>
              <w:ind w:firstLineChars="100" w:firstLine="280"/>
              <w:rPr>
                <w:rFonts w:eastAsia="標楷體"/>
                <w:sz w:val="28"/>
                <w:szCs w:val="28"/>
              </w:rPr>
            </w:pPr>
            <w:r w:rsidRPr="003779CC">
              <w:rPr>
                <w:rFonts w:eastAsia="標楷體" w:hint="eastAsia"/>
                <w:sz w:val="28"/>
                <w:szCs w:val="28"/>
              </w:rPr>
              <w:t>※注意事項※</w:t>
            </w:r>
          </w:p>
          <w:p w:rsidR="00CC4B80" w:rsidRPr="003779CC" w:rsidRDefault="00CC4B80" w:rsidP="00976E65">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CC4B80" w:rsidRPr="003779CC" w:rsidRDefault="00CC4B80" w:rsidP="00976E65">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CC4B80" w:rsidRPr="003779CC" w:rsidRDefault="00CC4B80" w:rsidP="00976E65">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CC4B80" w:rsidRPr="005A3392" w:rsidRDefault="00CC4B80" w:rsidP="00976E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CC4B80" w:rsidRPr="003779CC" w:rsidRDefault="00CC4B80" w:rsidP="00976E65">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CC4B80" w:rsidRPr="003779CC" w:rsidRDefault="00CC4B80" w:rsidP="00976E65">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CC4B80" w:rsidRPr="0032268D" w:rsidRDefault="00CC4B80" w:rsidP="00976E65">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CC4B80" w:rsidRDefault="00CC4B80" w:rsidP="00CC4B80">
      <w:pPr>
        <w:spacing w:line="200" w:lineRule="atLeast"/>
        <w:rPr>
          <w:rFonts w:ascii="標楷體" w:eastAsia="標楷體" w:hAnsi="標楷體"/>
          <w:sz w:val="36"/>
          <w:szCs w:val="36"/>
        </w:rPr>
      </w:pPr>
    </w:p>
    <w:p w:rsidR="00CC4B80" w:rsidRPr="000C1A26"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r w:rsidR="00A206DD" w:rsidRPr="00A206DD">
        <w:rPr>
          <w:rFonts w:ascii="標楷體" w:eastAsia="標楷體" w:hAnsi="標楷體" w:hint="eastAsia"/>
          <w:sz w:val="36"/>
          <w:szCs w:val="36"/>
        </w:rPr>
        <w:t>11</w:t>
      </w:r>
      <w:r w:rsidR="00A74305">
        <w:rPr>
          <w:rFonts w:ascii="標楷體" w:eastAsia="標楷體" w:hAnsi="標楷體" w:hint="eastAsia"/>
          <w:sz w:val="36"/>
          <w:szCs w:val="36"/>
        </w:rPr>
        <w:t>4</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B81B78" w:rsidP="00E64449">
      <w:pPr>
        <w:spacing w:line="200" w:lineRule="atLeast"/>
        <w:rPr>
          <w:rFonts w:ascii="標楷體" w:eastAsia="標楷體" w:hAnsi="標楷體"/>
          <w:sz w:val="36"/>
          <w:szCs w:val="36"/>
        </w:rPr>
      </w:pPr>
      <w:r>
        <w:rPr>
          <w:rFonts w:ascii="標楷體" w:eastAsia="標楷體" w:hAnsi="標楷體" w:hint="eastAsia"/>
          <w:sz w:val="36"/>
          <w:szCs w:val="36"/>
        </w:rPr>
        <w:t xml:space="preserve">  </w:t>
      </w:r>
    </w:p>
    <w:p w:rsidR="00E64449" w:rsidRPr="00936067" w:rsidRDefault="00E64449" w:rsidP="00936067">
      <w:pPr>
        <w:jc w:val="distribute"/>
        <w:rPr>
          <w:rFonts w:ascii="標楷體" w:eastAsia="標楷體" w:hAnsi="標楷體"/>
          <w:sz w:val="36"/>
        </w:rPr>
      </w:pPr>
      <w:r>
        <w:rPr>
          <w:rFonts w:ascii="標楷體" w:eastAsia="標楷體" w:hAnsi="標楷體" w:hint="eastAsia"/>
          <w:sz w:val="36"/>
        </w:rPr>
        <w:t>中華民國11</w:t>
      </w:r>
      <w:r w:rsidR="00264966">
        <w:rPr>
          <w:rFonts w:ascii="標楷體" w:eastAsia="標楷體" w:hAnsi="標楷體" w:hint="eastAsia"/>
          <w:sz w:val="36"/>
        </w:rPr>
        <w:t>5</w:t>
      </w:r>
      <w:r>
        <w:rPr>
          <w:rFonts w:ascii="標楷體" w:eastAsia="標楷體" w:hAnsi="標楷體" w:hint="eastAsia"/>
          <w:sz w:val="36"/>
        </w:rPr>
        <w:t>年</w:t>
      </w:r>
      <w:r w:rsidR="00A16D87">
        <w:rPr>
          <w:rFonts w:ascii="標楷體" w:eastAsia="標楷體" w:hAnsi="標楷體" w:hint="eastAsia"/>
          <w:sz w:val="36"/>
        </w:rPr>
        <w:t xml:space="preserve"> </w:t>
      </w:r>
      <w:r>
        <w:rPr>
          <w:rFonts w:ascii="標楷體" w:eastAsia="標楷體" w:hAnsi="標楷體" w:hint="eastAsia"/>
          <w:sz w:val="36"/>
        </w:rPr>
        <w:t>月</w:t>
      </w:r>
      <w:r w:rsidR="00936067">
        <w:rPr>
          <w:rFonts w:ascii="標楷體" w:eastAsia="標楷體" w:hAnsi="標楷體" w:hint="eastAsia"/>
          <w:sz w:val="36"/>
        </w:rPr>
        <w:t xml:space="preserve"> </w:t>
      </w:r>
      <w:r>
        <w:rPr>
          <w:rFonts w:ascii="標楷體" w:eastAsia="標楷體" w:hAnsi="標楷體" w:hint="eastAsia"/>
          <w:sz w:val="36"/>
        </w:rPr>
        <w:t>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25" w:rsidRDefault="00D27E25" w:rsidP="000B3507">
      <w:r>
        <w:separator/>
      </w:r>
    </w:p>
  </w:endnote>
  <w:endnote w:type="continuationSeparator" w:id="0">
    <w:p w:rsidR="00D27E25" w:rsidRDefault="00D27E25"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25" w:rsidRDefault="00D27E25" w:rsidP="000B3507">
      <w:r>
        <w:separator/>
      </w:r>
    </w:p>
  </w:footnote>
  <w:footnote w:type="continuationSeparator" w:id="0">
    <w:p w:rsidR="00D27E25" w:rsidRDefault="00D27E25"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94178"/>
    <w:rsid w:val="000A03D7"/>
    <w:rsid w:val="000A18CF"/>
    <w:rsid w:val="000B3507"/>
    <w:rsid w:val="000B5D93"/>
    <w:rsid w:val="000D174D"/>
    <w:rsid w:val="000D4ECE"/>
    <w:rsid w:val="000D6725"/>
    <w:rsid w:val="000D73F3"/>
    <w:rsid w:val="000F27DE"/>
    <w:rsid w:val="0011609F"/>
    <w:rsid w:val="00120A83"/>
    <w:rsid w:val="001235BE"/>
    <w:rsid w:val="00125D6D"/>
    <w:rsid w:val="00127700"/>
    <w:rsid w:val="0013062C"/>
    <w:rsid w:val="00153169"/>
    <w:rsid w:val="00153B21"/>
    <w:rsid w:val="00154206"/>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4966"/>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31F4"/>
    <w:rsid w:val="00365CFA"/>
    <w:rsid w:val="00372346"/>
    <w:rsid w:val="003779CC"/>
    <w:rsid w:val="00384649"/>
    <w:rsid w:val="00386B5D"/>
    <w:rsid w:val="0039445F"/>
    <w:rsid w:val="003B282B"/>
    <w:rsid w:val="003B321C"/>
    <w:rsid w:val="003B7D88"/>
    <w:rsid w:val="003C5AC2"/>
    <w:rsid w:val="003D2530"/>
    <w:rsid w:val="003D2EB8"/>
    <w:rsid w:val="003D41DE"/>
    <w:rsid w:val="003D5BD2"/>
    <w:rsid w:val="003E15DC"/>
    <w:rsid w:val="003F3E57"/>
    <w:rsid w:val="00401A27"/>
    <w:rsid w:val="004077EF"/>
    <w:rsid w:val="0041769E"/>
    <w:rsid w:val="004257C4"/>
    <w:rsid w:val="00425FA4"/>
    <w:rsid w:val="00442694"/>
    <w:rsid w:val="00447C5F"/>
    <w:rsid w:val="00465FBF"/>
    <w:rsid w:val="00470891"/>
    <w:rsid w:val="00481418"/>
    <w:rsid w:val="00481CEB"/>
    <w:rsid w:val="004825B2"/>
    <w:rsid w:val="004A0A54"/>
    <w:rsid w:val="004A23DF"/>
    <w:rsid w:val="004B1A4C"/>
    <w:rsid w:val="004B1C00"/>
    <w:rsid w:val="004B333A"/>
    <w:rsid w:val="004C557E"/>
    <w:rsid w:val="004C79EF"/>
    <w:rsid w:val="004D02A4"/>
    <w:rsid w:val="004D0C88"/>
    <w:rsid w:val="004D6E95"/>
    <w:rsid w:val="004E210F"/>
    <w:rsid w:val="004E5984"/>
    <w:rsid w:val="004F2D78"/>
    <w:rsid w:val="004F45E6"/>
    <w:rsid w:val="004F5F4F"/>
    <w:rsid w:val="005005F1"/>
    <w:rsid w:val="0051323F"/>
    <w:rsid w:val="005144F0"/>
    <w:rsid w:val="00515781"/>
    <w:rsid w:val="005208D7"/>
    <w:rsid w:val="00521E6A"/>
    <w:rsid w:val="00522234"/>
    <w:rsid w:val="00522436"/>
    <w:rsid w:val="00531E66"/>
    <w:rsid w:val="005329BC"/>
    <w:rsid w:val="00534874"/>
    <w:rsid w:val="00544391"/>
    <w:rsid w:val="0054487B"/>
    <w:rsid w:val="0056124E"/>
    <w:rsid w:val="00564D15"/>
    <w:rsid w:val="0058100F"/>
    <w:rsid w:val="00583934"/>
    <w:rsid w:val="00585EFB"/>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66F2"/>
    <w:rsid w:val="005C7126"/>
    <w:rsid w:val="005D1821"/>
    <w:rsid w:val="005D24A5"/>
    <w:rsid w:val="005D3FFE"/>
    <w:rsid w:val="005E3BB7"/>
    <w:rsid w:val="005E6009"/>
    <w:rsid w:val="0060307D"/>
    <w:rsid w:val="0060474A"/>
    <w:rsid w:val="00610362"/>
    <w:rsid w:val="00613545"/>
    <w:rsid w:val="00623F3E"/>
    <w:rsid w:val="00625185"/>
    <w:rsid w:val="00626307"/>
    <w:rsid w:val="0063015A"/>
    <w:rsid w:val="0065000A"/>
    <w:rsid w:val="00655B12"/>
    <w:rsid w:val="00671130"/>
    <w:rsid w:val="00673838"/>
    <w:rsid w:val="00681C5E"/>
    <w:rsid w:val="006836C1"/>
    <w:rsid w:val="00686E65"/>
    <w:rsid w:val="006905D9"/>
    <w:rsid w:val="006A4A21"/>
    <w:rsid w:val="006B1A2F"/>
    <w:rsid w:val="006B1A7C"/>
    <w:rsid w:val="006B3079"/>
    <w:rsid w:val="006B7EFB"/>
    <w:rsid w:val="006C681D"/>
    <w:rsid w:val="006C7D1D"/>
    <w:rsid w:val="006D434A"/>
    <w:rsid w:val="006E1F39"/>
    <w:rsid w:val="006E312E"/>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3554"/>
    <w:rsid w:val="007C5072"/>
    <w:rsid w:val="007C553D"/>
    <w:rsid w:val="007D4BFB"/>
    <w:rsid w:val="007D4E36"/>
    <w:rsid w:val="007D7361"/>
    <w:rsid w:val="007D78B6"/>
    <w:rsid w:val="007E69E7"/>
    <w:rsid w:val="007F389E"/>
    <w:rsid w:val="007F78FF"/>
    <w:rsid w:val="007F7E7B"/>
    <w:rsid w:val="00803767"/>
    <w:rsid w:val="00804DF4"/>
    <w:rsid w:val="008138E9"/>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E0BA4"/>
    <w:rsid w:val="008F03A0"/>
    <w:rsid w:val="008F39B6"/>
    <w:rsid w:val="00900921"/>
    <w:rsid w:val="009033A7"/>
    <w:rsid w:val="00907303"/>
    <w:rsid w:val="0090792A"/>
    <w:rsid w:val="00917E48"/>
    <w:rsid w:val="00922DC0"/>
    <w:rsid w:val="009268FA"/>
    <w:rsid w:val="009277D8"/>
    <w:rsid w:val="0093576F"/>
    <w:rsid w:val="00936067"/>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16D87"/>
    <w:rsid w:val="00A206DD"/>
    <w:rsid w:val="00A360C6"/>
    <w:rsid w:val="00A41B92"/>
    <w:rsid w:val="00A47F72"/>
    <w:rsid w:val="00A5103D"/>
    <w:rsid w:val="00A64E45"/>
    <w:rsid w:val="00A74305"/>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00AF1"/>
    <w:rsid w:val="00B149E8"/>
    <w:rsid w:val="00B14B4E"/>
    <w:rsid w:val="00B20F7B"/>
    <w:rsid w:val="00B24784"/>
    <w:rsid w:val="00B27537"/>
    <w:rsid w:val="00B41B29"/>
    <w:rsid w:val="00B5421A"/>
    <w:rsid w:val="00B62D83"/>
    <w:rsid w:val="00B73866"/>
    <w:rsid w:val="00B81B78"/>
    <w:rsid w:val="00B860A3"/>
    <w:rsid w:val="00BA08D8"/>
    <w:rsid w:val="00BA40AF"/>
    <w:rsid w:val="00BA4D5A"/>
    <w:rsid w:val="00BA64EC"/>
    <w:rsid w:val="00BA7B47"/>
    <w:rsid w:val="00BC2B55"/>
    <w:rsid w:val="00BC5495"/>
    <w:rsid w:val="00BE0953"/>
    <w:rsid w:val="00BE43A8"/>
    <w:rsid w:val="00BE5D17"/>
    <w:rsid w:val="00BE630C"/>
    <w:rsid w:val="00BF1F1A"/>
    <w:rsid w:val="00BF225D"/>
    <w:rsid w:val="00BF6D32"/>
    <w:rsid w:val="00C10BBE"/>
    <w:rsid w:val="00C11232"/>
    <w:rsid w:val="00C30755"/>
    <w:rsid w:val="00C44FEA"/>
    <w:rsid w:val="00C52917"/>
    <w:rsid w:val="00C53440"/>
    <w:rsid w:val="00C615E1"/>
    <w:rsid w:val="00C64F30"/>
    <w:rsid w:val="00C80C70"/>
    <w:rsid w:val="00C86AC4"/>
    <w:rsid w:val="00C87ABE"/>
    <w:rsid w:val="00C92FAF"/>
    <w:rsid w:val="00C94DE0"/>
    <w:rsid w:val="00C95B1E"/>
    <w:rsid w:val="00C969E3"/>
    <w:rsid w:val="00CA7871"/>
    <w:rsid w:val="00CB10AF"/>
    <w:rsid w:val="00CB705C"/>
    <w:rsid w:val="00CC19C8"/>
    <w:rsid w:val="00CC4B80"/>
    <w:rsid w:val="00CE7F85"/>
    <w:rsid w:val="00CF2F44"/>
    <w:rsid w:val="00CF416B"/>
    <w:rsid w:val="00D00ADE"/>
    <w:rsid w:val="00D1157A"/>
    <w:rsid w:val="00D16314"/>
    <w:rsid w:val="00D201F7"/>
    <w:rsid w:val="00D215E0"/>
    <w:rsid w:val="00D24519"/>
    <w:rsid w:val="00D27E25"/>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4EEF"/>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C6D75"/>
    <w:rsid w:val="00ED0985"/>
    <w:rsid w:val="00ED2944"/>
    <w:rsid w:val="00EE1726"/>
    <w:rsid w:val="00EE22B4"/>
    <w:rsid w:val="00EE4F65"/>
    <w:rsid w:val="00EE6322"/>
    <w:rsid w:val="00EF1DCB"/>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943B6"/>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 w:id="21272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AC4F-E9B6-40EF-8DA0-E9C15CAB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cp:revision>
  <cp:lastPrinted>2022-07-18T03:23:00Z</cp:lastPrinted>
  <dcterms:created xsi:type="dcterms:W3CDTF">2026-01-20T07:07:00Z</dcterms:created>
  <dcterms:modified xsi:type="dcterms:W3CDTF">2026-01-20T07:16:00Z</dcterms:modified>
</cp:coreProperties>
</file>