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花蓮縣立新城國民中學111學年度第三次教學支援人員甄選簡</w:t>
      </w: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章（一</w:t>
      </w: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次公</w:t>
      </w: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告分3次招考） </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0" w:right="0" w:hanging="120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壹、依據：</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hanging="7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一、國民教育法第11條第2項規定。</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hanging="7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二、高級中等以下學校教師甄選作業要點。</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三、高級中等以下學校教師評審委員會設置辦法。</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四</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教師法及教育人員任用條例。</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hanging="7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五、國民中小學教學支援工作人員聘任辦法(以下簡稱聘任辦法)。</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60" w:right="0" w:hanging="72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貳、報名條件與應具備資格：</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一、報名條件：</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hanging="708"/>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（一）具有中華民國國籍之國民者（大陸地區人民經許可進入臺灣地區者，須在臺灣地區設籍10年以上，請檢附戶籍謄本或新式戶口名簿查驗)。</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hanging="706"/>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（二）無教師法第十四條各款情事及教育人員任用條例第三十一條及第三十三條之情事者。</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hanging="706"/>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依據聘任辦法第3條規定、第2條第2款本土語文專長之教學支援人員，</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應具備下列資格：</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7" w:right="0" w:hanging="989"/>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(一)原住民族語文：取得原住民族委員會中華民國</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102年12月31日以前</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核發之</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原</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住民族語言能力認證考試合格證書</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，或</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103年1月1日以後</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核發之</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原住民族語</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言能力認證測驗高級以上合格證書。</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4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(二)具備下列資格之一者</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66"/>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1、原住民族委員會核發之原住民族語言能力認證合格人員研習結業證書。</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 w:right="0" w:hanging="42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2、直轄市、縣（市）政府核發之教學支援人員研習合格證書。</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 w:right="0" w:hanging="422"/>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3、大學校院依原住民族語言師資培育計畫辦理核發之修畢學分證明書。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91" w:right="0" w:hanging="511"/>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參</w:t>
      </w:r>
      <w:r w:rsidDel="00000000" w:rsidR="00000000" w:rsidRPr="00000000">
        <w:rPr>
          <w:rFonts w:ascii="PMingLiu" w:cs="PMingLiu" w:eastAsia="PMingLiu" w:hAnsi="PMingLiu"/>
          <w:b w:val="1"/>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甄選類別、公告缺額、錄取名額、聘期及特約事項：</w:t>
      </w:r>
      <w:r w:rsidDel="00000000" w:rsidR="00000000" w:rsidRPr="00000000">
        <w:rPr>
          <w:rtl w:val="0"/>
        </w:rPr>
      </w:r>
    </w:p>
    <w:tbl>
      <w:tblPr>
        <w:tblStyle w:val="Table1"/>
        <w:tblW w:w="8592.0" w:type="dxa"/>
        <w:jc w:val="left"/>
        <w:tblInd w:w="5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22"/>
        <w:gridCol w:w="851"/>
        <w:gridCol w:w="1276"/>
        <w:gridCol w:w="1701"/>
        <w:gridCol w:w="1275"/>
        <w:gridCol w:w="567"/>
        <w:tblGridChange w:id="0">
          <w:tblGrid>
            <w:gridCol w:w="2922"/>
            <w:gridCol w:w="851"/>
            <w:gridCol w:w="1276"/>
            <w:gridCol w:w="1701"/>
            <w:gridCol w:w="1275"/>
            <w:gridCol w:w="567"/>
          </w:tblGrid>
        </w:tblGridChange>
      </w:tblGrid>
      <w:tr>
        <w:trPr>
          <w:cantSplit w:val="0"/>
          <w:trHeight w:val="34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1" w:right="0" w:hanging="721"/>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甄選類別</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需求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缺額錄取</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每週上課節數</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每節鐘點費</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備註</w:t>
            </w:r>
            <w:r w:rsidDel="00000000" w:rsidR="00000000" w:rsidRPr="00000000">
              <w:rPr>
                <w:rtl w:val="0"/>
              </w:rPr>
            </w:r>
          </w:p>
        </w:tc>
      </w:tr>
      <w:tr>
        <w:trPr>
          <w:cantSplit w:val="0"/>
          <w:trHeight w:val="119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825" w:right="0" w:hanging="765"/>
              <w:jc w:val="both"/>
              <w:rPr>
                <w:rFonts w:ascii="DFKai-SB" w:cs="DFKai-SB" w:eastAsia="DFKai-SB" w:hAnsi="DFKai-SB"/>
                <w:b w:val="0"/>
                <w:i w:val="0"/>
                <w:smallCaps w:val="0"/>
                <w:strike w:val="0"/>
                <w:color w:val="000000"/>
                <w:sz w:val="24"/>
                <w:szCs w:val="24"/>
                <w:u w:val="none"/>
                <w:shd w:fill="auto" w:val="clear"/>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秀姑巒阿美族語教學支援工作人員</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１名</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正取１名</w:t>
            </w:r>
            <w:r w:rsidDel="00000000" w:rsidR="00000000" w:rsidRPr="00000000">
              <w:rPr>
                <w:rtl w:val="0"/>
              </w:rPr>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備取１名</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ff0000"/>
                <w:sz w:val="22"/>
                <w:szCs w:val="22"/>
                <w:u w:val="none"/>
                <w:shd w:fill="auto" w:val="clear"/>
                <w:vertAlign w:val="baseline"/>
                <w:rtl w:val="0"/>
              </w:rPr>
              <w:t xml:space="preserve">1節</w:t>
            </w:r>
            <w:r w:rsidDel="00000000" w:rsidR="00000000" w:rsidRPr="00000000">
              <w:rPr>
                <w:rtl w:val="0"/>
              </w:rPr>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ff0000"/>
                <w:sz w:val="22"/>
                <w:szCs w:val="22"/>
                <w:u w:val="none"/>
                <w:shd w:fill="auto" w:val="clear"/>
                <w:vertAlign w:val="baseline"/>
                <w:rtl w:val="0"/>
              </w:rPr>
              <w:t xml:space="preserve">(預定每星期一下午1:10~1:55)</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400元</w:t>
            </w: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9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25"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sz w:val="24"/>
                <w:szCs w:val="24"/>
                <w:rtl w:val="0"/>
              </w:rPr>
              <w:t xml:space="preserve">以下空白</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ff0000"/>
                <w:sz w:val="22"/>
                <w:szCs w:val="22"/>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488" w:hRule="atLeast"/>
          <w:tblHeader w:val="0"/>
        </w:trPr>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2"/>
                <w:szCs w:val="22"/>
                <w:u w:val="none"/>
                <w:shd w:fill="auto" w:val="clear"/>
                <w:vertAlign w:val="baseline"/>
              </w:rPr>
            </w:pPr>
            <w:r w:rsidDel="00000000" w:rsidR="00000000" w:rsidRPr="00000000">
              <w:rPr>
                <w:rFonts w:ascii="DFKai-SB" w:cs="DFKai-SB" w:eastAsia="DFKai-SB" w:hAnsi="DFKai-SB"/>
                <w:b w:val="1"/>
                <w:i w:val="0"/>
                <w:smallCaps w:val="0"/>
                <w:strike w:val="0"/>
                <w:color w:val="000000"/>
                <w:sz w:val="22"/>
                <w:szCs w:val="22"/>
                <w:u w:val="none"/>
                <w:shd w:fill="auto" w:val="clear"/>
                <w:vertAlign w:val="baseline"/>
                <w:rtl w:val="0"/>
              </w:rPr>
              <w:t xml:space="preserve">◎聘期：自111學年度開學日起至結業式日止。(111年8月30日起至112年6月30日止)</w:t>
            </w: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PMingLiu" w:cs="PMingLiu" w:eastAsia="PMingLiu" w:hAnsi="PMingLiu"/>
                <w:b w:val="1"/>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特約事項：</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（一）本科備取人員以補足本次各報考缺額為限。</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（二）錄取人員於聘期期間，因法定事由應無條件解聘，當事人不得異議。</w:t>
            </w:r>
          </w:p>
        </w:tc>
      </w:tr>
    </w:tbl>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28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肆、</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凡未符報名資格者，應自負相關法律責任；如於報名時未及時發現或持偽造證明文件，於錄取聘任後亦應無條件解聘之，</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其遞移缺額由本校通知備取人員依序遞補之。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伍、報名及甄選方式： </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一</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報名方式：</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採彩色電子檔上傳本校通訊報名網站；請自行下戴簡章，甄選報名表</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簡要自傳（以本簡章附件A4格式繕打，內容以1-2頁為原則），並列印出切結書</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同意書簽名後掃瞄成pdf檔，依式填具報名表及相關表件後，連同相關書面審查資料附件，製作成電子檔</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(檔名：</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111學年度第</w:t>
      </w:r>
      <w:r w:rsidDel="00000000" w:rsidR="00000000" w:rsidRPr="00000000">
        <w:rPr>
          <w:b w:val="1"/>
          <w:color w:val="ff0000"/>
          <w:sz w:val="24"/>
          <w:szCs w:val="24"/>
          <w:rtl w:val="0"/>
        </w:rPr>
        <w:t xml:space="preserve">3</w:t>
      </w: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次公告第O次招考_新城國中_教學支援人員_ 語文_姓名</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，於各次招考報名文書資料收件期限內上傳至本校電子通訊報名信箱 </w:t>
      </w:r>
      <w:hyperlink r:id="rId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pch550325</w:t>
        </w:r>
      </w:hyperlink>
      <w:hyperlink r:id="rId7">
        <w:r w:rsidDel="00000000" w:rsidR="00000000" w:rsidRPr="00000000">
          <w:rPr>
            <w:rFonts w:ascii="Times New Roman" w:cs="Times New Roman" w:eastAsia="Times New Roman" w:hAnsi="Times New Roman"/>
            <w:b w:val="1"/>
            <w:i w:val="0"/>
            <w:smallCaps w:val="0"/>
            <w:strike w:val="0"/>
            <w:color w:val="0000ff"/>
            <w:sz w:val="24"/>
            <w:szCs w:val="24"/>
            <w:u w:val="single"/>
            <w:shd w:fill="auto" w:val="clear"/>
            <w:vertAlign w:val="baseline"/>
            <w:rtl w:val="0"/>
          </w:rPr>
          <w:t xml:space="preserve">@gmail.com</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，逾時不受理報名。</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二</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本次甄選免收報名費</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三</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甄選方式：採兩階段。</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本校依中央流行疫情指揮中心之即時疫情及縣府相關規定，為降低群聚染疫之風險，甄選方式採資料書面審查及口試方式辦理甄選。</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（一）</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第1階段：（資格審查）</w:t>
      </w: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各次招考參加甄選人員應於各招考收件起迄期限內電子傳送報名相關檔案（如上述報名方式），承辦單位應於各次收件截止當日完成資格審查，並於當日下午4時前至學校網站/最新消息公告初審符合名單（</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https://www.scjh.hlc.edu.tw/</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（二）</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第2階段：（口試）</w:t>
      </w: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符合資格審查人員，參加甄選人員應於各次招考口試日期10分鐘前至本校人事室完成應試報到，並依序至試場參加口試。（口試順序以報名先後依序排定，不另行抽籤）</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2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四</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各甄選日期之書面資料收件迄日及口試日期如下：</w:t>
      </w:r>
    </w:p>
    <w:tbl>
      <w:tblPr>
        <w:tblStyle w:val="Table2"/>
        <w:tblW w:w="8647.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6"/>
        <w:gridCol w:w="2131"/>
        <w:gridCol w:w="1418"/>
        <w:gridCol w:w="1417"/>
        <w:gridCol w:w="1134"/>
        <w:gridCol w:w="1134"/>
        <w:gridCol w:w="567"/>
        <w:tblGridChange w:id="0">
          <w:tblGrid>
            <w:gridCol w:w="846"/>
            <w:gridCol w:w="2131"/>
            <w:gridCol w:w="1418"/>
            <w:gridCol w:w="1417"/>
            <w:gridCol w:w="1134"/>
            <w:gridCol w:w="1134"/>
            <w:gridCol w:w="567"/>
          </w:tblGrid>
        </w:tblGridChange>
      </w:tblGrid>
      <w:tr>
        <w:trPr>
          <w:cantSplit w:val="0"/>
          <w:tblHeader w:val="0"/>
        </w:trPr>
        <w:tc>
          <w:tcPr>
            <w:vMerge w:val="restart"/>
            <w:vAlign w:val="center"/>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招考</w:t>
            </w:r>
          </w:p>
        </w:tc>
        <w:tc>
          <w:tcPr>
            <w:gridSpan w:val="2"/>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第1階段</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報名表及書面資料電子檔</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Email：pch550325@gmail.com</w:t>
            </w:r>
          </w:p>
        </w:tc>
        <w:tc>
          <w:tcPr>
            <w:gridSpan w:val="3"/>
            <w:vAlign w:val="cente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第2階段</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口試</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、書面審查</w:t>
            </w: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(各佔總成績50%)</w:t>
            </w:r>
          </w:p>
        </w:tc>
        <w:tc>
          <w:tcPr>
            <w:vMerge w:val="restart"/>
            <w:vAlign w:val="center"/>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備註</w:t>
            </w:r>
          </w:p>
        </w:tc>
      </w:tr>
      <w:tr>
        <w:trPr>
          <w:cantSplit w:val="0"/>
          <w:tblHeader w:val="0"/>
        </w:trPr>
        <w:tc>
          <w:tcPr>
            <w:vMerge w:val="continue"/>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收件起迄</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日期及時間</w:t>
            </w:r>
          </w:p>
        </w:tc>
        <w:tc>
          <w:tcP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初審符合</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名單公告</w:t>
            </w:r>
          </w:p>
        </w:tc>
        <w:tc>
          <w:tcPr>
            <w:vAlign w:val="center"/>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日期</w:t>
            </w:r>
          </w:p>
        </w:tc>
        <w:tc>
          <w:tcPr>
            <w:vAlign w:val="cente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地點</w:t>
            </w:r>
          </w:p>
        </w:tc>
        <w:tc>
          <w:tcPr>
            <w:vAlign w:val="center"/>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時間</w:t>
            </w:r>
          </w:p>
        </w:tc>
        <w:tc>
          <w:tcPr>
            <w:vMerge w:val="continue"/>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第1次</w:t>
            </w:r>
          </w:p>
        </w:tc>
        <w:tc>
          <w:tcP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sz w:val="24"/>
                <w:szCs w:val="24"/>
                <w:rtl w:val="0"/>
              </w:rPr>
              <w:t xml:space="preserve">3</w:t>
            </w: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(截至中午12時止)</w:t>
            </w:r>
          </w:p>
        </w:tc>
        <w:tc>
          <w:tcP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sz w:val="24"/>
                <w:szCs w:val="24"/>
                <w:rtl w:val="0"/>
              </w:rPr>
              <w:t xml:space="preserve">3</w:t>
            </w: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時前</w:t>
            </w:r>
          </w:p>
        </w:tc>
        <w:tc>
          <w:tcPr>
            <w:vAlign w:val="center"/>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111.0</w:t>
            </w:r>
            <w:r w:rsidDel="00000000" w:rsidR="00000000" w:rsidRPr="00000000">
              <w:rPr>
                <w:sz w:val="24"/>
                <w:szCs w:val="24"/>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sz w:val="24"/>
                <w:szCs w:val="24"/>
                <w:rtl w:val="0"/>
              </w:rPr>
              <w:t xml:space="preserve">4</w:t>
            </w: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(星期三)</w:t>
            </w:r>
          </w:p>
        </w:tc>
        <w:tc>
          <w:tcPr>
            <w:vAlign w:val="center"/>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本校</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校史室</w:t>
            </w:r>
          </w:p>
        </w:tc>
        <w:tc>
          <w:tcPr>
            <w:vAlign w:val="cente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上午09:</w:t>
            </w:r>
            <w:r w:rsidDel="00000000" w:rsidR="00000000" w:rsidRPr="00000000">
              <w:rPr>
                <w:sz w:val="24"/>
                <w:szCs w:val="24"/>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第2次</w:t>
            </w:r>
          </w:p>
        </w:tc>
        <w:tc>
          <w:tcP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sz w:val="24"/>
                <w:szCs w:val="24"/>
                <w:rtl w:val="0"/>
              </w:rPr>
              <w:t xml:space="preserve">5</w:t>
            </w: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(截至中午12時止)</w:t>
            </w:r>
          </w:p>
        </w:tc>
        <w:tc>
          <w:tcP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sz w:val="24"/>
                <w:szCs w:val="24"/>
                <w:rtl w:val="0"/>
              </w:rPr>
              <w:t xml:space="preserve">5</w:t>
            </w:r>
            <w:r w:rsidDel="00000000" w:rsidR="00000000" w:rsidRPr="00000000">
              <w:rPr>
                <w:rtl w:val="0"/>
              </w:rPr>
            </w:r>
          </w:p>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16時前</w:t>
            </w:r>
          </w:p>
        </w:tc>
        <w:tc>
          <w:tcPr>
            <w:vAlign w:val="center"/>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111.0</w:t>
            </w:r>
            <w:r w:rsidDel="00000000" w:rsidR="00000000" w:rsidRPr="00000000">
              <w:rPr>
                <w:sz w:val="24"/>
                <w:szCs w:val="24"/>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r w:rsidDel="00000000" w:rsidR="00000000" w:rsidRPr="00000000">
              <w:rPr>
                <w:sz w:val="24"/>
                <w:szCs w:val="24"/>
                <w:rtl w:val="0"/>
              </w:rPr>
              <w:t xml:space="preserve">6</w:t>
            </w:r>
            <w:r w:rsidDel="00000000" w:rsidR="00000000" w:rsidRPr="00000000">
              <w:rPr>
                <w:rtl w:val="0"/>
              </w:rPr>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(星期五)</w:t>
            </w:r>
          </w:p>
        </w:tc>
        <w:tc>
          <w:tcPr>
            <w:vAlign w:val="center"/>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本校</w:t>
            </w:r>
          </w:p>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校史室</w:t>
            </w:r>
          </w:p>
        </w:tc>
        <w:tc>
          <w:tcPr>
            <w:vAlign w:val="center"/>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上午09:</w:t>
            </w:r>
            <w:r w:rsidDel="00000000" w:rsidR="00000000" w:rsidRPr="00000000">
              <w:rPr>
                <w:sz w:val="24"/>
                <w:szCs w:val="24"/>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第3次</w:t>
            </w:r>
          </w:p>
        </w:tc>
        <w:tc>
          <w:tcP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(截至中午12時止)</w:t>
            </w:r>
          </w:p>
        </w:tc>
        <w:tc>
          <w:tcP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/28</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16時前</w:t>
            </w:r>
          </w:p>
        </w:tc>
        <w:tc>
          <w:tcPr>
            <w:vAlign w:val="center"/>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111.0</w:t>
            </w:r>
            <w:r w:rsidDel="00000000" w:rsidR="00000000" w:rsidRPr="00000000">
              <w:rPr>
                <w:sz w:val="24"/>
                <w:szCs w:val="24"/>
                <w:rtl w:val="0"/>
              </w:rPr>
              <w:t xml:space="preserve">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.29</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(星期</w:t>
            </w:r>
            <w:r w:rsidDel="00000000" w:rsidR="00000000" w:rsidRPr="00000000">
              <w:rPr>
                <w:sz w:val="24"/>
                <w:szCs w:val="24"/>
                <w:rtl w:val="0"/>
              </w:rPr>
              <w:t xml:space="preserve">ㄧ</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tc>
        <w:tc>
          <w:tcPr>
            <w:vAlign w:val="center"/>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本校</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校史室</w:t>
            </w:r>
          </w:p>
        </w:tc>
        <w:tc>
          <w:tcPr>
            <w:vAlign w:val="center"/>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上午09:</w:t>
            </w:r>
            <w:r w:rsidDel="00000000" w:rsidR="00000000" w:rsidRPr="00000000">
              <w:rPr>
                <w:sz w:val="24"/>
                <w:szCs w:val="24"/>
                <w:rtl w:val="0"/>
              </w:rPr>
              <w:t xml:space="preserve">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vAlign w:val="top"/>
          </w:tcPr>
          <w:p w:rsidR="00000000" w:rsidDel="00000000" w:rsidP="00000000" w:rsidRDefault="00000000" w:rsidRPr="00000000" w14:paraId="000000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7" w:right="0" w:hanging="211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7" w:right="0" w:hanging="211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五、口試報到程序：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9" w:right="233" w:hanging="3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（一）採網路通訊報名；親自或委託報名，一律不予受理。</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0" w:right="-2" w:hanging="847"/>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（二）</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口試當日上午</w:t>
      </w:r>
      <w:r w:rsidDel="00000000" w:rsidR="00000000" w:rsidRPr="00000000">
        <w:rPr>
          <w:b w:val="1"/>
          <w:sz w:val="24"/>
          <w:szCs w:val="24"/>
          <w:rtl w:val="0"/>
        </w:rPr>
        <w:t xml:space="preserve">8</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時</w:t>
      </w:r>
      <w:r w:rsidDel="00000000" w:rsidR="00000000" w:rsidRPr="00000000">
        <w:rPr>
          <w:b w:val="1"/>
          <w:sz w:val="24"/>
          <w:szCs w:val="24"/>
          <w:rtl w:val="0"/>
        </w:rPr>
        <w:t xml:space="preserve">5</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0分報到，繳驗證件正本，驗畢當場發還。</w:t>
      </w: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229" w:right="0" w:hanging="324.00000000000006"/>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國民身分證</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。（請將電子檔請自行附貼於報名表上）</w:t>
      </w: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1229" w:right="0" w:hanging="324.00000000000006"/>
        <w:jc w:val="left"/>
        <w:rPr>
          <w:rFonts w:ascii="Times New Roman" w:cs="Times New Roman" w:eastAsia="Times New Roman" w:hAnsi="Times New Roman"/>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最高學歷畢業證書</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。（驗正本，掃瞄成電子檔，隨報名表上傳至報名網站）</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14" w:right="0" w:hanging="24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※持國外學歷證件者，畢業學校應為教育部認可之國外大學院校，其教育專業科目及專門科目須經主管教育行政機關採認達教育部規定標準，另加附下列證明，否則不予受理報名：</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經我國駐外館處驗證之國外學歷畢業證書及歷年成績單影本各1份。</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41" w:right="0" w:hanging="56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經我國駐外館處翻譯驗證或送地方法院或民間公證人公証之國外學歷畢業證書及歷年成績單中譯本正本各1份。</w:t>
      </w:r>
    </w:p>
    <w:p w:rsidR="00000000" w:rsidDel="00000000" w:rsidP="00000000" w:rsidRDefault="00000000" w:rsidRPr="00000000" w14:paraId="0000008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1992" w:right="0" w:hanging="720"/>
        <w:jc w:val="left"/>
        <w:rPr>
          <w:b w:val="0"/>
          <w:i w:val="0"/>
          <w:smallCaps w:val="0"/>
          <w:strike w:val="0"/>
          <w:color w:val="000000"/>
          <w:sz w:val="24"/>
          <w:szCs w:val="24"/>
          <w:u w:val="none"/>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入出國主管機關(</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內政部入出國及移民署)</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核發之入出國紀錄正本。</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2" w:right="0" w:hanging="2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原住民族語言認證考試合格證書、研習證書等。</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2" w:right="0" w:hanging="2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 切結書2種</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同意書1種</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文鼎中楷" w:cs="文鼎中楷" w:eastAsia="文鼎中楷" w:hAnsi="文鼎中楷"/>
          <w:b w:val="0"/>
          <w:i w:val="0"/>
          <w:smallCaps w:val="0"/>
          <w:strike w:val="0"/>
          <w:color w:val="000000"/>
          <w:sz w:val="24"/>
          <w:szCs w:val="24"/>
          <w:u w:val="none"/>
          <w:shd w:fill="auto" w:val="clear"/>
          <w:vertAlign w:val="baseline"/>
          <w:rtl w:val="0"/>
        </w:rPr>
        <w:t xml:space="preserve">無教師法第14條第1項各款、教育人員任用條例第31條、第33條各款情事切結用；查閱性侵害犯罪加害人登記檔案同意書</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請下載簽名並隨報名表上傳至報名網站後，</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於</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口試當日繳交正本。</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5" w:right="0" w:hanging="2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5.如需寄發成績通知，請自附回郵信封（限時掛號）一個。（信封上應以正楷填寫收件人姓名、地址、郵遞區號），並自行貼足限時掛號郵資35元。(如不需寄發成績通知者免附)</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6.其他證明文件。（如原住民籍需附戶籍謄本或新式戶口名簿、身心障礙手冊等）</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80" w:right="0" w:hanging="16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陸、評分方式</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9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一、本校本次甄選作業評分採書面資料審查及口試兩種方式辦理；其中書面資料審查成績佔總成績50％，口試成績佔總成績50％，合計100％。</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二</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評分項目如下：</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10" w:right="0" w:hanging="241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（一）書面資料審查：學經歷佔30％、相關證照佔40％、比賽或獎勵（輔導學生之優良事證）佔20％</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個人作品或其他佔10%。</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0" w:right="0" w:hanging="26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（二）口試：教育理念20％、表達能力佔30％、儀表態度佔20％、專業知能佔30％。</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20" w:right="0" w:hanging="21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※口</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試以8-10分鐘為原則。</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（三）應考人於口試時，不得攜帶手機進入試場。違者各扣總成績3-5分。</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9" w:right="0" w:hanging="74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（四）口試時間開始計算起1分鐘內經唱名3次未到者，取消應考資格，應考人不得以任何理由要求補考。</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捌、錄取方式：</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一、錄取名額：按公告缺額錄取之。</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二、總成績未達80分者不予錄取及備取。</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 w:right="0" w:firstLine="0"/>
        <w:jc w:val="left"/>
        <w:rPr>
          <w:rFonts w:ascii="DFKai-SB" w:cs="DFKai-SB" w:eastAsia="DFKai-SB" w:hAnsi="DFKai-SB"/>
          <w:b w:val="0"/>
          <w:i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三、</w:t>
      </w:r>
      <w:r w:rsidDel="00000000" w:rsidR="00000000" w:rsidRPr="00000000">
        <w:rPr>
          <w:rFonts w:ascii="DFKai-SB" w:cs="DFKai-SB" w:eastAsia="DFKai-SB" w:hAnsi="DFKai-SB"/>
          <w:b w:val="0"/>
          <w:i w:val="0"/>
          <w:smallCaps w:val="0"/>
          <w:strike w:val="0"/>
          <w:color w:val="000000"/>
          <w:sz w:val="23"/>
          <w:szCs w:val="23"/>
          <w:u w:val="none"/>
          <w:shd w:fill="auto" w:val="clear"/>
          <w:vertAlign w:val="baseline"/>
          <w:rtl w:val="0"/>
        </w:rPr>
        <w:t xml:space="preserve">甄選同分時，依下列順序優先錄取之：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9" w:right="0" w:hanging="609"/>
        <w:jc w:val="left"/>
        <w:rPr>
          <w:rFonts w:ascii="DFKai-SB" w:cs="DFKai-SB" w:eastAsia="DFKai-SB" w:hAnsi="DFKai-SB"/>
          <w:b w:val="0"/>
          <w:i w:val="0"/>
          <w:smallCaps w:val="0"/>
          <w:strike w:val="0"/>
          <w:color w:val="000000"/>
          <w:sz w:val="23"/>
          <w:szCs w:val="23"/>
          <w:u w:val="none"/>
          <w:shd w:fill="auto" w:val="clear"/>
          <w:vertAlign w:val="baseline"/>
        </w:rPr>
      </w:pPr>
      <w:r w:rsidDel="00000000" w:rsidR="00000000" w:rsidRPr="00000000">
        <w:rPr>
          <w:rFonts w:ascii="DFKai-SB" w:cs="DFKai-SB" w:eastAsia="DFKai-SB" w:hAnsi="DFKai-SB"/>
          <w:b w:val="0"/>
          <w:i w:val="0"/>
          <w:smallCaps w:val="0"/>
          <w:strike w:val="0"/>
          <w:color w:val="000000"/>
          <w:sz w:val="23"/>
          <w:szCs w:val="23"/>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1</w:t>
      </w:r>
      <w:r w:rsidDel="00000000" w:rsidR="00000000" w:rsidRPr="00000000">
        <w:rPr>
          <w:rFonts w:ascii="DFKai-SB" w:cs="DFKai-SB" w:eastAsia="DFKai-SB" w:hAnsi="DFKai-SB"/>
          <w:b w:val="0"/>
          <w:i w:val="0"/>
          <w:smallCaps w:val="0"/>
          <w:strike w:val="0"/>
          <w:color w:val="000000"/>
          <w:sz w:val="23"/>
          <w:szCs w:val="23"/>
          <w:u w:val="none"/>
          <w:shd w:fill="auto" w:val="clear"/>
          <w:vertAlign w:val="baseline"/>
          <w:rtl w:val="0"/>
        </w:rPr>
        <w:t xml:space="preserve">）領有身心障礙手冊</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3"/>
          <w:szCs w:val="23"/>
          <w:u w:val="none"/>
          <w:shd w:fill="auto" w:val="clear"/>
          <w:vertAlign w:val="baseline"/>
          <w:rtl w:val="0"/>
        </w:rPr>
        <w:t xml:space="preserve">證明（報名時仍在有效期限內）或衛福部公告之身心障礙鑑定醫療機構診斷證明書（開具日期在</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111</w:t>
      </w:r>
      <w:r w:rsidDel="00000000" w:rsidR="00000000" w:rsidRPr="00000000">
        <w:rPr>
          <w:rFonts w:ascii="DFKai-SB" w:cs="DFKai-SB" w:eastAsia="DFKai-SB" w:hAnsi="DFKai-SB"/>
          <w:b w:val="0"/>
          <w:i w:val="0"/>
          <w:smallCaps w:val="0"/>
          <w:strike w:val="0"/>
          <w:color w:val="000000"/>
          <w:sz w:val="23"/>
          <w:szCs w:val="23"/>
          <w:u w:val="none"/>
          <w:shd w:fill="auto" w:val="clear"/>
          <w:vertAlign w:val="baseline"/>
          <w:rtl w:val="0"/>
        </w:rPr>
        <w:t xml:space="preserve">年6月1日之後）者。</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0" w:right="0" w:hanging="4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3"/>
          <w:szCs w:val="23"/>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3"/>
          <w:szCs w:val="23"/>
          <w:u w:val="none"/>
          <w:shd w:fill="auto" w:val="clear"/>
          <w:vertAlign w:val="baseline"/>
          <w:rtl w:val="0"/>
        </w:rPr>
        <w:t xml:space="preserve">2</w:t>
      </w:r>
      <w:r w:rsidDel="00000000" w:rsidR="00000000" w:rsidRPr="00000000">
        <w:rPr>
          <w:rFonts w:ascii="DFKai-SB" w:cs="DFKai-SB" w:eastAsia="DFKai-SB" w:hAnsi="DFKai-SB"/>
          <w:b w:val="0"/>
          <w:i w:val="0"/>
          <w:smallCaps w:val="0"/>
          <w:strike w:val="0"/>
          <w:color w:val="000000"/>
          <w:sz w:val="23"/>
          <w:szCs w:val="23"/>
          <w:u w:val="none"/>
          <w:shd w:fill="auto" w:val="clear"/>
          <w:vertAlign w:val="baseline"/>
          <w:rtl w:val="0"/>
        </w:rPr>
        <w:t xml:space="preserve">）依照書面審查、口試成績高低依序錄取</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；如口試成績相同時，由本校通知當事人抽籤決定之。</w:t>
      </w:r>
      <w:r w:rsidDel="00000000" w:rsidR="00000000" w:rsidRPr="00000000">
        <w:rPr>
          <w:rFonts w:ascii="DFKai-SB" w:cs="DFKai-SB" w:eastAsia="DFKai-SB" w:hAnsi="DFKai-SB"/>
          <w:b w:val="0"/>
          <w:i w:val="0"/>
          <w:smallCaps w:val="0"/>
          <w:strike w:val="0"/>
          <w:color w:val="000000"/>
          <w:sz w:val="23"/>
          <w:szCs w:val="23"/>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玖、放榜：</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72" w:right="0" w:hanging="43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一、甄選錄取名單預訂於甄選日期下午5時前，分別於花蓮縣政府教育處全球資訊網（</w:t>
      </w:r>
      <w:hyperlink r:id="rId9">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https://news.hlc.edu.tw/news/school</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）及本校網站、門首公告，請應考人自行看榜。</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二、個別成績通知單(有需要者)於甄選日期次日起由本校寄出。</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0" w:right="0" w:hanging="180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拾、成績複查：</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成績複查於於甄選日期次日上午9時至11時，持身分證親自向本校人事室申請複查，複查手續費新臺幣100元整。逾期申請或程序不合規定者，均不予受理。本校於受理複查之日起2日內寄發複查結果，複查結果如確屬試務疏失，依規定重新統計總分排序公告錄取名單。</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申請複查成績，不得要求重新評閱、提供參考答案、閱覽或複印試卷。亦不得要求告知甄選介聘委員會閱卷委員姓名及其他有關資料。</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hanging="924"/>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拾壹、</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報到：</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經本次甄選錄取者由本校公告錄取時，將以電子郵件寄送同意應聘確認表單予錄取人員，錄取人員應於公告次日(以實際公告附件為準)上午12時前回復同意應聘表單，並上傳郵局存摺影本，以完成線上報到程序（錄取者如為現職人員應同時檢附原服務機關、學校離職證明書或離校同意書）；逾時未完成報到手續者，由本校取消其錄取資格並通知備取人員依序遞補。</w:t>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48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拾貳、其他注意事項：</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一、現役軍人參加本次甄選經錄取者，因服法定兵役無法至本校報到，其錄取資格不予保留。</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二、</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甄選錄取人員聘期依甄選類別聘任，惟依法令規定致受聘原因消滅時，應無條件解職。</w:t>
      </w: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120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三、本簡章公告後，如遇天然災害或其他不可抗拒之因素，而導致上述甄選日程</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地點或程序方式變更，悉於全國高級中等以下學校教師選聘網（</w:t>
      </w:r>
      <w:hyperlink r:id="rId10">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http://tsn.moe.edu.tw/</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）、花蓮縣政府教育處全球資訊網（</w:t>
      </w:r>
      <w:hyperlink r:id="rId11">
        <w:r w:rsidDel="00000000" w:rsidR="00000000" w:rsidRPr="00000000">
          <w:rPr>
            <w:rFonts w:ascii="Times New Roman" w:cs="Times New Roman" w:eastAsia="Times New Roman" w:hAnsi="Times New Roman"/>
            <w:b w:val="0"/>
            <w:i w:val="0"/>
            <w:smallCaps w:val="0"/>
            <w:strike w:val="0"/>
            <w:color w:val="c00000"/>
            <w:sz w:val="24"/>
            <w:szCs w:val="24"/>
            <w:u w:val="none"/>
            <w:shd w:fill="auto" w:val="clear"/>
            <w:vertAlign w:val="baseline"/>
            <w:rtl w:val="0"/>
          </w:rPr>
          <w:t xml:space="preserve">https://news.hlc.edu.tw/news/school</w:t>
        </w:r>
      </w:hyperlink>
      <w:r w:rsidDel="00000000" w:rsidR="00000000" w:rsidRPr="00000000">
        <w:rPr>
          <w:rFonts w:ascii="Times New Roman" w:cs="Times New Roman" w:eastAsia="Times New Roman" w:hAnsi="Times New Roman"/>
          <w:b w:val="0"/>
          <w:i w:val="0"/>
          <w:smallCaps w:val="0"/>
          <w:strike w:val="0"/>
          <w:color w:val="c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、本校網站</w:t>
      </w:r>
      <w:r w:rsidDel="00000000" w:rsidR="00000000" w:rsidRPr="00000000">
        <w:rPr>
          <w:rFonts w:ascii="Times New Roman" w:cs="Times New Roman" w:eastAsia="Times New Roman" w:hAnsi="Times New Roman"/>
          <w:b w:val="0"/>
          <w:i w:val="0"/>
          <w:smallCaps w:val="0"/>
          <w:strike w:val="0"/>
          <w:color w:val="c00000"/>
          <w:sz w:val="24"/>
          <w:szCs w:val="24"/>
          <w:u w:val="none"/>
          <w:shd w:fill="auto" w:val="clear"/>
          <w:vertAlign w:val="baseline"/>
          <w:rtl w:val="0"/>
        </w:rPr>
        <w:t xml:space="preserve">(</w:t>
      </w:r>
      <w:hyperlink r:id="rId12">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https://www.scjh.hlc.edu.tw/</w:t>
        </w:r>
      </w:hyperlink>
      <w:r w:rsidDel="00000000" w:rsidR="00000000" w:rsidRPr="00000000">
        <w:rPr>
          <w:rFonts w:ascii="Times New Roman" w:cs="Times New Roman" w:eastAsia="Times New Roman" w:hAnsi="Times New Roman"/>
          <w:b w:val="0"/>
          <w:i w:val="0"/>
          <w:smallCaps w:val="0"/>
          <w:strike w:val="0"/>
          <w:color w:val="c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及門首公告。</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四、防疫注意事項：因應各項防疫措施，依相關規定辦理，必要時可視實際需要公告於本校網站。</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1.屬「居家隔離者」、「居家檢疫者」、「加強自主健康管理者」或「如就醫後經醫院安 排採檢，返家後於接獲檢驗結果前，應留在住居所不可外出之自主健康管理者」， 如適逢本項考試時間，不得應考。</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2.配合新冠肺炎防疫工作，請參加甄選人員配合量測體溫及佩戴口罩。若有發燒(額溫≧37.5 度、耳溫≧38 度)、咳嗽等症狀，不得參加考試。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3.應考人應自備並全程佩戴口罩進入試場及應試，未戴口罩者不得入場應試。</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4.為避免人潮群聚，當日不開放應考人親友進入考場(校園)。</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五、</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校長、教評會委員、甄選委員應注意保密；其本人、配偶或前配偶之四親等以內之血親、三親等以內之姻親或曾有此關係者應試，應依「高級中等以下學校教師評審委員會設置辦法」第八條規定迴避之。</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六、前項人員係校內報名參加甄選實習教師之輔導教師，或與報名參加甄選者曾有師生、同學關係者，均屬應行迴避之情形。</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4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七、辦理甄選人員於試務程序中，除基於職務上之必要外，不得與參加甄選者或代表其利益之人為行政程序外之接觸。</w:t>
      </w: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八、學校資訊：</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（一）校名:花蓮縣立新城國民中學</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（二）地址：971花蓮縣新城鄉北埔村北埔路143號</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（三）承辦單位：人事室</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（四）聯絡電話：(03) 8263911分機216</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（五）申訴受理信箱：</w:t>
      </w:r>
      <w:hyperlink r:id="rId13">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pch550325@gmail.com</w:t>
        </w:r>
      </w:hyperlink>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 w:right="0" w:hanging="422"/>
        <w:jc w:val="left"/>
        <w:rPr>
          <w:rFonts w:ascii="PMingLiu" w:cs="PMingLiu" w:eastAsia="PMingLiu" w:hAnsi="PMingLiu"/>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九</w:t>
      </w:r>
      <w:r w:rsidDel="00000000" w:rsidR="00000000" w:rsidRPr="00000000">
        <w:rPr>
          <w:rFonts w:ascii="PMingLiu" w:cs="PMingLiu" w:eastAsia="PMingLiu" w:hAnsi="PMingLiu"/>
          <w:b w:val="0"/>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本次甄選所蒐集個人資料，依「個人資料保護法」只針對本次甄選之目的進行蒐集。</w:t>
      </w: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422"/>
        <w:jc w:val="left"/>
        <w:rPr>
          <w:rFonts w:ascii="DFKai-SB" w:cs="DFKai-SB" w:eastAsia="DFKai-SB" w:hAnsi="DFKai-SB"/>
          <w:b w:val="0"/>
          <w:i w:val="0"/>
          <w:smallCaps w:val="0"/>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十、</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身</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【附錄】 壹、教師法部份節錄： </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第 14 條 </w:t>
      </w: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教師有下列各款情形之一者，應予解聘，且終身不得聘任為教師：</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一、動員戡亂時期終止後，犯內亂、外患罪，經有罪判決確定。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二、服公務，因貪污行為經有罪判決確定。</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三、犯性侵害犯罪防治法第二條第一項所定之罪，經有罪判決確定。</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 w:right="0" w:hanging="566"/>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四、經學校性別平等教育委員會或依法組成之相關委員會調查確認有性侵害行為屬。</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0" w:hanging="425"/>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五、經學校性別平等教育委員會或依法組成之相關委員會調查確認有性騷擾或性霸凌行為， 有解聘及終身不得聘任為教師之必要。</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0" w:hanging="4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六、受兒童及少年性剝削防制條例規定處罰，或受性騷擾防治法第二十條或第二十五條規定處罰，經學校性別平等教育委員會確認，有解聘及終身不得聘任為教師之必要。</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七、經各級社政主管機關依兒童及少年福利與權益保障法第九十七條規定處罰，並經學校教師評審委員會確認，有解聘及終身不得聘任為教師之必要。</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6" w:right="0" w:hanging="42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八、知悉服務學校發生疑似校園性侵害事件，未依性別平等教育法規定通報，致再度發生校園性侵害事件；或偽造、變造、湮滅或隱匿他人所犯校園性侵害事件之證據，經學校或有關機關查證屬實。</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 w:right="0" w:hanging="14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九、偽造、變造或湮滅他人所犯校園毒品危害事件之證據，經學校或有關機關查證屬實。</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 w:right="0" w:hanging="14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十、體罰或霸凌學生，造成其身心嚴重侵害。</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hanging="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十一、行為違反相關法規，經學校或有關機關查證屬實，有解聘及終身不得聘任為教師之必要。</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教師有前項第一款至第三款規定情形之一者，免經教師評審委員會審議，並免報主管機關核准，予以解聘，不受大學法第二十條第一項及專科學校法第二十七條第一項規定之限制。</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 w:right="0" w:hanging="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教師有第一項第四款至第六款規定情形之一者，免經教師評審委員會審議，由學校逕報主管機關核准後，予以解聘，不受大學法第二十條第一項及專科學校法第二十七條第一項規定之限制。</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教師有第一項第七款或第十款規定情形之一者，應經教師評審委員會委員三分之二以上出席及出席委員二分之一以上之審議通過，並報主管機關核准後，予以解聘；有第八款、第九款或第十一款規定情形之一者，應經教師評審委員會委員三分之二以上出席及出席委員三分之二以上之審議通過，並報主管機關核准後，予以解聘。</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 w:right="0" w:hanging="14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貳、教育人員任用條例部份節錄：</w:t>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 w:right="0" w:hanging="14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第 31 條</w:t>
      </w: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具有下列情事之一者，不得為教育人員；其已任用者，應報請主管教育行政機關核准後，予以解聘或免職：</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一、曾犯內亂、外患罪，經有罪判決確定或通緝有案尚未結案。</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二、曾服公務，因貪污瀆職經有罪判決確定或通緝有案尚未結案。</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三、曾犯性侵害犯罪防治法第二條第一項所定之罪，經有罪判決確定。</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四、依法停止任用，或受休職處分尚未期滿，或因案停止職務，其原因尚未消滅。</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五、褫奪公權尚未復權。</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六、受監護或輔助宣告尚未撤銷。</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七、經合格醫師證明有精神病尚未痊癒。</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八、經學校性別平等教育委員會或依法組成之相關委員會調查確認有性侵害行為屬實。</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 w:right="0" w:hanging="56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九、經學校性別平等教育委員會或依法組成之相關委員會調查確認有性騷擾或性霸凌行為， 且情節重大。</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 w:right="0" w:hanging="56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十、知悉服務學校發生疑似校園性侵害事件，未依性別平等教育法規定通報，致再度發生校 園性侵害事件；或偽造、變造、湮滅或隱匿他人所犯校園性侵害事件之證據，經有關機 關查證屬實。</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十一、偽造、變造或湮滅他人所犯校園毒品危害事件之證據，經有關機關查證屬實。</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十二、體罰或霸凌學生，造成其身心嚴重侵害。</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十三、行為違反相關法令，經有關機關查證屬實。</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教育人員有前項第十三款規定之情事，除情節重大者及教師應依教師法第十四條規定辦理外，其餘經議決解聘或免職者，應併審酌案件情節，議決一年至四年不得聘任為教育人員，並報主管教育行政機關核定。</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第一項教育人員為校長時，應由主管教育行政機關予以解聘，其涉及第八款或第九款之行為，應由主管機關之性別平等教育委員會或依法組成之相關委員會調查之。</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為避免聘任之教育人員有第一項第一款至第十二款及第二項規定之情事，各主管機關及各級學校應依規定辦理通報、資訊之蒐集及查詢；其通報、資訊之蒐集、查詢及其他應遵行事項之辦法，由教育部定之。</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本條例中華民國一百零三年一月三日修正之條文施行前，因行為不檢有損師道，經有關機關查證屬實而解聘或免職之教育人員，除屬性侵害行為；性騷擾、性霸凌行為、行為違反相關法令，且情節重大；體罰或霸凌學生造成其身心嚴重侵害者外，於解聘或免職生效日起算逾四年者，得聘任為教育人員。</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第 33 條</w:t>
      </w: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有痼疾不能任事，或曾服公務交代未清者，不得任用為教育人員。已屆應即退休年齡者，不得任用為專任教育人員。</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 w:right="0" w:hanging="5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 w:right="0" w:hanging="561"/>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花蓮縣立新城國民中學教師評審委員會</w:t>
      </w: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 w:right="0" w:hanging="5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 w:right="0" w:hanging="5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 w:right="0" w:hanging="5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 w:right="0" w:hanging="56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中華民國　111年</w:t>
      </w:r>
      <w:r w:rsidDel="00000000" w:rsidR="00000000" w:rsidRPr="00000000">
        <w:rPr>
          <w:rFonts w:ascii="DFKai-SB" w:cs="DFKai-SB" w:eastAsia="DFKai-SB" w:hAnsi="DFKai-SB"/>
          <w:b w:val="1"/>
          <w:sz w:val="24"/>
          <w:szCs w:val="24"/>
          <w:rtl w:val="0"/>
        </w:rPr>
        <w:t xml:space="preserve">8</w:t>
      </w: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月19日</w:t>
      </w: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 w:right="0" w:hanging="135"/>
        <w:jc w:val="center"/>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br w:type="page"/>
      </w:r>
      <w:r w:rsidDel="00000000" w:rsidR="00000000" w:rsidRPr="00000000">
        <w:rPr>
          <w:rFonts w:ascii="DFKai-SB" w:cs="DFKai-SB" w:eastAsia="DFKai-SB" w:hAnsi="DFKai-SB"/>
          <w:b w:val="1"/>
          <w:i w:val="0"/>
          <w:smallCaps w:val="0"/>
          <w:strike w:val="0"/>
          <w:color w:val="000000"/>
          <w:sz w:val="26"/>
          <w:szCs w:val="26"/>
          <w:u w:val="none"/>
          <w:shd w:fill="auto" w:val="clear"/>
          <w:vertAlign w:val="baseline"/>
          <w:rtl w:val="0"/>
        </w:rPr>
        <w:t xml:space="preserve">花蓮縣立新城國民中學111學年度第</w:t>
      </w:r>
      <w:r w:rsidDel="00000000" w:rsidR="00000000" w:rsidRPr="00000000">
        <w:rPr>
          <w:rFonts w:ascii="DFKai-SB" w:cs="DFKai-SB" w:eastAsia="DFKai-SB" w:hAnsi="DFKai-SB"/>
          <w:b w:val="1"/>
          <w:sz w:val="26"/>
          <w:szCs w:val="26"/>
          <w:rtl w:val="0"/>
        </w:rPr>
        <w:t xml:space="preserve">3</w:t>
      </w:r>
      <w:r w:rsidDel="00000000" w:rsidR="00000000" w:rsidRPr="00000000">
        <w:rPr>
          <w:rFonts w:ascii="DFKai-SB" w:cs="DFKai-SB" w:eastAsia="DFKai-SB" w:hAnsi="DFKai-SB"/>
          <w:b w:val="1"/>
          <w:i w:val="0"/>
          <w:smallCaps w:val="0"/>
          <w:strike w:val="0"/>
          <w:color w:val="000000"/>
          <w:sz w:val="26"/>
          <w:szCs w:val="26"/>
          <w:u w:val="none"/>
          <w:shd w:fill="auto" w:val="clear"/>
          <w:vertAlign w:val="baseline"/>
          <w:rtl w:val="0"/>
        </w:rPr>
        <w:t xml:space="preserve">次教學支援甄選報名表</w:t>
      </w: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 w:right="0" w:hanging="131"/>
        <w:jc w:val="center"/>
        <w:rPr>
          <w:rFonts w:ascii="DFKai-SB" w:cs="DFKai-SB" w:eastAsia="DFKai-SB" w:hAnsi="DFKai-SB"/>
          <w:b w:val="0"/>
          <w:i w:val="0"/>
          <w:smallCaps w:val="0"/>
          <w:strike w:val="0"/>
          <w:color w:val="000000"/>
          <w:sz w:val="26"/>
          <w:szCs w:val="26"/>
          <w:u w:val="none"/>
          <w:shd w:fill="auto" w:val="clear"/>
          <w:vertAlign w:val="baseline"/>
        </w:rPr>
      </w:pPr>
      <w:r w:rsidDel="00000000" w:rsidR="00000000" w:rsidRPr="00000000">
        <w:rPr>
          <w:rFonts w:ascii="DFKai-SB" w:cs="DFKai-SB" w:eastAsia="DFKai-SB" w:hAnsi="DFKai-SB"/>
          <w:b w:val="1"/>
          <w:i w:val="0"/>
          <w:smallCaps w:val="0"/>
          <w:strike w:val="0"/>
          <w:color w:val="000000"/>
          <w:sz w:val="26"/>
          <w:szCs w:val="26"/>
          <w:u w:val="none"/>
          <w:shd w:fill="auto" w:val="clear"/>
          <w:vertAlign w:val="baseline"/>
          <w:rtl w:val="0"/>
        </w:rPr>
        <w:t xml:space="preserve"> (第1次公告分3次招考)</w:t>
      </w: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報考類別： </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0"/>
          <w:szCs w:val="20"/>
          <w:u w:val="single"/>
          <w:shd w:fill="auto" w:val="clear"/>
          <w:vertAlign w:val="baseline"/>
          <w:rtl w:val="0"/>
        </w:rPr>
        <w:t xml:space="preserve">(科別及專長）</w:t>
      </w:r>
      <w:r w:rsidDel="00000000" w:rsidR="00000000" w:rsidRPr="00000000">
        <w:rPr>
          <w:rFonts w:ascii="DFKai-SB" w:cs="DFKai-SB" w:eastAsia="DFKai-SB" w:hAnsi="DFKai-SB"/>
          <w:b w:val="0"/>
          <w:i w:val="0"/>
          <w:smallCaps w:val="0"/>
          <w:strike w:val="0"/>
          <w:color w:val="000000"/>
          <w:sz w:val="16"/>
          <w:szCs w:val="1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准考證號碼:</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4"/>
          <w:szCs w:val="24"/>
          <w:u w:val="singl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0"/>
          <w:szCs w:val="20"/>
          <w:u w:val="single"/>
          <w:shd w:fill="auto" w:val="clear"/>
          <w:vertAlign w:val="baseline"/>
          <w:rtl w:val="0"/>
        </w:rPr>
        <w:t xml:space="preserve">（由本校填寫）</w:t>
      </w:r>
      <w:r w:rsidDel="00000000" w:rsidR="00000000" w:rsidRPr="00000000">
        <w:rPr>
          <w:rtl w:val="0"/>
        </w:rPr>
      </w:r>
    </w:p>
    <w:tbl>
      <w:tblPr>
        <w:tblStyle w:val="Table3"/>
        <w:tblW w:w="10904.999999999998" w:type="dxa"/>
        <w:jc w:val="center"/>
        <w:tblBorders>
          <w:top w:color="000000" w:space="0" w:sz="12" w:val="single"/>
          <w:left w:color="000000" w:space="0" w:sz="12" w:val="single"/>
          <w:bottom w:color="000000" w:space="0" w:sz="12" w:val="single"/>
          <w:right w:color="000000" w:space="0" w:sz="12" w:val="single"/>
          <w:insideH w:color="000000" w:space="0" w:sz="4" w:val="single"/>
          <w:insideV w:color="000000" w:space="0" w:sz="4" w:val="single"/>
        </w:tblBorders>
        <w:tblLayout w:type="fixed"/>
        <w:tblLook w:val="0000"/>
      </w:tblPr>
      <w:tblGrid>
        <w:gridCol w:w="437"/>
        <w:gridCol w:w="730"/>
        <w:gridCol w:w="544"/>
        <w:gridCol w:w="175"/>
        <w:gridCol w:w="592"/>
        <w:gridCol w:w="493"/>
        <w:gridCol w:w="225"/>
        <w:gridCol w:w="495"/>
        <w:gridCol w:w="1064"/>
        <w:gridCol w:w="360"/>
        <w:gridCol w:w="16"/>
        <w:gridCol w:w="720"/>
        <w:gridCol w:w="360"/>
        <w:gridCol w:w="360"/>
        <w:gridCol w:w="1043"/>
        <w:gridCol w:w="433"/>
        <w:gridCol w:w="433"/>
        <w:gridCol w:w="434"/>
        <w:gridCol w:w="764"/>
        <w:gridCol w:w="33"/>
        <w:gridCol w:w="687"/>
        <w:gridCol w:w="507"/>
        <w:tblGridChange w:id="0">
          <w:tblGrid>
            <w:gridCol w:w="437"/>
            <w:gridCol w:w="730"/>
            <w:gridCol w:w="544"/>
            <w:gridCol w:w="175"/>
            <w:gridCol w:w="592"/>
            <w:gridCol w:w="493"/>
            <w:gridCol w:w="225"/>
            <w:gridCol w:w="495"/>
            <w:gridCol w:w="1064"/>
            <w:gridCol w:w="360"/>
            <w:gridCol w:w="16"/>
            <w:gridCol w:w="720"/>
            <w:gridCol w:w="360"/>
            <w:gridCol w:w="360"/>
            <w:gridCol w:w="1043"/>
            <w:gridCol w:w="433"/>
            <w:gridCol w:w="433"/>
            <w:gridCol w:w="434"/>
            <w:gridCol w:w="764"/>
            <w:gridCol w:w="33"/>
            <w:gridCol w:w="687"/>
            <w:gridCol w:w="507"/>
          </w:tblGrid>
        </w:tblGridChange>
      </w:tblGrid>
      <w:tr>
        <w:trPr>
          <w:cantSplit w:val="0"/>
          <w:trHeight w:val="250" w:hRule="atLeast"/>
          <w:tblHeader w:val="0"/>
        </w:trPr>
        <w:tc>
          <w:tcPr>
            <w:vMerge w:val="restart"/>
            <w:tcBorders>
              <w:top w:color="000000" w:space="0" w:sz="18" w:val="single"/>
              <w:left w:color="000000" w:space="0" w:sz="18" w:val="single"/>
              <w:bottom w:color="000000" w:space="0" w:sz="4" w:val="single"/>
            </w:tcBorders>
            <w:vAlign w:val="center"/>
          </w:tcPr>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姓名</w:t>
            </w:r>
          </w:p>
        </w:tc>
        <w:tc>
          <w:tcPr>
            <w:gridSpan w:val="4"/>
            <w:vMerge w:val="restart"/>
            <w:tcBorders>
              <w:top w:color="000000" w:space="0" w:sz="18" w:val="single"/>
              <w:bottom w:color="000000" w:space="0" w:sz="4" w:val="single"/>
            </w:tcBorders>
            <w:vAlign w:val="center"/>
          </w:tcPr>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3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18" w:val="single"/>
              <w:bottom w:color="000000" w:space="0" w:sz="4" w:val="single"/>
            </w:tcBorders>
            <w:vAlign w:val="cente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身分證字號</w:t>
            </w:r>
          </w:p>
        </w:tc>
        <w:tc>
          <w:tcPr>
            <w:tcBorders>
              <w:top w:color="000000" w:space="0" w:sz="18" w:val="single"/>
            </w:tcBorders>
            <w:vAlign w:val="center"/>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性別</w:t>
            </w:r>
          </w:p>
        </w:tc>
        <w:tc>
          <w:tcPr>
            <w:gridSpan w:val="2"/>
            <w:tcBorders>
              <w:top w:color="000000" w:space="0" w:sz="18" w:val="single"/>
            </w:tcBorders>
            <w:vAlign w:val="center"/>
          </w:tcPr>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8" w:val="single"/>
              <w:bottom w:color="000000" w:space="0" w:sz="4" w:val="single"/>
            </w:tcBorders>
            <w:vAlign w:val="center"/>
          </w:tcPr>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出  生</w:t>
            </w:r>
          </w:p>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年月日</w:t>
            </w:r>
          </w:p>
        </w:tc>
        <w:tc>
          <w:tcPr>
            <w:tcBorders>
              <w:top w:color="000000" w:space="0" w:sz="18" w:val="single"/>
              <w:bottom w:color="000000" w:space="0" w:sz="4" w:val="single"/>
            </w:tcBorders>
          </w:tcPr>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年</w:t>
            </w:r>
          </w:p>
        </w:tc>
        <w:tc>
          <w:tcPr>
            <w:tcBorders>
              <w:top w:color="000000" w:space="0" w:sz="18" w:val="single"/>
              <w:bottom w:color="000000" w:space="0" w:sz="4" w:val="single"/>
            </w:tcBorders>
          </w:tcPr>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月</w:t>
            </w:r>
          </w:p>
        </w:tc>
        <w:tc>
          <w:tcPr>
            <w:tcBorders>
              <w:top w:color="000000" w:space="0" w:sz="18" w:val="single"/>
              <w:bottom w:color="000000" w:space="0" w:sz="4" w:val="single"/>
            </w:tcBorders>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日</w:t>
            </w:r>
          </w:p>
        </w:tc>
        <w:tc>
          <w:tcPr>
            <w:gridSpan w:val="4"/>
            <w:vMerge w:val="restart"/>
            <w:tcBorders>
              <w:top w:color="000000" w:space="0" w:sz="18" w:val="single"/>
              <w:right w:color="000000" w:space="0" w:sz="18" w:val="single"/>
            </w:tcBorders>
            <w:vAlign w:val="center"/>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貼相片處</w:t>
            </w:r>
          </w:p>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（請附貼電子檔)</w:t>
            </w:r>
          </w:p>
        </w:tc>
      </w:tr>
      <w:tr>
        <w:trPr>
          <w:cantSplit w:val="0"/>
          <w:trHeight w:val="417" w:hRule="atLeast"/>
          <w:tblHeader w:val="0"/>
        </w:trPr>
        <w:tc>
          <w:tcPr>
            <w:vMerge w:val="continue"/>
            <w:tcBorders>
              <w:top w:color="000000" w:space="0" w:sz="18" w:val="single"/>
              <w:left w:color="000000" w:space="0" w:sz="18" w:val="single"/>
              <w:bottom w:color="000000" w:space="0" w:sz="4" w:val="single"/>
            </w:tcBorders>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vMerge w:val="continue"/>
            <w:tcBorders>
              <w:top w:color="000000" w:space="0" w:sz="18" w:val="single"/>
              <w:bottom w:color="000000" w:space="0" w:sz="4" w:val="single"/>
            </w:tcBorders>
            <w:vAlign w:val="cente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single"/>
              <w:bottom w:color="000000" w:space="0" w:sz="4" w:val="single"/>
            </w:tcBorders>
            <w:vAlign w:val="center"/>
          </w:tcPr>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restart"/>
            <w:tcBorders>
              <w:top w:color="000000" w:space="0" w:sz="4" w:val="single"/>
            </w:tcBorders>
            <w:vAlign w:val="center"/>
          </w:tcPr>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電話</w:t>
            </w:r>
          </w:p>
        </w:tc>
        <w:tc>
          <w:tcPr>
            <w:gridSpan w:val="6"/>
            <w:vMerge w:val="restart"/>
            <w:tcBorders>
              <w:top w:color="000000" w:space="0" w:sz="4" w:val="single"/>
            </w:tcBorders>
            <w:vAlign w:val="center"/>
          </w:tcPr>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（家）：</w:t>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83"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（公）：</w:t>
            </w:r>
          </w:p>
        </w:tc>
        <w:tc>
          <w:tcPr>
            <w:gridSpan w:val="4"/>
            <w:vMerge w:val="continue"/>
            <w:tcBorders>
              <w:top w:color="000000" w:space="0" w:sz="18" w:val="single"/>
              <w:right w:color="000000" w:space="0" w:sz="18" w:val="single"/>
            </w:tcBorders>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6" w:hRule="atLeast"/>
          <w:tblHeader w:val="0"/>
        </w:trPr>
        <w:tc>
          <w:tcPr>
            <w:vMerge w:val="restart"/>
            <w:tcBorders>
              <w:top w:color="000000" w:space="0" w:sz="4" w:val="single"/>
              <w:left w:color="000000" w:space="0" w:sz="18" w:val="single"/>
              <w:bottom w:color="000000" w:space="0" w:sz="4" w:val="single"/>
            </w:tcBorders>
            <w:vAlign w:val="center"/>
          </w:tcPr>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通訊處</w:t>
            </w:r>
          </w:p>
        </w:tc>
        <w:tc>
          <w:tcPr>
            <w:gridSpan w:val="10"/>
            <w:tcBorders>
              <w:top w:color="000000" w:space="0" w:sz="4" w:val="single"/>
              <w:bottom w:color="000000" w:space="0" w:sz="4" w:val="single"/>
            </w:tcBorders>
            <w:vAlign w:val="top"/>
          </w:tcPr>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郵遞區號</w:t>
            </w:r>
            <w:r w:rsidDel="00000000" w:rsidR="00000000" w:rsidRPr="00000000">
              <w:rPr>
                <w:rFonts w:ascii="Noto Sans Symbols" w:cs="Noto Sans Symbols" w:eastAsia="Noto Sans Symbols" w:hAnsi="Noto Sans Symbols"/>
                <w:b w:val="0"/>
                <w:i w:val="0"/>
                <w:smallCaps w:val="0"/>
                <w:strike w:val="0"/>
                <w:color w:val="000000"/>
                <w:sz w:val="36"/>
                <w:szCs w:val="36"/>
                <w:u w:val="none"/>
                <w:shd w:fill="auto" w:val="clear"/>
                <w:vertAlign w:val="baseline"/>
                <w:rtl w:val="0"/>
              </w:rPr>
              <w:t xml:space="preserve">•••</w:t>
            </w: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6"/>
            <w:vMerge w:val="continue"/>
            <w:tcBorders>
              <w:top w:color="000000" w:space="0" w:sz="4" w:val="single"/>
            </w:tcBorders>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vMerge w:val="continue"/>
            <w:tcBorders>
              <w:top w:color="000000" w:space="0" w:sz="18" w:val="single"/>
              <w:right w:color="000000" w:space="0" w:sz="18" w:val="single"/>
            </w:tcBorders>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60" w:hRule="atLeast"/>
          <w:tblHeader w:val="0"/>
        </w:trPr>
        <w:tc>
          <w:tcPr>
            <w:vMerge w:val="continue"/>
            <w:tcBorders>
              <w:top w:color="000000" w:space="0" w:sz="4" w:val="single"/>
              <w:left w:color="000000" w:space="0" w:sz="18" w:val="single"/>
              <w:bottom w:color="000000" w:space="0" w:sz="4" w:val="single"/>
            </w:tcBorders>
            <w:vAlign w:val="center"/>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0"/>
            <w:vMerge w:val="restart"/>
            <w:tcBorders>
              <w:top w:color="000000" w:space="0" w:sz="4" w:val="single"/>
              <w:bottom w:color="000000" w:space="0" w:sz="4" w:val="single"/>
            </w:tcBorders>
            <w:vAlign w:val="top"/>
          </w:tcPr>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6"/>
            <w:vMerge w:val="continue"/>
            <w:tcBorders>
              <w:top w:color="000000" w:space="0" w:sz="4" w:val="single"/>
            </w:tcBorders>
            <w:vAlign w:val="cente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vMerge w:val="continue"/>
            <w:tcBorders>
              <w:top w:color="000000" w:space="0" w:sz="18" w:val="single"/>
              <w:right w:color="000000" w:space="0" w:sz="18" w:val="single"/>
            </w:tcBorders>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60" w:hRule="atLeast"/>
          <w:tblHeader w:val="0"/>
        </w:trPr>
        <w:tc>
          <w:tcPr>
            <w:vMerge w:val="continue"/>
            <w:tcBorders>
              <w:top w:color="000000" w:space="0" w:sz="4" w:val="single"/>
              <w:left w:color="000000" w:space="0" w:sz="18" w:val="single"/>
              <w:bottom w:color="000000" w:space="0" w:sz="4" w:val="single"/>
            </w:tcBorders>
            <w:vAlign w:val="center"/>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10"/>
            <w:vMerge w:val="continue"/>
            <w:tcBorders>
              <w:top w:color="000000" w:space="0" w:sz="4" w:val="single"/>
              <w:bottom w:color="000000" w:space="0" w:sz="4" w:val="single"/>
            </w:tcBorders>
            <w:vAlign w:val="top"/>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vMerge w:val="continue"/>
            <w:tcBorders>
              <w:top w:color="000000" w:space="0" w:sz="4" w:val="single"/>
            </w:tcBorders>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6"/>
            <w:tcBorders>
              <w:top w:color="000000" w:space="0" w:sz="4" w:val="single"/>
            </w:tcBorders>
            <w:vAlign w:val="cente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11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（手機）：</w:t>
            </w:r>
          </w:p>
        </w:tc>
        <w:tc>
          <w:tcPr>
            <w:gridSpan w:val="4"/>
            <w:vMerge w:val="continue"/>
            <w:tcBorders>
              <w:top w:color="000000" w:space="0" w:sz="18" w:val="single"/>
              <w:right w:color="000000" w:space="0" w:sz="18" w:val="single"/>
            </w:tcBorders>
            <w:vAlign w:val="center"/>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10" w:hRule="atLeast"/>
          <w:tblHeader w:val="0"/>
        </w:trPr>
        <w:tc>
          <w:tcPr>
            <w:gridSpan w:val="3"/>
            <w:tcBorders>
              <w:top w:color="000000" w:space="0" w:sz="4" w:val="single"/>
              <w:left w:color="000000" w:space="0" w:sz="18" w:val="single"/>
              <w:bottom w:color="000000" w:space="0" w:sz="4" w:val="single"/>
              <w:right w:color="000000" w:space="0" w:sz="4" w:val="single"/>
            </w:tcBorders>
            <w:vAlign w:val="center"/>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教師證書字號</w:t>
            </w:r>
          </w:p>
        </w:tc>
        <w:tc>
          <w:tcPr>
            <w:gridSpan w:val="8"/>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E-mail</w:t>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18"/>
                <w:szCs w:val="18"/>
                <w:u w:val="none"/>
                <w:shd w:fill="auto" w:val="clear"/>
                <w:vertAlign w:val="baseline"/>
                <w:rtl w:val="0"/>
              </w:rPr>
              <w:t xml:space="preserve">必填</w:t>
            </w:r>
          </w:p>
        </w:tc>
        <w:tc>
          <w:tcPr>
            <w:gridSpan w:val="6"/>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4"/>
            <w:vMerge w:val="continue"/>
            <w:tcBorders>
              <w:top w:color="000000" w:space="0" w:sz="18" w:val="single"/>
              <w:right w:color="000000" w:space="0" w:sz="18" w:val="single"/>
            </w:tcBorders>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50" w:hRule="atLeast"/>
          <w:tblHeader w:val="0"/>
        </w:trPr>
        <w:tc>
          <w:tcPr>
            <w:gridSpan w:val="3"/>
            <w:tcBorders>
              <w:top w:color="000000" w:space="0" w:sz="4" w:val="single"/>
              <w:left w:color="000000" w:space="0" w:sz="18" w:val="single"/>
              <w:bottom w:color="000000" w:space="0" w:sz="6" w:val="single"/>
              <w:right w:color="000000" w:space="0" w:sz="4" w:val="single"/>
            </w:tcBorders>
            <w:vAlign w:val="center"/>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最高學歷系所</w:t>
            </w:r>
          </w:p>
        </w:tc>
        <w:tc>
          <w:tcPr>
            <w:gridSpan w:val="8"/>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6" w:val="single"/>
              <w:right w:color="000000" w:space="0" w:sz="4" w:val="single"/>
            </w:tcBorders>
            <w:vAlign w:val="center"/>
          </w:tcPr>
          <w:p w:rsidR="00000000" w:rsidDel="00000000" w:rsidP="00000000" w:rsidRDefault="00000000" w:rsidRPr="00000000" w14:paraId="000001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經歷</w:t>
            </w:r>
          </w:p>
        </w:tc>
        <w:tc>
          <w:tcPr>
            <w:gridSpan w:val="10"/>
            <w:tcBorders>
              <w:top w:color="000000" w:space="0" w:sz="4" w:val="single"/>
              <w:left w:color="000000" w:space="0" w:sz="4" w:val="single"/>
              <w:bottom w:color="000000" w:space="0" w:sz="6" w:val="single"/>
              <w:right w:color="000000" w:space="0" w:sz="18" w:val="single"/>
            </w:tcBorders>
            <w:vAlign w:val="center"/>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1" w:hRule="atLeast"/>
          <w:tblHeader w:val="0"/>
        </w:trPr>
        <w:tc>
          <w:tcPr>
            <w:gridSpan w:val="19"/>
            <w:tcBorders>
              <w:top w:color="000000" w:space="0" w:sz="24" w:val="single"/>
              <w:left w:color="000000" w:space="0" w:sz="18" w:val="single"/>
              <w:right w:color="000000" w:space="0" w:sz="18" w:val="single"/>
            </w:tcBorders>
            <w:vAlign w:val="center"/>
          </w:tcPr>
          <w:p w:rsidR="00000000" w:rsidDel="00000000" w:rsidP="00000000" w:rsidRDefault="00000000" w:rsidRPr="00000000" w14:paraId="000001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（一）初審</w:t>
            </w:r>
          </w:p>
        </w:tc>
        <w:tc>
          <w:tcPr>
            <w:gridSpan w:val="2"/>
            <w:vMerge w:val="restart"/>
            <w:tcBorders>
              <w:top w:color="000000" w:space="0" w:sz="24" w:val="single"/>
              <w:left w:color="000000" w:space="0" w:sz="18" w:val="single"/>
              <w:right w:color="000000" w:space="0" w:sz="18" w:val="single"/>
            </w:tcBorders>
            <w:vAlign w:val="center"/>
          </w:tcPr>
          <w:p w:rsidR="00000000" w:rsidDel="00000000" w:rsidP="00000000" w:rsidRDefault="00000000" w:rsidRPr="00000000" w14:paraId="000001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（三）繳交報名費（ 免收）</w:t>
            </w:r>
          </w:p>
        </w:tc>
        <w:tc>
          <w:tcPr>
            <w:vMerge w:val="restart"/>
            <w:tcBorders>
              <w:top w:color="000000" w:space="0" w:sz="24" w:val="single"/>
              <w:left w:color="000000" w:space="0" w:sz="18" w:val="single"/>
              <w:right w:color="000000" w:space="0" w:sz="18" w:val="single"/>
            </w:tcBorders>
            <w:vAlign w:val="center"/>
          </w:tcPr>
          <w:p w:rsidR="00000000" w:rsidDel="00000000" w:rsidP="00000000" w:rsidRDefault="00000000" w:rsidRPr="00000000" w14:paraId="000001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（四）核發准考證</w:t>
            </w:r>
          </w:p>
        </w:tc>
      </w:tr>
      <w:tr>
        <w:trPr>
          <w:cantSplit w:val="0"/>
          <w:trHeight w:val="2452" w:hRule="atLeast"/>
          <w:tblHeader w:val="0"/>
        </w:trPr>
        <w:tc>
          <w:tcPr>
            <w:tcBorders>
              <w:left w:color="000000" w:space="0" w:sz="18" w:val="single"/>
            </w:tcBorders>
            <w:vAlign w:val="center"/>
          </w:tcPr>
          <w:p w:rsidR="00000000" w:rsidDel="00000000" w:rsidP="00000000" w:rsidRDefault="00000000" w:rsidRPr="00000000" w14:paraId="000001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請依序檢附證明文件</w:t>
            </w:r>
          </w:p>
        </w:tc>
        <w:tc>
          <w:tcPr>
            <w:gridSpan w:val="18"/>
            <w:tcBorders>
              <w:right w:color="000000" w:space="0" w:sz="18" w:val="single"/>
            </w:tcBorders>
            <w:vAlign w:val="top"/>
          </w:tcPr>
          <w:p w:rsidR="00000000" w:rsidDel="00000000" w:rsidP="00000000" w:rsidRDefault="00000000" w:rsidRPr="00000000" w14:paraId="000001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00" w:right="0" w:hanging="20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□限時掛號回郵信封(無須寄發成績通知者免附)</w:t>
            </w:r>
          </w:p>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□報名表（上傳報名網站）</w:t>
            </w:r>
          </w:p>
          <w:p w:rsidR="00000000" w:rsidDel="00000000" w:rsidP="00000000" w:rsidRDefault="00000000" w:rsidRPr="00000000" w14:paraId="000001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□考生國民身分證（驗正本,影本附貼於本表，上傳報名網站）</w:t>
            </w:r>
          </w:p>
          <w:p w:rsidR="00000000" w:rsidDel="00000000" w:rsidP="00000000" w:rsidRDefault="00000000" w:rsidRPr="00000000" w14:paraId="000001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□畢業證書（驗正本,影本上傳報名網站）</w:t>
            </w:r>
          </w:p>
          <w:p w:rsidR="00000000" w:rsidDel="00000000" w:rsidP="00000000" w:rsidRDefault="00000000" w:rsidRPr="00000000" w14:paraId="000001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00" w:right="0" w:hanging="100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ff"/>
                <w:sz w:val="20"/>
                <w:szCs w:val="20"/>
                <w:u w:val="none"/>
                <w:shd w:fill="auto" w:val="clear"/>
                <w:vertAlign w:val="baseline"/>
                <w:rtl w:val="0"/>
              </w:rPr>
              <w:t xml:space="preserve">本土語言認證合格證書</w:t>
            </w: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（驗正本,影本上傳報名網站）</w:t>
            </w:r>
          </w:p>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切結書2種。</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（影本上傳報名網站，口試繳交正本）</w:t>
            </w:r>
            <w:r w:rsidDel="00000000" w:rsidR="00000000" w:rsidRPr="00000000">
              <w:rPr>
                <w:rtl w:val="0"/>
              </w:rPr>
            </w:r>
          </w:p>
          <w:p w:rsidR="00000000" w:rsidDel="00000000" w:rsidP="00000000" w:rsidRDefault="00000000" w:rsidRPr="00000000" w14:paraId="000001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□查閱性侵害犯罪加害人登記檔案同意書</w:t>
            </w:r>
            <w:r w:rsidDel="00000000" w:rsidR="00000000" w:rsidRPr="00000000">
              <w:rPr>
                <w:rFonts w:ascii="DFKai-SB" w:cs="DFKai-SB" w:eastAsia="DFKai-SB" w:hAnsi="DFKai-SB"/>
                <w:b w:val="1"/>
                <w:i w:val="0"/>
                <w:smallCaps w:val="0"/>
                <w:strike w:val="0"/>
                <w:color w:val="000000"/>
                <w:sz w:val="20"/>
                <w:szCs w:val="20"/>
                <w:u w:val="none"/>
                <w:shd w:fill="auto" w:val="clear"/>
                <w:vertAlign w:val="baseline"/>
                <w:rtl w:val="0"/>
              </w:rPr>
              <w:t xml:space="preserve">（影本以電子郵件寄送，口試繳交正本）</w:t>
            </w:r>
            <w:r w:rsidDel="00000000" w:rsidR="00000000" w:rsidRPr="00000000">
              <w:rPr>
                <w:rtl w:val="0"/>
              </w:rPr>
            </w:r>
          </w:p>
          <w:p w:rsidR="00000000" w:rsidDel="00000000" w:rsidP="00000000" w:rsidRDefault="00000000" w:rsidRPr="00000000" w14:paraId="000001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□其他符合報考文件（驗正本,繳影本）</w:t>
            </w:r>
          </w:p>
          <w:p w:rsidR="00000000" w:rsidDel="00000000" w:rsidP="00000000" w:rsidRDefault="00000000" w:rsidRPr="00000000" w14:paraId="000001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00" w:right="0" w:hanging="200"/>
              <w:jc w:val="both"/>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0"/>
                <w:szCs w:val="20"/>
                <w:u w:val="none"/>
                <w:shd w:fill="auto" w:val="clear"/>
                <w:vertAlign w:val="baseline"/>
                <w:rtl w:val="0"/>
              </w:rPr>
              <w:t xml:space="preserve">□簡要自傳</w:t>
            </w:r>
          </w:p>
        </w:tc>
        <w:tc>
          <w:tcPr>
            <w:gridSpan w:val="2"/>
            <w:vMerge w:val="continue"/>
            <w:tcBorders>
              <w:top w:color="000000" w:space="0" w:sz="24" w:val="single"/>
              <w:left w:color="000000" w:space="0" w:sz="18" w:val="single"/>
              <w:right w:color="000000" w:space="0" w:sz="18" w:val="single"/>
            </w:tcBorders>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24" w:val="single"/>
              <w:left w:color="000000" w:space="0" w:sz="18" w:val="single"/>
              <w:right w:color="000000" w:space="0" w:sz="18" w:val="single"/>
            </w:tcBorders>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2813" w:hRule="atLeast"/>
          <w:tblHeader w:val="0"/>
        </w:trPr>
        <w:tc>
          <w:tcPr>
            <w:tcBorders>
              <w:top w:color="000000" w:space="0" w:sz="4" w:val="single"/>
              <w:left w:color="000000" w:space="0" w:sz="18" w:val="single"/>
              <w:bottom w:color="000000" w:space="0" w:sz="4" w:val="single"/>
            </w:tcBorders>
            <w:vAlign w:val="center"/>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考生身分證影本（正面）</w:t>
            </w:r>
          </w:p>
        </w:tc>
        <w:tc>
          <w:tcPr>
            <w:gridSpan w:val="8"/>
            <w:tcBorders>
              <w:top w:color="000000" w:space="0" w:sz="4" w:val="single"/>
              <w:bottom w:color="000000" w:space="0" w:sz="4" w:val="single"/>
              <w:right w:color="000000" w:space="0" w:sz="4" w:val="single"/>
            </w:tcBorders>
            <w:vAlign w:val="top"/>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0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考生身分證影本（反面）</w:t>
            </w:r>
          </w:p>
        </w:tc>
        <w:tc>
          <w:tcPr>
            <w:gridSpan w:val="9"/>
            <w:tcBorders>
              <w:top w:color="000000" w:space="0" w:sz="4" w:val="single"/>
              <w:bottom w:color="000000" w:space="0" w:sz="4" w:val="single"/>
              <w:right w:color="000000" w:space="0" w:sz="18" w:val="single"/>
            </w:tcBorders>
            <w:vAlign w:val="top"/>
          </w:tcPr>
          <w:p w:rsidR="00000000" w:rsidDel="00000000" w:rsidP="00000000" w:rsidRDefault="00000000" w:rsidRPr="00000000" w14:paraId="000001C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vMerge w:val="continue"/>
            <w:tcBorders>
              <w:top w:color="000000" w:space="0" w:sz="24" w:val="single"/>
              <w:left w:color="000000" w:space="0" w:sz="18" w:val="single"/>
              <w:right w:color="000000" w:space="0" w:sz="18" w:val="single"/>
            </w:tcBorders>
            <w:vAlign w:val="cente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24" w:val="single"/>
              <w:left w:color="000000" w:space="0" w:sz="18" w:val="single"/>
              <w:right w:color="000000" w:space="0" w:sz="18" w:val="single"/>
            </w:tcBorders>
            <w:vAlign w:val="center"/>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80" w:hRule="atLeast"/>
          <w:tblHeader w:val="0"/>
        </w:trPr>
        <w:tc>
          <w:tcPr>
            <w:tcBorders>
              <w:top w:color="000000" w:space="0" w:sz="4" w:val="single"/>
              <w:left w:color="000000" w:space="0" w:sz="18" w:val="single"/>
            </w:tcBorders>
            <w:vAlign w:val="center"/>
          </w:tcPr>
          <w:p w:rsidR="00000000" w:rsidDel="00000000" w:rsidP="00000000" w:rsidRDefault="00000000" w:rsidRPr="00000000" w14:paraId="000001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初審</w:t>
            </w:r>
            <w:r w:rsidDel="00000000" w:rsidR="00000000" w:rsidRPr="00000000">
              <w:rPr>
                <w:rtl w:val="0"/>
              </w:rPr>
            </w:r>
          </w:p>
        </w:tc>
        <w:tc>
          <w:tcPr>
            <w:gridSpan w:val="4"/>
            <w:tcBorders>
              <w:top w:color="000000" w:space="0" w:sz="4" w:val="single"/>
              <w:right w:color="000000" w:space="0" w:sz="4" w:val="single"/>
            </w:tcBorders>
            <w:vAlign w:val="center"/>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符合</w:t>
            </w:r>
            <w:r w:rsidDel="00000000" w:rsidR="00000000" w:rsidRPr="00000000">
              <w:rPr>
                <w:rtl w:val="0"/>
              </w:rPr>
            </w:r>
          </w:p>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□不符合</w:t>
            </w:r>
            <w:r w:rsidDel="00000000" w:rsidR="00000000" w:rsidRPr="00000000">
              <w:rPr>
                <w:rtl w:val="0"/>
              </w:rPr>
            </w:r>
          </w:p>
        </w:tc>
        <w:tc>
          <w:tcPr>
            <w:gridSpan w:val="2"/>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初審核章</w:t>
            </w:r>
          </w:p>
        </w:tc>
        <w:tc>
          <w:tcPr>
            <w:gridSpan w:val="12"/>
            <w:tcBorders>
              <w:top w:color="000000" w:space="0" w:sz="4" w:val="single"/>
              <w:left w:color="000000" w:space="0" w:sz="4" w:val="single"/>
              <w:right w:color="000000" w:space="0" w:sz="18" w:val="single"/>
            </w:tcBorders>
            <w:vAlign w:val="center"/>
          </w:tcPr>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vMerge w:val="continue"/>
            <w:tcBorders>
              <w:top w:color="000000" w:space="0" w:sz="24" w:val="single"/>
              <w:left w:color="000000" w:space="0" w:sz="18" w:val="single"/>
              <w:right w:color="000000" w:space="0" w:sz="18" w:val="single"/>
            </w:tcBorders>
            <w:vAlign w:val="cente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vMerge w:val="continue"/>
            <w:tcBorders>
              <w:top w:color="000000" w:space="0" w:sz="24" w:val="single"/>
              <w:left w:color="000000" w:space="0" w:sz="18" w:val="single"/>
              <w:right w:color="000000" w:space="0" w:sz="18" w:val="single"/>
            </w:tcBorders>
            <w:vAlign w:val="center"/>
          </w:tcPr>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794" w:hRule="atLeast"/>
          <w:tblHeader w:val="0"/>
        </w:trPr>
        <w:tc>
          <w:tcPr>
            <w:gridSpan w:val="2"/>
            <w:tcBorders>
              <w:top w:color="000000" w:space="0" w:sz="18" w:val="single"/>
              <w:left w:color="000000" w:space="0" w:sz="18" w:val="single"/>
              <w:bottom w:color="000000" w:space="0" w:sz="18" w:val="single"/>
            </w:tcBorders>
            <w:vAlign w:val="cente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審查結果</w:t>
            </w:r>
          </w:p>
        </w:tc>
        <w:tc>
          <w:tcPr>
            <w:gridSpan w:val="9"/>
            <w:tcBorders>
              <w:top w:color="000000" w:space="0" w:sz="18" w:val="single"/>
              <w:bottom w:color="000000" w:space="0" w:sz="18" w:val="single"/>
            </w:tcBorders>
            <w:vAlign w:val="center"/>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符合</w:t>
            </w:r>
          </w:p>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0" w:hanging="24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□不符合</w:t>
            </w:r>
            <w:r w:rsidDel="00000000" w:rsidR="00000000" w:rsidRPr="00000000">
              <w:rPr>
                <w:rtl w:val="0"/>
              </w:rPr>
            </w:r>
          </w:p>
        </w:tc>
        <w:tc>
          <w:tcPr>
            <w:gridSpan w:val="2"/>
            <w:tcBorders>
              <w:top w:color="000000" w:space="0" w:sz="18" w:val="single"/>
              <w:bottom w:color="000000" w:space="0" w:sz="18" w:val="single"/>
            </w:tcBorders>
            <w:vAlign w:val="center"/>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3" w:right="11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考生簽認</w:t>
            </w:r>
          </w:p>
        </w:tc>
        <w:tc>
          <w:tcPr>
            <w:gridSpan w:val="9"/>
            <w:tcBorders>
              <w:top w:color="000000" w:space="0" w:sz="18" w:val="single"/>
              <w:bottom w:color="000000" w:space="0" w:sz="18" w:val="single"/>
              <w:right w:color="000000" w:space="0" w:sz="18" w:val="single"/>
            </w:tcBorders>
            <w:vAlign w:val="center"/>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634" w:hRule="atLeast"/>
          <w:tblHeader w:val="0"/>
        </w:trPr>
        <w:tc>
          <w:tcPr>
            <w:gridSpan w:val="2"/>
            <w:tcBorders>
              <w:top w:color="000000" w:space="0" w:sz="18" w:val="single"/>
              <w:left w:color="000000" w:space="0" w:sz="18" w:val="single"/>
              <w:bottom w:color="000000" w:space="0" w:sz="4" w:val="single"/>
            </w:tcBorders>
            <w:vAlign w:val="center"/>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應考</w:t>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紀錄</w:t>
            </w:r>
          </w:p>
        </w:tc>
        <w:tc>
          <w:tcPr>
            <w:gridSpan w:val="9"/>
            <w:tcBorders>
              <w:top w:color="000000" w:space="0" w:sz="18" w:val="single"/>
              <w:bottom w:color="000000" w:space="0" w:sz="4" w:val="single"/>
            </w:tcBorders>
            <w:vAlign w:val="center"/>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□到考       □缺考</w:t>
            </w:r>
          </w:p>
        </w:tc>
        <w:tc>
          <w:tcPr>
            <w:gridSpan w:val="2"/>
            <w:tcBorders>
              <w:top w:color="000000" w:space="0" w:sz="18" w:val="single"/>
              <w:bottom w:color="000000" w:space="0" w:sz="4" w:val="single"/>
            </w:tcBorders>
            <w:vAlign w:val="center"/>
          </w:tcPr>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備註</w:t>
            </w:r>
            <w:r w:rsidDel="00000000" w:rsidR="00000000" w:rsidRPr="00000000">
              <w:rPr>
                <w:rtl w:val="0"/>
              </w:rPr>
            </w:r>
          </w:p>
        </w:tc>
        <w:tc>
          <w:tcPr>
            <w:gridSpan w:val="9"/>
            <w:tcBorders>
              <w:top w:color="000000" w:space="0" w:sz="18" w:val="single"/>
              <w:bottom w:color="000000" w:space="0" w:sz="4" w:val="single"/>
              <w:right w:color="000000" w:space="0" w:sz="18" w:val="single"/>
            </w:tcBorders>
            <w:vAlign w:val="center"/>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4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請考生自行勾註 </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 具原住民身分 </w:t>
            </w:r>
          </w:p>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 持有身心障礙手冊</w:t>
            </w:r>
            <w:r w:rsidDel="00000000" w:rsidR="00000000" w:rsidRPr="00000000">
              <w:rPr>
                <w:rtl w:val="0"/>
              </w:rPr>
            </w:r>
          </w:p>
        </w:tc>
      </w:tr>
      <w:tr>
        <w:trPr>
          <w:cantSplit w:val="0"/>
          <w:trHeight w:val="964" w:hRule="atLeast"/>
          <w:tblHeader w:val="0"/>
        </w:trPr>
        <w:tc>
          <w:tcPr>
            <w:gridSpan w:val="2"/>
            <w:vMerge w:val="restart"/>
            <w:tcBorders>
              <w:top w:color="000000" w:space="0" w:sz="4" w:val="single"/>
              <w:left w:color="000000" w:space="0" w:sz="18" w:val="single"/>
            </w:tcBorders>
            <w:vAlign w:val="center"/>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甄選</w:t>
            </w:r>
          </w:p>
          <w:p w:rsidR="00000000" w:rsidDel="00000000" w:rsidP="00000000" w:rsidRDefault="00000000" w:rsidRPr="00000000" w14:paraId="000002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成績</w:t>
            </w:r>
          </w:p>
        </w:tc>
        <w:tc>
          <w:tcPr>
            <w:gridSpan w:val="2"/>
            <w:vMerge w:val="restart"/>
            <w:tcBorders>
              <w:top w:color="000000" w:space="0" w:sz="4" w:val="single"/>
            </w:tcBorders>
            <w:vAlign w:val="center"/>
          </w:tcPr>
          <w:p w:rsidR="00000000" w:rsidDel="00000000" w:rsidP="00000000" w:rsidRDefault="00000000" w:rsidRPr="00000000" w14:paraId="000002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總分</w:t>
            </w:r>
          </w:p>
        </w:tc>
        <w:tc>
          <w:tcPr>
            <w:gridSpan w:val="2"/>
            <w:vMerge w:val="restart"/>
            <w:tcBorders>
              <w:top w:color="000000" w:space="0" w:sz="4" w:val="single"/>
            </w:tcBorders>
            <w:vAlign w:val="center"/>
          </w:tcPr>
          <w:p w:rsidR="00000000" w:rsidDel="00000000" w:rsidP="00000000" w:rsidRDefault="00000000" w:rsidRPr="00000000" w14:paraId="000002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4" w:val="single"/>
              <w:bottom w:color="000000" w:space="0" w:sz="4" w:val="single"/>
            </w:tcBorders>
            <w:vAlign w:val="center"/>
          </w:tcPr>
          <w:p w:rsidR="00000000" w:rsidDel="00000000" w:rsidP="00000000" w:rsidRDefault="00000000" w:rsidRPr="00000000" w14:paraId="000002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書面成績</w:t>
            </w:r>
          </w:p>
        </w:tc>
        <w:tc>
          <w:tcPr>
            <w:gridSpan w:val="3"/>
            <w:tcBorders>
              <w:top w:color="000000" w:space="0" w:sz="4" w:val="single"/>
              <w:bottom w:color="000000" w:space="0" w:sz="4" w:val="single"/>
            </w:tcBorders>
            <w:vAlign w:val="center"/>
          </w:tcPr>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restart"/>
            <w:tcBorders>
              <w:top w:color="000000" w:space="0" w:sz="4" w:val="single"/>
            </w:tcBorders>
            <w:vAlign w:val="center"/>
          </w:tcPr>
          <w:p w:rsidR="00000000" w:rsidDel="00000000" w:rsidP="00000000" w:rsidRDefault="00000000" w:rsidRPr="00000000" w14:paraId="000002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甄選</w:t>
            </w:r>
          </w:p>
          <w:p w:rsidR="00000000" w:rsidDel="00000000" w:rsidP="00000000" w:rsidRDefault="00000000" w:rsidRPr="00000000" w14:paraId="000002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結果</w:t>
            </w:r>
          </w:p>
        </w:tc>
        <w:tc>
          <w:tcPr>
            <w:gridSpan w:val="7"/>
            <w:vMerge w:val="restart"/>
            <w:tcBorders>
              <w:top w:color="000000" w:space="0" w:sz="4" w:val="single"/>
              <w:right w:color="000000" w:space="0" w:sz="4" w:val="single"/>
            </w:tcBorders>
            <w:vAlign w:val="center"/>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□正取  □備取  □未錄取</w:t>
            </w:r>
          </w:p>
        </w:tc>
        <w:tc>
          <w:tcPr>
            <w:gridSpan w:val="2"/>
            <w:vMerge w:val="restart"/>
            <w:tcBorders>
              <w:top w:color="000000" w:space="0" w:sz="4" w:val="single"/>
              <w:right w:color="000000" w:space="0" w:sz="18" w:val="single"/>
            </w:tcBorders>
            <w:vAlign w:val="center"/>
          </w:tcPr>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錄取標準</w:t>
            </w:r>
          </w:p>
        </w:tc>
      </w:tr>
      <w:tr>
        <w:trPr>
          <w:cantSplit w:val="0"/>
          <w:trHeight w:val="276" w:hRule="atLeast"/>
          <w:tblHeader w:val="0"/>
        </w:trPr>
        <w:tc>
          <w:tcPr>
            <w:gridSpan w:val="2"/>
            <w:vMerge w:val="continue"/>
            <w:tcBorders>
              <w:top w:color="000000" w:space="0" w:sz="4" w:val="single"/>
              <w:left w:color="000000" w:space="0" w:sz="18" w:val="single"/>
            </w:tcBorders>
            <w:vAlign w:val="center"/>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tcBorders>
            <w:vAlign w:val="center"/>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tcBorders>
            <w:vAlign w:val="cente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restart"/>
            <w:tcBorders>
              <w:top w:color="000000" w:space="0" w:sz="4" w:val="single"/>
            </w:tcBorders>
            <w:vAlign w:val="center"/>
          </w:tcPr>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口試成績</w:t>
            </w:r>
          </w:p>
        </w:tc>
        <w:tc>
          <w:tcPr>
            <w:gridSpan w:val="3"/>
            <w:vMerge w:val="restart"/>
            <w:tcBorders>
              <w:top w:color="000000" w:space="0" w:sz="4" w:val="single"/>
            </w:tcBorders>
            <w:vAlign w:val="center"/>
          </w:tcPr>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tcBorders>
            <w:vAlign w:val="center"/>
          </w:tcPr>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7"/>
            <w:vMerge w:val="continue"/>
            <w:tcBorders>
              <w:top w:color="000000" w:space="0" w:sz="4" w:val="single"/>
              <w:right w:color="000000" w:space="0" w:sz="4" w:val="single"/>
            </w:tcBorders>
            <w:vAlign w:val="center"/>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right w:color="000000" w:space="0" w:sz="18" w:val="single"/>
            </w:tcBorders>
            <w:vAlign w:val="center"/>
          </w:tcPr>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01" w:hRule="atLeast"/>
          <w:tblHeader w:val="0"/>
        </w:trPr>
        <w:tc>
          <w:tcPr>
            <w:gridSpan w:val="2"/>
            <w:vMerge w:val="continue"/>
            <w:tcBorders>
              <w:top w:color="000000" w:space="0" w:sz="4" w:val="single"/>
              <w:left w:color="000000" w:space="0" w:sz="18" w:val="single"/>
            </w:tcBorders>
            <w:vAlign w:val="center"/>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tcBorders>
            <w:vAlign w:val="cente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tcBorders>
            <w:vAlign w:val="center"/>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tcBorders>
            <w:vAlign w:val="cente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3"/>
            <w:vMerge w:val="continue"/>
            <w:tcBorders>
              <w:top w:color="000000" w:space="0" w:sz="4" w:val="single"/>
            </w:tcBorders>
            <w:vAlign w:val="center"/>
          </w:tcPr>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vMerge w:val="continue"/>
            <w:tcBorders>
              <w:top w:color="000000" w:space="0" w:sz="4" w:val="single"/>
            </w:tcBorders>
            <w:vAlign w:val="center"/>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7"/>
            <w:vMerge w:val="continue"/>
            <w:tcBorders>
              <w:top w:color="000000" w:space="0" w:sz="4" w:val="single"/>
              <w:right w:color="000000" w:space="0" w:sz="4" w:val="single"/>
            </w:tcBorders>
            <w:vAlign w:val="cente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2"/>
            <w:tcBorders>
              <w:bottom w:color="000000" w:space="0" w:sz="18" w:val="single"/>
              <w:right w:color="000000" w:space="0" w:sz="18" w:val="single"/>
            </w:tcBorders>
            <w:vAlign w:val="center"/>
          </w:tcPr>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總成績達80分以上</w:t>
            </w:r>
          </w:p>
        </w:tc>
      </w:tr>
    </w:tbl>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0"/>
          <w:i w:val="0"/>
          <w:smallCaps w:val="0"/>
          <w:strike w:val="0"/>
          <w:color w:val="000000"/>
          <w:sz w:val="32"/>
          <w:szCs w:val="32"/>
          <w:u w:val="none"/>
          <w:shd w:fill="auto" w:val="clear"/>
          <w:vertAlign w:val="baseline"/>
          <w:rtl w:val="0"/>
        </w:rPr>
        <w:t xml:space="preserve">身心障礙應考人或行動不便應考人申請協助事項申請書</w:t>
      </w:r>
    </w:p>
    <w:tbl>
      <w:tblPr>
        <w:tblStyle w:val="Table4"/>
        <w:tblW w:w="8880.0" w:type="dxa"/>
        <w:jc w:val="left"/>
        <w:tblInd w:w="14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40"/>
        <w:gridCol w:w="2400"/>
        <w:gridCol w:w="120"/>
        <w:gridCol w:w="1800"/>
        <w:gridCol w:w="2520"/>
        <w:tblGridChange w:id="0">
          <w:tblGrid>
            <w:gridCol w:w="2040"/>
            <w:gridCol w:w="2400"/>
            <w:gridCol w:w="120"/>
            <w:gridCol w:w="1800"/>
            <w:gridCol w:w="2520"/>
          </w:tblGrid>
        </w:tblGridChange>
      </w:tblGrid>
      <w:tr>
        <w:trPr>
          <w:cantSplit w:val="0"/>
          <w:trHeight w:val="720" w:hRule="atLeast"/>
          <w:tblHeader w:val="0"/>
        </w:trPr>
        <w:tc>
          <w:tcPr>
            <w:vAlign w:val="center"/>
          </w:tcPr>
          <w:p w:rsidR="00000000" w:rsidDel="00000000" w:rsidP="00000000" w:rsidRDefault="00000000" w:rsidRPr="00000000" w14:paraId="000002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申請人姓名</w:t>
            </w:r>
          </w:p>
        </w:tc>
        <w:tc>
          <w:tcPr>
            <w:gridSpan w:val="2"/>
            <w:vAlign w:val="center"/>
          </w:tcPr>
          <w:p w:rsidR="00000000" w:rsidDel="00000000" w:rsidP="00000000" w:rsidRDefault="00000000" w:rsidRPr="00000000" w14:paraId="000002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2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身分區分</w:t>
            </w:r>
          </w:p>
          <w:p w:rsidR="00000000" w:rsidDel="00000000" w:rsidP="00000000" w:rsidRDefault="00000000" w:rsidRPr="00000000" w14:paraId="000002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（請勾選）</w:t>
            </w:r>
          </w:p>
        </w:tc>
        <w:tc>
          <w:tcPr>
            <w:vMerge w:val="restart"/>
            <w:vAlign w:val="center"/>
          </w:tcPr>
          <w:p w:rsidR="00000000" w:rsidDel="00000000" w:rsidP="00000000" w:rsidRDefault="00000000" w:rsidRPr="00000000" w14:paraId="000002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w:t>
            </w: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身心障礙應考人</w:t>
            </w:r>
          </w:p>
          <w:p w:rsidR="00000000" w:rsidDel="00000000" w:rsidP="00000000" w:rsidRDefault="00000000" w:rsidRPr="00000000" w14:paraId="000002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 w:right="0" w:hanging="12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※應繳驗身心障礙手冊（有效期限內）</w:t>
            </w:r>
            <w:r w:rsidDel="00000000" w:rsidR="00000000" w:rsidRPr="00000000">
              <w:rPr>
                <w:rtl w:val="0"/>
              </w:rPr>
            </w:r>
          </w:p>
        </w:tc>
      </w:tr>
      <w:tr>
        <w:trPr>
          <w:cantSplit w:val="0"/>
          <w:trHeight w:val="364" w:hRule="atLeast"/>
          <w:tblHeader w:val="0"/>
        </w:trPr>
        <w:tc>
          <w:tcPr>
            <w:vMerge w:val="restart"/>
            <w:vAlign w:val="center"/>
          </w:tcPr>
          <w:p w:rsidR="00000000" w:rsidDel="00000000" w:rsidP="00000000" w:rsidRDefault="00000000" w:rsidRPr="00000000" w14:paraId="000002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身分證總號</w:t>
            </w:r>
          </w:p>
        </w:tc>
        <w:tc>
          <w:tcPr>
            <w:gridSpan w:val="2"/>
            <w:vMerge w:val="restart"/>
            <w:vAlign w:val="center"/>
          </w:tcPr>
          <w:p w:rsidR="00000000" w:rsidDel="00000000" w:rsidP="00000000" w:rsidRDefault="00000000" w:rsidRPr="00000000" w14:paraId="000002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375" w:hRule="atLeast"/>
          <w:tblHeader w:val="0"/>
        </w:trPr>
        <w:tc>
          <w:tcPr>
            <w:vMerge w:val="continue"/>
            <w:vAlign w:val="cente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gridSpan w:val="2"/>
            <w:vMerge w:val="continue"/>
            <w:vAlign w:val="cente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Merge w:val="restart"/>
            <w:vAlign w:val="center"/>
          </w:tcPr>
          <w:p w:rsidR="00000000" w:rsidDel="00000000" w:rsidP="00000000" w:rsidRDefault="00000000" w:rsidRPr="00000000" w14:paraId="000002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0"/>
                <w:i w:val="0"/>
                <w:smallCaps w:val="0"/>
                <w:strike w:val="0"/>
                <w:color w:val="000000"/>
                <w:sz w:val="24"/>
                <w:szCs w:val="24"/>
                <w:u w:val="none"/>
                <w:shd w:fill="auto" w:val="clear"/>
                <w:vertAlign w:val="baseline"/>
                <w:rtl w:val="0"/>
              </w:rPr>
              <w:t xml:space="preserve">□行動不便應考人</w:t>
            </w:r>
          </w:p>
          <w:p w:rsidR="00000000" w:rsidDel="00000000" w:rsidP="00000000" w:rsidRDefault="00000000" w:rsidRPr="00000000" w14:paraId="000002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24"/>
                <w:szCs w:val="24"/>
                <w:u w:val="none"/>
                <w:shd w:fill="auto" w:val="clear"/>
                <w:vertAlign w:val="baseline"/>
              </w:rPr>
            </w:pPr>
            <w:r w:rsidDel="00000000" w:rsidR="00000000" w:rsidRPr="00000000">
              <w:rPr>
                <w:rFonts w:ascii="DFKai-SB" w:cs="DFKai-SB" w:eastAsia="DFKai-SB" w:hAnsi="DFKai-SB"/>
                <w:b w:val="1"/>
                <w:i w:val="0"/>
                <w:smallCaps w:val="0"/>
                <w:strike w:val="0"/>
                <w:color w:val="000000"/>
                <w:sz w:val="24"/>
                <w:szCs w:val="24"/>
                <w:u w:val="none"/>
                <w:shd w:fill="auto" w:val="clear"/>
                <w:vertAlign w:val="baseline"/>
                <w:rtl w:val="0"/>
              </w:rPr>
              <w:t xml:space="preserve">※應繳驗醫師診斷證明（限公立醫院或地區教學醫院以上為限）</w:t>
            </w:r>
            <w:r w:rsidDel="00000000" w:rsidR="00000000" w:rsidRPr="00000000">
              <w:rPr>
                <w:rtl w:val="0"/>
              </w:rPr>
            </w:r>
          </w:p>
        </w:tc>
      </w:tr>
      <w:tr>
        <w:trPr>
          <w:cantSplit w:val="0"/>
          <w:trHeight w:val="705" w:hRule="atLeast"/>
          <w:tblHeader w:val="0"/>
        </w:trPr>
        <w:tc>
          <w:tcPr>
            <w:vAlign w:val="center"/>
          </w:tcPr>
          <w:p w:rsidR="00000000" w:rsidDel="00000000" w:rsidP="00000000" w:rsidRDefault="00000000" w:rsidRPr="00000000" w14:paraId="000002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出生年月日</w:t>
            </w:r>
          </w:p>
        </w:tc>
        <w:tc>
          <w:tcPr>
            <w:gridSpan w:val="2"/>
            <w:vAlign w:val="center"/>
          </w:tcPr>
          <w:p w:rsidR="00000000" w:rsidDel="00000000" w:rsidP="00000000" w:rsidRDefault="00000000" w:rsidRPr="00000000" w14:paraId="000002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7170" w:hRule="atLeast"/>
          <w:tblHeader w:val="0"/>
        </w:trPr>
        <w:tc>
          <w:tcPr>
            <w:gridSpan w:val="5"/>
            <w:vAlign w:val="top"/>
          </w:tcPr>
          <w:p w:rsidR="00000000" w:rsidDel="00000000" w:rsidP="00000000" w:rsidRDefault="00000000" w:rsidRPr="00000000" w14:paraId="0000026F">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0" w:right="0" w:firstLine="28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申請協助事項：請勾選下列選項（可複選）</w:t>
            </w:r>
          </w:p>
          <w:p w:rsidR="00000000" w:rsidDel="00000000" w:rsidP="00000000" w:rsidRDefault="00000000" w:rsidRPr="00000000" w14:paraId="0000027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120" w:line="240" w:lineRule="auto"/>
              <w:ind w:left="640" w:right="0" w:hanging="360"/>
              <w:jc w:val="both"/>
              <w:rPr>
                <w:b w:val="0"/>
                <w:i w:val="0"/>
                <w:smallCaps w:val="0"/>
                <w:strike w:val="0"/>
                <w:color w:val="000000"/>
                <w:sz w:val="28"/>
                <w:szCs w:val="28"/>
                <w:u w:val="single"/>
                <w:shd w:fill="auto" w:val="clear"/>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申請加強照明。         </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審查結果□同意；□不同意。</w:t>
            </w:r>
            <w:r w:rsidDel="00000000" w:rsidR="00000000" w:rsidRPr="00000000">
              <w:rPr>
                <w:rtl w:val="0"/>
              </w:rPr>
            </w:r>
          </w:p>
          <w:p w:rsidR="00000000" w:rsidDel="00000000" w:rsidP="00000000" w:rsidRDefault="00000000" w:rsidRPr="00000000" w14:paraId="0000027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120" w:line="240" w:lineRule="auto"/>
              <w:ind w:left="640" w:right="0" w:hanging="360"/>
              <w:jc w:val="both"/>
              <w:rPr>
                <w:b w:val="0"/>
                <w:i w:val="0"/>
                <w:smallCaps w:val="0"/>
                <w:strike w:val="0"/>
                <w:color w:val="000000"/>
                <w:sz w:val="28"/>
                <w:szCs w:val="28"/>
                <w:u w:val="none"/>
                <w:shd w:fill="auto" w:val="clear"/>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申請廣播設備。         </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審查結果□同意；□不同意。</w:t>
            </w:r>
            <w:r w:rsidDel="00000000" w:rsidR="00000000" w:rsidRPr="00000000">
              <w:rPr>
                <w:rtl w:val="0"/>
              </w:rPr>
            </w:r>
          </w:p>
          <w:p w:rsidR="00000000" w:rsidDel="00000000" w:rsidP="00000000" w:rsidRDefault="00000000" w:rsidRPr="00000000" w14:paraId="0000027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120" w:line="240" w:lineRule="auto"/>
              <w:ind w:left="640" w:right="0" w:hanging="360"/>
              <w:jc w:val="both"/>
              <w:rPr>
                <w:b w:val="0"/>
                <w:i w:val="0"/>
                <w:smallCaps w:val="0"/>
                <w:strike w:val="0"/>
                <w:color w:val="000000"/>
                <w:sz w:val="28"/>
                <w:szCs w:val="28"/>
                <w:u w:val="none"/>
                <w:shd w:fill="auto" w:val="clear"/>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申請使用放大鏡。       </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審查結果□同意；□不同意。</w:t>
            </w:r>
            <w:r w:rsidDel="00000000" w:rsidR="00000000" w:rsidRPr="00000000">
              <w:rPr>
                <w:rtl w:val="0"/>
              </w:rPr>
            </w:r>
          </w:p>
          <w:p w:rsidR="00000000" w:rsidDel="00000000" w:rsidP="00000000" w:rsidRDefault="00000000" w:rsidRPr="00000000" w14:paraId="00000273">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120" w:line="240" w:lineRule="auto"/>
              <w:ind w:left="640" w:right="0" w:hanging="360"/>
              <w:jc w:val="both"/>
              <w:rPr>
                <w:b w:val="0"/>
                <w:i w:val="0"/>
                <w:smallCaps w:val="0"/>
                <w:strike w:val="0"/>
                <w:color w:val="000000"/>
                <w:sz w:val="28"/>
                <w:szCs w:val="28"/>
                <w:u w:val="none"/>
                <w:shd w:fill="auto" w:val="clear"/>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申請使用電梯。         </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審查結果□同意；□不同意。</w:t>
            </w:r>
            <w:r w:rsidDel="00000000" w:rsidR="00000000" w:rsidRPr="00000000">
              <w:rPr>
                <w:rtl w:val="0"/>
              </w:rPr>
            </w:r>
          </w:p>
          <w:p w:rsidR="00000000" w:rsidDel="00000000" w:rsidP="00000000" w:rsidRDefault="00000000" w:rsidRPr="00000000" w14:paraId="00000274">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120" w:line="240" w:lineRule="auto"/>
              <w:ind w:left="640" w:right="0" w:hanging="360"/>
              <w:jc w:val="both"/>
              <w:rPr>
                <w:b w:val="0"/>
                <w:i w:val="0"/>
                <w:smallCaps w:val="0"/>
                <w:strike w:val="0"/>
                <w:color w:val="000000"/>
                <w:sz w:val="28"/>
                <w:szCs w:val="28"/>
                <w:u w:val="single"/>
                <w:shd w:fill="auto" w:val="clear"/>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其他事項（請自述）：    </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審查結果□同意；□不同意。</w:t>
            </w:r>
            <w:r w:rsidDel="00000000" w:rsidR="00000000" w:rsidRPr="00000000">
              <w:rPr>
                <w:rtl w:val="0"/>
              </w:rPr>
            </w:r>
          </w:p>
          <w:p w:rsidR="00000000" w:rsidDel="00000000" w:rsidP="00000000" w:rsidRDefault="00000000" w:rsidRPr="00000000" w14:paraId="00000275">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280" w:right="0" w:firstLine="0"/>
              <w:jc w:val="both"/>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p>
          <w:p w:rsidR="00000000" w:rsidDel="00000000" w:rsidP="00000000" w:rsidRDefault="00000000" w:rsidRPr="00000000" w14:paraId="00000276">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280" w:right="0" w:firstLine="0"/>
              <w:jc w:val="both"/>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p>
          <w:p w:rsidR="00000000" w:rsidDel="00000000" w:rsidP="00000000" w:rsidRDefault="00000000" w:rsidRPr="00000000" w14:paraId="00000277">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280" w:right="0" w:firstLine="0"/>
              <w:jc w:val="both"/>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p>
          <w:p w:rsidR="00000000" w:rsidDel="00000000" w:rsidP="00000000" w:rsidRDefault="00000000" w:rsidRPr="00000000" w14:paraId="00000278">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280" w:right="0" w:firstLine="0"/>
              <w:jc w:val="both"/>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p>
          <w:p w:rsidR="00000000" w:rsidDel="00000000" w:rsidP="00000000" w:rsidRDefault="00000000" w:rsidRPr="00000000" w14:paraId="00000279">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280" w:right="0" w:firstLine="0"/>
              <w:jc w:val="both"/>
              <w:rPr>
                <w:rFonts w:ascii="DFKai-SB" w:cs="DFKai-SB" w:eastAsia="DFKai-SB" w:hAnsi="DFKai-SB"/>
                <w:b w:val="0"/>
                <w:i w:val="0"/>
                <w:smallCaps w:val="0"/>
                <w:strike w:val="0"/>
                <w:color w:val="000000"/>
                <w:sz w:val="28"/>
                <w:szCs w:val="28"/>
                <w:u w:val="singl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  </w:t>
            </w:r>
            <w:r w:rsidDel="00000000" w:rsidR="00000000" w:rsidRPr="00000000">
              <w:rPr>
                <w:rFonts w:ascii="DFKai-SB" w:cs="DFKai-SB" w:eastAsia="DFKai-SB" w:hAnsi="DFKai-SB"/>
                <w:b w:val="0"/>
                <w:i w:val="0"/>
                <w:smallCaps w:val="0"/>
                <w:strike w:val="0"/>
                <w:color w:val="000000"/>
                <w:sz w:val="28"/>
                <w:szCs w:val="28"/>
                <w:u w:val="single"/>
                <w:shd w:fill="auto" w:val="clear"/>
                <w:vertAlign w:val="baseline"/>
                <w:rtl w:val="0"/>
              </w:rPr>
              <w:t xml:space="preserve">                                                  </w:t>
            </w:r>
          </w:p>
          <w:p w:rsidR="00000000" w:rsidDel="00000000" w:rsidP="00000000" w:rsidRDefault="00000000" w:rsidRPr="00000000" w14:paraId="0000027A">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280" w:right="0" w:firstLine="0"/>
              <w:jc w:val="both"/>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※口試時間恕不受理延長申請。</w:t>
            </w:r>
          </w:p>
        </w:tc>
      </w:tr>
      <w:tr>
        <w:trPr>
          <w:cantSplit w:val="0"/>
          <w:trHeight w:val="705" w:hRule="atLeast"/>
          <w:tblHeader w:val="0"/>
        </w:trPr>
        <w:tc>
          <w:tcPr>
            <w:gridSpan w:val="5"/>
            <w:vAlign w:val="top"/>
          </w:tcPr>
          <w:p w:rsidR="00000000" w:rsidDel="00000000" w:rsidP="00000000" w:rsidRDefault="00000000" w:rsidRPr="00000000" w14:paraId="0000027F">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280" w:right="0" w:firstLine="0"/>
              <w:jc w:val="center"/>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身心障礙手冊影本正反面請黏貼於下，醫師證明請附貼本頁背面</w:t>
            </w:r>
          </w:p>
        </w:tc>
      </w:tr>
      <w:tr>
        <w:trPr>
          <w:cantSplit w:val="0"/>
          <w:trHeight w:val="2853" w:hRule="atLeast"/>
          <w:tblHeader w:val="0"/>
        </w:trPr>
        <w:tc>
          <w:tcPr>
            <w:gridSpan w:val="2"/>
            <w:vAlign w:val="top"/>
          </w:tcPr>
          <w:p w:rsidR="00000000" w:rsidDel="00000000" w:rsidP="00000000" w:rsidRDefault="00000000" w:rsidRPr="00000000" w14:paraId="000002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c>
          <w:tcPr>
            <w:gridSpan w:val="3"/>
            <w:vAlign w:val="top"/>
          </w:tcPr>
          <w:p w:rsidR="00000000" w:rsidDel="00000000" w:rsidP="00000000" w:rsidRDefault="00000000" w:rsidRPr="00000000" w14:paraId="000002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tc>
      </w:tr>
    </w:tbl>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 w:right="0" w:hanging="56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文鼎中楷" w:cs="文鼎中楷" w:eastAsia="文鼎中楷" w:hAnsi="文鼎中楷"/>
          <w:b w:val="0"/>
          <w:i w:val="0"/>
          <w:smallCaps w:val="0"/>
          <w:strike w:val="0"/>
          <w:color w:val="000000"/>
          <w:sz w:val="32"/>
          <w:szCs w:val="32"/>
          <w:u w:val="none"/>
          <w:shd w:fill="auto" w:val="clear"/>
          <w:vertAlign w:val="baseline"/>
        </w:rPr>
      </w:pPr>
      <w:r w:rsidDel="00000000" w:rsidR="00000000" w:rsidRPr="00000000">
        <w:rPr>
          <w:rFonts w:ascii="文鼎中楷" w:cs="文鼎中楷" w:eastAsia="文鼎中楷" w:hAnsi="文鼎中楷"/>
          <w:b w:val="1"/>
          <w:i w:val="0"/>
          <w:smallCaps w:val="0"/>
          <w:strike w:val="0"/>
          <w:color w:val="000000"/>
          <w:sz w:val="32"/>
          <w:szCs w:val="32"/>
          <w:u w:val="none"/>
          <w:shd w:fill="auto" w:val="clear"/>
          <w:vertAlign w:val="baseline"/>
          <w:rtl w:val="0"/>
        </w:rPr>
        <w:t xml:space="preserve">切  結  書</w:t>
      </w:r>
      <w:r w:rsidDel="00000000" w:rsidR="00000000" w:rsidRPr="00000000">
        <w:rPr>
          <w:rFonts w:ascii="文鼎中楷" w:cs="文鼎中楷" w:eastAsia="文鼎中楷" w:hAnsi="文鼎中楷"/>
          <w:b w:val="1"/>
          <w:i w:val="0"/>
          <w:smallCaps w:val="0"/>
          <w:strike w:val="0"/>
          <w:color w:val="000000"/>
          <w:sz w:val="20"/>
          <w:szCs w:val="20"/>
          <w:u w:val="none"/>
          <w:shd w:fill="auto" w:val="clear"/>
          <w:vertAlign w:val="baseline"/>
          <w:rtl w:val="0"/>
        </w:rPr>
        <w:t xml:space="preserve">（無教師法第14條第1項各款、教育人員任用條例第31條、第33條各款情事）</w:t>
      </w: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文鼎中楷" w:cs="文鼎中楷" w:eastAsia="文鼎中楷" w:hAnsi="文鼎中楷"/>
          <w:b w:val="0"/>
          <w:i w:val="0"/>
          <w:smallCaps w:val="0"/>
          <w:strike w:val="0"/>
          <w:color w:val="000000"/>
          <w:sz w:val="28"/>
          <w:szCs w:val="28"/>
          <w:u w:val="none"/>
          <w:shd w:fill="auto" w:val="clear"/>
          <w:vertAlign w:val="baseline"/>
        </w:rPr>
      </w:pPr>
      <w:r w:rsidDel="00000000" w:rsidR="00000000" w:rsidRPr="00000000">
        <w:rPr>
          <w:rFonts w:ascii="文鼎中楷" w:cs="文鼎中楷" w:eastAsia="文鼎中楷" w:hAnsi="文鼎中楷"/>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1"/>
        <w:jc w:val="left"/>
        <w:rPr>
          <w:rFonts w:ascii="文鼎中楷" w:cs="文鼎中楷" w:eastAsia="文鼎中楷" w:hAnsi="文鼎中楷"/>
          <w:b w:val="0"/>
          <w:i w:val="0"/>
          <w:smallCaps w:val="0"/>
          <w:strike w:val="0"/>
          <w:color w:val="000000"/>
          <w:sz w:val="28"/>
          <w:szCs w:val="28"/>
          <w:u w:val="none"/>
          <w:shd w:fill="auto" w:val="clear"/>
          <w:vertAlign w:val="baseline"/>
        </w:rPr>
      </w:pPr>
      <w:r w:rsidDel="00000000" w:rsidR="00000000" w:rsidRPr="00000000">
        <w:rPr>
          <w:rFonts w:ascii="文鼎中楷" w:cs="文鼎中楷" w:eastAsia="文鼎中楷" w:hAnsi="文鼎中楷"/>
          <w:b w:val="1"/>
          <w:i w:val="0"/>
          <w:smallCaps w:val="0"/>
          <w:strike w:val="0"/>
          <w:color w:val="000000"/>
          <w:sz w:val="28"/>
          <w:szCs w:val="28"/>
          <w:u w:val="none"/>
          <w:shd w:fill="auto" w:val="clear"/>
          <w:vertAlign w:val="baseline"/>
          <w:rtl w:val="0"/>
        </w:rPr>
        <w:t xml:space="preserve">本人具結無教師法第14條第1項各款、教育人員任用條例第31條、第33條各款情事之一；本人如確有違反上述法令條款之一，同意自願放棄應聘資格及無條件解聘，並自願放棄先訴抗辯權。</w:t>
      </w: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ngLiu" w:cs="MingLiu" w:eastAsia="MingLiu" w:hAnsi="MingLiu"/>
          <w:b w:val="0"/>
          <w:i w:val="0"/>
          <w:smallCaps w:val="0"/>
          <w:strike w:val="0"/>
          <w:color w:val="000000"/>
          <w:sz w:val="28"/>
          <w:szCs w:val="28"/>
          <w:u w:val="none"/>
          <w:shd w:fill="auto" w:val="clear"/>
          <w:vertAlign w:val="baseline"/>
        </w:rPr>
      </w:pPr>
      <w:r w:rsidDel="00000000" w:rsidR="00000000" w:rsidRPr="00000000">
        <w:rPr>
          <w:rFonts w:ascii="MingLiu" w:cs="MingLiu" w:eastAsia="MingLiu" w:hAnsi="MingLiu"/>
          <w:b w:val="1"/>
          <w:i w:val="0"/>
          <w:smallCaps w:val="0"/>
          <w:strike w:val="0"/>
          <w:color w:val="000000"/>
          <w:sz w:val="28"/>
          <w:szCs w:val="28"/>
          <w:u w:val="none"/>
          <w:shd w:fill="auto" w:val="clear"/>
          <w:vertAlign w:val="baseline"/>
          <w:rtl w:val="0"/>
        </w:rPr>
        <w:t xml:space="preserve">　　　　此　致</w:t>
      </w:r>
      <w:r w:rsidDel="00000000" w:rsidR="00000000" w:rsidRPr="00000000">
        <w:rPr>
          <w:rtl w:val="0"/>
        </w:rPr>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1"/>
          <w:i w:val="0"/>
          <w:smallCaps w:val="0"/>
          <w:strike w:val="0"/>
          <w:color w:val="000000"/>
          <w:sz w:val="28"/>
          <w:szCs w:val="28"/>
          <w:u w:val="none"/>
          <w:shd w:fill="auto" w:val="clear"/>
          <w:vertAlign w:val="baseline"/>
          <w:rtl w:val="0"/>
        </w:rPr>
        <w:t xml:space="preserve">花蓮縣立新城國民中學</w:t>
      </w:r>
      <w:r w:rsidDel="00000000" w:rsidR="00000000" w:rsidRPr="00000000">
        <w:rPr>
          <w:rtl w:val="0"/>
        </w:rPr>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ngLiu" w:cs="MingLiu" w:eastAsia="MingLiu" w:hAnsi="MingLiu"/>
          <w:b w:val="0"/>
          <w:i w:val="0"/>
          <w:smallCaps w:val="0"/>
          <w:strike w:val="0"/>
          <w:color w:val="000000"/>
          <w:sz w:val="28"/>
          <w:szCs w:val="28"/>
          <w:u w:val="none"/>
          <w:shd w:fill="auto" w:val="clear"/>
          <w:vertAlign w:val="baseline"/>
        </w:rPr>
      </w:pPr>
      <w:r w:rsidDel="00000000" w:rsidR="00000000" w:rsidRPr="00000000">
        <w:rPr>
          <w:rFonts w:ascii="MingLiu" w:cs="MingLiu" w:eastAsia="MingLiu" w:hAnsi="MingLiu"/>
          <w:b w:val="1"/>
          <w:i w:val="0"/>
          <w:smallCaps w:val="0"/>
          <w:strike w:val="0"/>
          <w:color w:val="000000"/>
          <w:sz w:val="28"/>
          <w:szCs w:val="28"/>
          <w:u w:val="none"/>
          <w:shd w:fill="auto" w:val="clear"/>
          <w:vertAlign w:val="baseline"/>
          <w:rtl w:val="0"/>
        </w:rPr>
        <w:t xml:space="preserve">　　　　　　　　　　立　書　人：　　　　　        （本人親筆簽名）</w:t>
      </w:r>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ngLiu" w:cs="MingLiu" w:eastAsia="MingLiu" w:hAnsi="MingLiu"/>
          <w:b w:val="0"/>
          <w:i w:val="0"/>
          <w:smallCaps w:val="0"/>
          <w:strike w:val="0"/>
          <w:color w:val="000000"/>
          <w:sz w:val="28"/>
          <w:szCs w:val="28"/>
          <w:u w:val="none"/>
          <w:shd w:fill="auto" w:val="clear"/>
          <w:vertAlign w:val="baseline"/>
        </w:rPr>
      </w:pPr>
      <w:r w:rsidDel="00000000" w:rsidR="00000000" w:rsidRPr="00000000">
        <w:rPr>
          <w:rFonts w:ascii="MingLiu" w:cs="MingLiu" w:eastAsia="MingLiu" w:hAnsi="MingLiu"/>
          <w:b w:val="1"/>
          <w:i w:val="0"/>
          <w:smallCaps w:val="0"/>
          <w:strike w:val="0"/>
          <w:color w:val="000000"/>
          <w:sz w:val="28"/>
          <w:szCs w:val="28"/>
          <w:u w:val="none"/>
          <w:shd w:fill="auto" w:val="clear"/>
          <w:vertAlign w:val="baseline"/>
          <w:rtl w:val="0"/>
        </w:rPr>
        <w:t xml:space="preserve">　　　　　　　　　　身分證字號：</w:t>
      </w:r>
      <w:r w:rsidDel="00000000" w:rsidR="00000000" w:rsidRPr="00000000">
        <w:rPr>
          <w:rtl w:val="0"/>
        </w:rPr>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ngLiu" w:cs="MingLiu" w:eastAsia="MingLiu" w:hAnsi="MingLiu"/>
          <w:b w:val="0"/>
          <w:i w:val="0"/>
          <w:smallCaps w:val="0"/>
          <w:strike w:val="0"/>
          <w:color w:val="000000"/>
          <w:sz w:val="28"/>
          <w:szCs w:val="28"/>
          <w:u w:val="none"/>
          <w:shd w:fill="auto" w:val="clear"/>
          <w:vertAlign w:val="baseline"/>
        </w:rPr>
      </w:pPr>
      <w:r w:rsidDel="00000000" w:rsidR="00000000" w:rsidRPr="00000000">
        <w:rPr>
          <w:rFonts w:ascii="MingLiu" w:cs="MingLiu" w:eastAsia="MingLiu" w:hAnsi="MingLiu"/>
          <w:b w:val="1"/>
          <w:i w:val="0"/>
          <w:smallCaps w:val="0"/>
          <w:strike w:val="0"/>
          <w:color w:val="000000"/>
          <w:sz w:val="28"/>
          <w:szCs w:val="28"/>
          <w:u w:val="none"/>
          <w:shd w:fill="auto" w:val="clear"/>
          <w:vertAlign w:val="baseline"/>
          <w:rtl w:val="0"/>
        </w:rPr>
        <w:t xml:space="preserve">　　　　　　　　　　住　　　址：</w:t>
      </w:r>
      <w:r w:rsidDel="00000000" w:rsidR="00000000" w:rsidRPr="00000000">
        <w:rPr>
          <w:rtl w:val="0"/>
        </w:rPr>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ngLiu" w:cs="MingLiu" w:eastAsia="MingLiu" w:hAnsi="MingLiu"/>
          <w:b w:val="0"/>
          <w:i w:val="0"/>
          <w:smallCaps w:val="0"/>
          <w:strike w:val="0"/>
          <w:color w:val="000000"/>
          <w:sz w:val="28"/>
          <w:szCs w:val="28"/>
          <w:u w:val="none"/>
          <w:shd w:fill="auto" w:val="clear"/>
          <w:vertAlign w:val="baseline"/>
        </w:rPr>
      </w:pPr>
      <w:r w:rsidDel="00000000" w:rsidR="00000000" w:rsidRPr="00000000">
        <w:rPr>
          <w:rFonts w:ascii="MingLiu" w:cs="MingLiu" w:eastAsia="MingLiu" w:hAnsi="MingLiu"/>
          <w:b w:val="1"/>
          <w:i w:val="0"/>
          <w:smallCaps w:val="0"/>
          <w:strike w:val="0"/>
          <w:color w:val="000000"/>
          <w:sz w:val="28"/>
          <w:szCs w:val="28"/>
          <w:u w:val="none"/>
          <w:shd w:fill="auto" w:val="clear"/>
          <w:vertAlign w:val="baseline"/>
          <w:rtl w:val="0"/>
        </w:rPr>
        <w:t xml:space="preserve">　　　　　　　　　　電　　　話：</w:t>
      </w:r>
      <w:r w:rsidDel="00000000" w:rsidR="00000000" w:rsidRPr="00000000">
        <w:rPr>
          <w:rtl w:val="0"/>
        </w:rPr>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ngLiu" w:cs="MingLiu" w:eastAsia="MingLiu" w:hAnsi="MingLiu"/>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ingLiu" w:cs="MingLiu" w:eastAsia="MingLiu" w:hAnsi="MingLiu"/>
          <w:b w:val="0"/>
          <w:i w:val="0"/>
          <w:smallCaps w:val="0"/>
          <w:strike w:val="0"/>
          <w:color w:val="000000"/>
          <w:sz w:val="28"/>
          <w:szCs w:val="28"/>
          <w:u w:val="none"/>
          <w:shd w:fill="auto" w:val="clear"/>
          <w:vertAlign w:val="baseline"/>
        </w:rPr>
      </w:pPr>
      <w:r w:rsidDel="00000000" w:rsidR="00000000" w:rsidRPr="00000000">
        <w:rPr>
          <w:rFonts w:ascii="MingLiu" w:cs="MingLiu" w:eastAsia="MingLiu" w:hAnsi="MingLiu"/>
          <w:b w:val="1"/>
          <w:i w:val="0"/>
          <w:smallCaps w:val="0"/>
          <w:strike w:val="0"/>
          <w:color w:val="000000"/>
          <w:sz w:val="28"/>
          <w:szCs w:val="28"/>
          <w:u w:val="none"/>
          <w:shd w:fill="auto" w:val="clear"/>
          <w:vertAlign w:val="baseline"/>
          <w:rtl w:val="0"/>
        </w:rPr>
        <w:t xml:space="preserve">中華民國111年  月  日</w:t>
      </w: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ngLiu" w:cs="MingLiu" w:eastAsia="MingLiu" w:hAnsi="MingLiu"/>
          <w:b w:val="0"/>
          <w:i w:val="0"/>
          <w:smallCaps w:val="0"/>
          <w:strike w:val="0"/>
          <w:color w:val="000000"/>
          <w:sz w:val="28"/>
          <w:szCs w:val="28"/>
          <w:u w:val="none"/>
          <w:shd w:fill="auto" w:val="clear"/>
          <w:vertAlign w:val="baseline"/>
        </w:rPr>
      </w:pPr>
      <w:r w:rsidDel="00000000" w:rsidR="00000000" w:rsidRPr="00000000">
        <w:rPr>
          <w:rFonts w:ascii="MingLiu" w:cs="MingLiu" w:eastAsia="MingLiu" w:hAnsi="MingLiu"/>
          <w:b w:val="1"/>
          <w:i w:val="0"/>
          <w:smallCaps w:val="0"/>
          <w:strike w:val="0"/>
          <w:color w:val="000000"/>
          <w:sz w:val="28"/>
          <w:szCs w:val="28"/>
          <w:u w:val="none"/>
          <w:shd w:fill="auto" w:val="clear"/>
          <w:vertAlign w:val="baseline"/>
          <w:rtl w:val="0"/>
        </w:rPr>
        <w:t xml:space="preserve">附註：</w:t>
      </w:r>
      <w:r w:rsidDel="00000000" w:rsidR="00000000" w:rsidRPr="00000000">
        <w:rPr>
          <w:rtl w:val="0"/>
        </w:rPr>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壹、教師法第14條第1項條款：教師聘任後除有下列各款情事之一者外，不得解聘、停聘、或不續聘：</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2" w:right="0" w:hanging="360"/>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一、動員戡亂時期終止後，犯內亂、外患罪，經有罪判決確定。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2" w:right="0" w:hanging="360"/>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二、服公務，因貪污行為經有罪判決確定。</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2" w:right="0" w:hanging="360"/>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三、犯性侵害犯罪防治法第二條第一項所定之罪，經有罪判決確定。</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2" w:right="0" w:hanging="360"/>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四、經學校性別平等教育委員會或依法組成之相關委員會調查確認有性侵害行為屬。</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2" w:right="0" w:hanging="360"/>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五、經學校性別平等教育委員會或依法組成之相關委員會調查確認有性騷擾或性霸凌行為， 有解聘及終身不得聘任為教師之必要。</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2" w:right="0" w:hanging="360"/>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六、受兒童及少年性剝削防制條例規定處罰，或受性騷擾防治法第二十條或第二十五條規定處罰，經學校性別平等教育委員會確認，有解聘及終身不得聘任為教師之必要。</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2" w:right="0" w:hanging="360"/>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七、經各級社政主管機關依兒童及少年福利與權益保障法第九十七條規定處罰，並經學校教師評審委員會確認，有解聘及終身不得聘任為教師之必要。</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2" w:right="0" w:hanging="360"/>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八、知悉服務學校發生疑似校園性侵害事件，未依性別平等教育法規定通報，致再度發生校園性侵害事件；或偽造、變造、湮滅或隱匿他人所犯校園性侵害事件之證據，經學校或有關機關查證屬實。</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2" w:right="0" w:hanging="360"/>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九、偽造、變造或湮滅他人所犯校園毒品危害事件之證據，經學校或有關機關查證屬實。</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2" w:right="0" w:hanging="360"/>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十、體罰或霸凌學生，造成其身心嚴重侵害。</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2" w:right="0" w:hanging="360"/>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十一、行為違反相關法規，經學校或有關機關查證屬實，有解聘及終身不得聘任為教師之必要。</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貳、教育人員任用條例相關條文</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8" w:right="0" w:hanging="1188"/>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　  第31條：具有下列情事之一者，不得為教育人員，其已任用者，應報請主管教育行政機關核准後，予以解聘或免職：</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0" w:right="0" w:hanging="810"/>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一、曾犯內亂、外患罪，經有罪判決確定或通緝有案尚未結案。</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0" w:right="0" w:hanging="810"/>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二、曾服公務，因貪污瀆職經有罪判決確定或通緝有案尚未結案。</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0" w:right="0" w:hanging="810"/>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三、曾犯性侵害犯罪防治法第二條第一項所定之罪，經有罪判決確定。</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0" w:right="0" w:hanging="810"/>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四、依法停止任用，或受休職處分尚未期滿，或因案停止職務，其原因尚未消滅。</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0" w:right="0" w:hanging="810"/>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五、褫奪公權尚未復權。</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0" w:right="0" w:hanging="810"/>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六、受監護或輔助宣告尚未撤銷。</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0" w:right="0" w:hanging="810"/>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七、經合格醫師證明有精神病尚未痊癒。</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0" w:right="0" w:hanging="810"/>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八、經學校性別平等教育委員會或依法組成之相關委員會調查確認有性侵害行為屬實。</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0" w:right="0" w:hanging="810"/>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九、經學校性別平等教育委員會或依法組成之相關委員會調查確認有性騷擾或性霸凌行為， 且情節重大。</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0" w:right="0" w:hanging="425"/>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十、知悉服務學校發生疑似校園性侵害事件，未依性別平等教育法規定通報，致再度發生校 園性侵害事件；或偽造、變造、湮滅或隱匿他人所犯校園性侵害事件之證據，經有關機 關查證屬實。</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0" w:right="0" w:hanging="810"/>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十一、偽造、變造或湮滅他人所犯校園毒品危害事件之證據，經有關機關查證屬實。</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0" w:right="0" w:hanging="810"/>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十二、體罰或霸凌學生，造成其身心嚴重侵害。</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0" w:right="0" w:hanging="810"/>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十三、行為違反相關法令，經有關機關查證屬實。</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 w:right="0" w:hanging="1170"/>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Fonts w:ascii="MingLiu" w:cs="MingLiu" w:eastAsia="MingLiu" w:hAnsi="MingLiu"/>
          <w:b w:val="0"/>
          <w:i w:val="0"/>
          <w:smallCaps w:val="0"/>
          <w:strike w:val="0"/>
          <w:color w:val="000000"/>
          <w:sz w:val="18"/>
          <w:szCs w:val="18"/>
          <w:u w:val="none"/>
          <w:shd w:fill="auto" w:val="clear"/>
          <w:vertAlign w:val="baseline"/>
          <w:rtl w:val="0"/>
        </w:rPr>
        <w:t xml:space="preserve">　  第33條：有痼疾不能任事，或曾服公務交代未清者，不得任用為教育人員。已屆應即退休年齡者，不得任用為專任教育人員。</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0" w:right="0" w:hanging="1170"/>
        <w:jc w:val="left"/>
        <w:rPr>
          <w:rFonts w:ascii="MingLiu" w:cs="MingLiu" w:eastAsia="MingLiu" w:hAnsi="MingLiu"/>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5280"/>
        <w:jc w:val="left"/>
        <w:rPr>
          <w:rFonts w:ascii="MingLiu" w:cs="MingLiu" w:eastAsia="MingLiu" w:hAnsi="MingLiu"/>
          <w:b w:val="0"/>
          <w:i w:val="0"/>
          <w:smallCaps w:val="0"/>
          <w:strike w:val="0"/>
          <w:color w:val="000000"/>
          <w:sz w:val="24"/>
          <w:szCs w:val="24"/>
          <w:u w:val="single"/>
          <w:shd w:fill="auto" w:val="clear"/>
          <w:vertAlign w:val="baseline"/>
        </w:rPr>
      </w:pPr>
      <w:r w:rsidDel="00000000" w:rsidR="00000000" w:rsidRPr="00000000">
        <w:rPr>
          <w:rFonts w:ascii="MingLiu" w:cs="MingLiu" w:eastAsia="MingLiu" w:hAnsi="MingLiu"/>
          <w:b w:val="0"/>
          <w:i w:val="0"/>
          <w:smallCaps w:val="0"/>
          <w:strike w:val="0"/>
          <w:color w:val="000000"/>
          <w:sz w:val="24"/>
          <w:szCs w:val="24"/>
          <w:u w:val="none"/>
          <w:shd w:fill="auto" w:val="clear"/>
          <w:vertAlign w:val="baseline"/>
          <w:rtl w:val="0"/>
        </w:rPr>
        <w:t xml:space="preserve">甄選編號：</w:t>
      </w:r>
      <w:r w:rsidDel="00000000" w:rsidR="00000000" w:rsidRPr="00000000">
        <w:rPr>
          <w:rFonts w:ascii="MingLiu" w:cs="MingLiu" w:eastAsia="MingLiu" w:hAnsi="MingLiu"/>
          <w:b w:val="0"/>
          <w:i w:val="0"/>
          <w:smallCaps w:val="0"/>
          <w:strike w:val="0"/>
          <w:color w:val="000000"/>
          <w:sz w:val="24"/>
          <w:szCs w:val="24"/>
          <w:u w:val="single"/>
          <w:shd w:fill="auto" w:val="clear"/>
          <w:vertAlign w:val="baseline"/>
          <w:rtl w:val="0"/>
        </w:rPr>
        <w:t xml:space="preserve">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single"/>
          <w:shd w:fill="auto" w:val="clear"/>
          <w:vertAlign w:val="baseline"/>
          <w:rtl w:val="0"/>
        </w:rPr>
        <w:t xml:space="preserve">簡要自傳</w:t>
      </w:r>
      <w:r w:rsidDel="00000000" w:rsidR="00000000" w:rsidRPr="00000000">
        <w:rPr>
          <w:rtl w:val="0"/>
        </w:rPr>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姓名：</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一、家庭狀況簡介：</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二、專長及興趣：</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三、學經歷：</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四、教學理念：</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五、參加甄選之動機：</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六、如獲甄選聘任時之計畫與抱負：</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 w:right="0" w:hanging="56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03" w:right="0" w:hanging="561"/>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4" w:firstLine="0"/>
        <w:jc w:val="center"/>
        <w:rPr>
          <w:rFonts w:ascii="Times New Roman" w:cs="Times New Roman" w:eastAsia="Times New Roman" w:hAnsi="Times New Roman"/>
          <w:b w:val="0"/>
          <w:i w:val="0"/>
          <w:smallCaps w:val="0"/>
          <w:strike w:val="0"/>
          <w:color w:val="000000"/>
          <w:sz w:val="52"/>
          <w:szCs w:val="5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52"/>
          <w:szCs w:val="52"/>
          <w:u w:val="none"/>
          <w:shd w:fill="auto" w:val="clear"/>
          <w:vertAlign w:val="baseline"/>
          <w:rtl w:val="0"/>
        </w:rPr>
        <w:t xml:space="preserve">查閱性侵害犯罪加害人登記檔案同意書</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本人（</w:t>
      </w:r>
      <w:r w:rsidDel="00000000" w:rsidR="00000000" w:rsidRPr="00000000">
        <w:rPr>
          <w:rFonts w:ascii="Times New Roman" w:cs="Times New Roman" w:eastAsia="Times New Roman" w:hAnsi="Times New Roman"/>
          <w:b w:val="0"/>
          <w:i w:val="0"/>
          <w:smallCaps w:val="0"/>
          <w:strike w:val="0"/>
          <w:color w:val="000000"/>
          <w:sz w:val="36"/>
          <w:szCs w:val="36"/>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36"/>
          <w:szCs w:val="36"/>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年</w:t>
      </w:r>
      <w:r w:rsidDel="00000000" w:rsidR="00000000" w:rsidRPr="00000000">
        <w:rPr>
          <w:rFonts w:ascii="Times New Roman" w:cs="Times New Roman" w:eastAsia="Times New Roman" w:hAnsi="Times New Roman"/>
          <w:b w:val="0"/>
          <w:i w:val="0"/>
          <w:smallCaps w:val="0"/>
          <w:strike w:val="0"/>
          <w:color w:val="000000"/>
          <w:sz w:val="36"/>
          <w:szCs w:val="36"/>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月</w:t>
      </w:r>
      <w:r w:rsidDel="00000000" w:rsidR="00000000" w:rsidRPr="00000000">
        <w:rPr>
          <w:rFonts w:ascii="Times New Roman" w:cs="Times New Roman" w:eastAsia="Times New Roman" w:hAnsi="Times New Roman"/>
          <w:b w:val="0"/>
          <w:i w:val="0"/>
          <w:smallCaps w:val="0"/>
          <w:strike w:val="0"/>
          <w:color w:val="000000"/>
          <w:sz w:val="36"/>
          <w:szCs w:val="36"/>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日生，國民身分證統一編號：</w:t>
      </w:r>
      <w:r w:rsidDel="00000000" w:rsidR="00000000" w:rsidRPr="00000000">
        <w:rPr>
          <w:rFonts w:ascii="Times New Roman" w:cs="Times New Roman" w:eastAsia="Times New Roman" w:hAnsi="Times New Roman"/>
          <w:b w:val="0"/>
          <w:i w:val="0"/>
          <w:smallCaps w:val="0"/>
          <w:strike w:val="0"/>
          <w:color w:val="000000"/>
          <w:sz w:val="36"/>
          <w:szCs w:val="36"/>
          <w:u w:val="singl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）為應徵</w:t>
      </w:r>
      <w:r w:rsidDel="00000000" w:rsidR="00000000" w:rsidRPr="00000000">
        <w:rPr>
          <w:rFonts w:ascii="Times New Roman" w:cs="Times New Roman" w:eastAsia="Times New Roman" w:hAnsi="Times New Roman"/>
          <w:b w:val="0"/>
          <w:i w:val="0"/>
          <w:smallCaps w:val="0"/>
          <w:strike w:val="0"/>
          <w:color w:val="000000"/>
          <w:sz w:val="36"/>
          <w:szCs w:val="36"/>
          <w:u w:val="single"/>
          <w:shd w:fill="auto" w:val="clear"/>
          <w:vertAlign w:val="baseline"/>
          <w:rtl w:val="0"/>
        </w:rPr>
        <w:t xml:space="preserve">花蓮縣立新城國民中學教學支援人員</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所需，同意貴校申請查閱本人有無性侵害犯罪登記檔案資料。</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此致</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花蓮縣立新城國民中學</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06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立同意書人：            （簽名）</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120"/>
        <w:jc w:val="both"/>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52"/>
          <w:szCs w:val="52"/>
          <w:u w:val="none"/>
          <w:shd w:fill="auto" w:val="clear"/>
          <w:vertAlign w:val="baseline"/>
          <w:rtl w:val="0"/>
        </w:rPr>
        <w:t xml:space="preserve">國民身分證統一編號</w:t>
      </w: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6"/>
          <w:szCs w:val="36"/>
          <w:u w:val="none"/>
          <w:shd w:fill="auto" w:val="clear"/>
          <w:vertAlign w:val="baseline"/>
          <w:rtl w:val="0"/>
        </w:rPr>
        <w:t xml:space="preserve">中華民國    年    月    日</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花蓮縣立新城國民中學111學年度第</w:t>
      </w:r>
      <w:r w:rsidDel="00000000" w:rsidR="00000000" w:rsidRPr="00000000">
        <w:rPr>
          <w:rFonts w:ascii="DFKai-SB" w:cs="DFKai-SB" w:eastAsia="DFKai-SB" w:hAnsi="DFKai-SB"/>
          <w:b w:val="1"/>
          <w:sz w:val="32"/>
          <w:szCs w:val="32"/>
          <w:rtl w:val="0"/>
        </w:rPr>
        <w:t xml:space="preserve">3</w:t>
      </w:r>
      <w:r w:rsidDel="00000000" w:rsidR="00000000" w:rsidRPr="00000000">
        <w:rPr>
          <w:rFonts w:ascii="DFKai-SB" w:cs="DFKai-SB" w:eastAsia="DFKai-SB" w:hAnsi="DFKai-SB"/>
          <w:b w:val="1"/>
          <w:i w:val="0"/>
          <w:smallCaps w:val="0"/>
          <w:strike w:val="0"/>
          <w:color w:val="000000"/>
          <w:sz w:val="32"/>
          <w:szCs w:val="32"/>
          <w:u w:val="none"/>
          <w:shd w:fill="auto" w:val="clear"/>
          <w:vertAlign w:val="baseline"/>
          <w:rtl w:val="0"/>
        </w:rPr>
        <w:t xml:space="preserve">次教學支援人員甄選 </w:t>
      </w:r>
      <w:r w:rsidDel="00000000" w:rsidR="00000000" w:rsidRPr="00000000">
        <w:rPr>
          <w:rtl w:val="0"/>
        </w:rPr>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Fonts w:ascii="DFKai-SB" w:cs="DFKai-SB" w:eastAsia="DFKai-SB" w:hAnsi="DFKai-SB"/>
          <w:b w:val="1"/>
          <w:i w:val="0"/>
          <w:smallCaps w:val="0"/>
          <w:strike w:val="0"/>
          <w:color w:val="000000"/>
          <w:sz w:val="36"/>
          <w:szCs w:val="36"/>
          <w:u w:val="none"/>
          <w:shd w:fill="auto" w:val="clear"/>
          <w:vertAlign w:val="baseline"/>
          <w:rtl w:val="0"/>
        </w:rPr>
        <w:t xml:space="preserve">健康聲明切結書</w:t>
      </w:r>
      <w:r w:rsidDel="00000000" w:rsidR="00000000" w:rsidRPr="00000000">
        <w:rPr>
          <w:rtl w:val="0"/>
        </w:rPr>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DFKai-SB" w:cs="DFKai-SB" w:eastAsia="DFKai-SB" w:hAnsi="DFKai-SB"/>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i w:val="0"/>
          <w:smallCaps w:val="0"/>
          <w:strike w:val="0"/>
          <w:color w:val="000000"/>
          <w:sz w:val="36"/>
          <w:szCs w:val="36"/>
          <w:u w:val="none"/>
          <w:shd w:fill="auto" w:val="clear"/>
          <w:vertAlign w:val="baseline"/>
          <w:rtl w:val="0"/>
        </w:rPr>
        <w:t xml:space="preserve">本人________________同意遵守下列事項：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i w:val="0"/>
          <w:smallCaps w:val="0"/>
          <w:strike w:val="0"/>
          <w:color w:val="000000"/>
          <w:sz w:val="36"/>
          <w:szCs w:val="36"/>
          <w:u w:val="none"/>
          <w:shd w:fill="auto" w:val="clear"/>
          <w:vertAlign w:val="baseline"/>
          <w:rtl w:val="0"/>
        </w:rPr>
        <w:t xml:space="preserve">□ 屬「居家隔離者」、「居家檢疫者」、「加強自主健康管理者」或「如就醫後經醫院安排採檢，返家後於接獲檢驗結果前，應留在住居所不可外出之自主健康管理者」，如適逢本項考試時間，不得應考。</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i w:val="0"/>
          <w:smallCaps w:val="0"/>
          <w:strike w:val="0"/>
          <w:color w:val="000000"/>
          <w:sz w:val="36"/>
          <w:szCs w:val="36"/>
          <w:u w:val="none"/>
          <w:shd w:fill="auto" w:val="clear"/>
          <w:vertAlign w:val="baseline"/>
          <w:rtl w:val="0"/>
        </w:rPr>
        <w:t xml:space="preserve">□ 配合量測體溫及佩戴口罩。若有發燒(額溫≧37.5 度、耳溫≧38 度)、咳嗽等症狀，不得參加考試。</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i w:val="0"/>
          <w:smallCaps w:val="0"/>
          <w:strike w:val="0"/>
          <w:color w:val="000000"/>
          <w:sz w:val="36"/>
          <w:szCs w:val="36"/>
          <w:u w:val="none"/>
          <w:shd w:fill="auto" w:val="clear"/>
          <w:vertAlign w:val="baseline"/>
          <w:rtl w:val="0"/>
        </w:rPr>
        <w:t xml:space="preserve">□ 應考人應自備並全程佩戴口罩進入試場及應試，未戴口罩者不得入場應試。</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40" w:right="0" w:hanging="540"/>
        <w:jc w:val="left"/>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i w:val="0"/>
          <w:smallCaps w:val="0"/>
          <w:strike w:val="0"/>
          <w:color w:val="000000"/>
          <w:sz w:val="36"/>
          <w:szCs w:val="36"/>
          <w:u w:val="none"/>
          <w:shd w:fill="auto" w:val="clear"/>
          <w:vertAlign w:val="baseline"/>
          <w:rtl w:val="0"/>
        </w:rPr>
        <w:t xml:space="preserve">□ 為避免人潮群聚，應考人親友不得進入考場(校園)。</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i w:val="0"/>
          <w:smallCaps w:val="0"/>
          <w:strike w:val="0"/>
          <w:color w:val="000000"/>
          <w:sz w:val="36"/>
          <w:szCs w:val="36"/>
          <w:u w:val="none"/>
          <w:shd w:fill="auto" w:val="clear"/>
          <w:vertAlign w:val="baseline"/>
          <w:rtl w:val="0"/>
        </w:rPr>
        <w:t xml:space="preserve">倘違反前述事項應試，本人口試及試教成績皆不予採計，如蒙錄取，無條件放棄本次甄選錄取資格，絕無任何異議。</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i w:val="0"/>
          <w:smallCaps w:val="0"/>
          <w:strike w:val="0"/>
          <w:color w:val="000000"/>
          <w:sz w:val="36"/>
          <w:szCs w:val="36"/>
          <w:u w:val="none"/>
          <w:shd w:fill="auto" w:val="clear"/>
          <w:vertAlign w:val="baseline"/>
          <w:rtl w:val="0"/>
        </w:rPr>
        <w:t xml:space="preserve">特此切結。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立 切 結 書 人：                              （簽章）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身分證統一編號：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聯  絡  電  話：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Fonts w:ascii="DFKai-SB" w:cs="DFKai-SB" w:eastAsia="DFKai-SB" w:hAnsi="DFKai-SB"/>
          <w:b w:val="0"/>
          <w:i w:val="0"/>
          <w:smallCaps w:val="0"/>
          <w:strike w:val="0"/>
          <w:color w:val="000000"/>
          <w:sz w:val="28"/>
          <w:szCs w:val="28"/>
          <w:u w:val="none"/>
          <w:shd w:fill="auto" w:val="clear"/>
          <w:vertAlign w:val="baseline"/>
          <w:rtl w:val="0"/>
        </w:rPr>
        <w:t xml:space="preserve">聯  絡  地  址：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DFKai-SB" w:cs="DFKai-SB" w:eastAsia="DFKai-SB" w:hAnsi="DFKai-SB"/>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DFKai-SB" w:cs="DFKai-SB" w:eastAsia="DFKai-SB" w:hAnsi="DFKai-SB"/>
          <w:b w:val="0"/>
          <w:i w:val="0"/>
          <w:smallCaps w:val="0"/>
          <w:strike w:val="0"/>
          <w:color w:val="000000"/>
          <w:sz w:val="36"/>
          <w:szCs w:val="36"/>
          <w:u w:val="none"/>
          <w:shd w:fill="auto" w:val="clear"/>
          <w:vertAlign w:val="baseline"/>
        </w:rPr>
      </w:pPr>
      <w:r w:rsidDel="00000000" w:rsidR="00000000" w:rsidRPr="00000000">
        <w:rPr>
          <w:rFonts w:ascii="DFKai-SB" w:cs="DFKai-SB" w:eastAsia="DFKai-SB" w:hAnsi="DFKai-SB"/>
          <w:b w:val="0"/>
          <w:i w:val="0"/>
          <w:smallCaps w:val="0"/>
          <w:strike w:val="0"/>
          <w:color w:val="000000"/>
          <w:sz w:val="36"/>
          <w:szCs w:val="36"/>
          <w:u w:val="none"/>
          <w:shd w:fill="auto" w:val="clear"/>
          <w:vertAlign w:val="baseline"/>
          <w:rtl w:val="0"/>
        </w:rPr>
        <w:t xml:space="preserve">中 華 民 國 111 年     月     日</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b w:val="0"/>
          <w:i w:val="0"/>
          <w:smallCaps w:val="0"/>
          <w:strike w:val="0"/>
          <w:color w:val="000000"/>
          <w:sz w:val="36"/>
          <w:szCs w:val="36"/>
          <w:u w:val="none"/>
          <w:shd w:fill="auto" w:val="clear"/>
          <w:vertAlign w:val="baseline"/>
        </w:rPr>
      </w:pPr>
      <w:r w:rsidDel="00000000" w:rsidR="00000000" w:rsidRPr="00000000">
        <w:rPr>
          <w:rtl w:val="0"/>
        </w:rPr>
      </w:r>
    </w:p>
    <w:sectPr>
      <w:footerReference r:id="rId14" w:type="default"/>
      <w:footerReference r:id="rId15" w:type="even"/>
      <w:pgSz w:h="16838" w:w="11906" w:orient="portrait"/>
      <w:pgMar w:bottom="1134" w:top="1134"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DFKai-SB"/>
  <w:font w:name="PMingLiu"/>
  <w:font w:name="文鼎中楷"/>
  <w:font w:name="Noto Sans Symbols"/>
  <w:font w:name="MingLiu"/>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5">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07">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50" w:hanging="324"/>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6"/>
      <w:numFmt w:val="bullet"/>
      <w:lvlText w:val="□"/>
      <w:lvlJc w:val="left"/>
      <w:pPr>
        <w:ind w:left="640" w:hanging="360"/>
      </w:pPr>
      <w:rPr>
        <w:rFonts w:ascii="DFKai-SB" w:cs="DFKai-SB" w:eastAsia="DFKai-SB" w:hAnsi="DFKai-SB"/>
        <w:vertAlign w:val="baseline"/>
      </w:rPr>
    </w:lvl>
    <w:lvl w:ilvl="1">
      <w:start w:val="1"/>
      <w:numFmt w:val="bullet"/>
      <w:lvlText w:val="■"/>
      <w:lvlJc w:val="left"/>
      <w:pPr>
        <w:ind w:left="1240" w:hanging="480"/>
      </w:pPr>
      <w:rPr>
        <w:rFonts w:ascii="Noto Sans Symbols" w:cs="Noto Sans Symbols" w:eastAsia="Noto Sans Symbols" w:hAnsi="Noto Sans Symbols"/>
        <w:vertAlign w:val="baseline"/>
      </w:rPr>
    </w:lvl>
    <w:lvl w:ilvl="2">
      <w:start w:val="1"/>
      <w:numFmt w:val="bullet"/>
      <w:lvlText w:val="◆"/>
      <w:lvlJc w:val="left"/>
      <w:pPr>
        <w:ind w:left="1720" w:hanging="480"/>
      </w:pPr>
      <w:rPr>
        <w:rFonts w:ascii="Noto Sans Symbols" w:cs="Noto Sans Symbols" w:eastAsia="Noto Sans Symbols" w:hAnsi="Noto Sans Symbols"/>
        <w:vertAlign w:val="baseline"/>
      </w:rPr>
    </w:lvl>
    <w:lvl w:ilvl="3">
      <w:start w:val="1"/>
      <w:numFmt w:val="bullet"/>
      <w:lvlText w:val="●"/>
      <w:lvlJc w:val="left"/>
      <w:pPr>
        <w:ind w:left="2200" w:hanging="480"/>
      </w:pPr>
      <w:rPr>
        <w:rFonts w:ascii="Noto Sans Symbols" w:cs="Noto Sans Symbols" w:eastAsia="Noto Sans Symbols" w:hAnsi="Noto Sans Symbols"/>
        <w:vertAlign w:val="baseline"/>
      </w:rPr>
    </w:lvl>
    <w:lvl w:ilvl="4">
      <w:start w:val="1"/>
      <w:numFmt w:val="bullet"/>
      <w:lvlText w:val="■"/>
      <w:lvlJc w:val="left"/>
      <w:pPr>
        <w:ind w:left="2680" w:hanging="480"/>
      </w:pPr>
      <w:rPr>
        <w:rFonts w:ascii="Noto Sans Symbols" w:cs="Noto Sans Symbols" w:eastAsia="Noto Sans Symbols" w:hAnsi="Noto Sans Symbols"/>
        <w:vertAlign w:val="baseline"/>
      </w:rPr>
    </w:lvl>
    <w:lvl w:ilvl="5">
      <w:start w:val="1"/>
      <w:numFmt w:val="bullet"/>
      <w:lvlText w:val="◆"/>
      <w:lvlJc w:val="left"/>
      <w:pPr>
        <w:ind w:left="3160" w:hanging="480"/>
      </w:pPr>
      <w:rPr>
        <w:rFonts w:ascii="Noto Sans Symbols" w:cs="Noto Sans Symbols" w:eastAsia="Noto Sans Symbols" w:hAnsi="Noto Sans Symbols"/>
        <w:vertAlign w:val="baseline"/>
      </w:rPr>
    </w:lvl>
    <w:lvl w:ilvl="6">
      <w:start w:val="1"/>
      <w:numFmt w:val="bullet"/>
      <w:lvlText w:val="●"/>
      <w:lvlJc w:val="left"/>
      <w:pPr>
        <w:ind w:left="3640" w:hanging="480"/>
      </w:pPr>
      <w:rPr>
        <w:rFonts w:ascii="Noto Sans Symbols" w:cs="Noto Sans Symbols" w:eastAsia="Noto Sans Symbols" w:hAnsi="Noto Sans Symbols"/>
        <w:vertAlign w:val="baseline"/>
      </w:rPr>
    </w:lvl>
    <w:lvl w:ilvl="7">
      <w:start w:val="1"/>
      <w:numFmt w:val="bullet"/>
      <w:lvlText w:val="■"/>
      <w:lvlJc w:val="left"/>
      <w:pPr>
        <w:ind w:left="4120" w:hanging="480"/>
      </w:pPr>
      <w:rPr>
        <w:rFonts w:ascii="Noto Sans Symbols" w:cs="Noto Sans Symbols" w:eastAsia="Noto Sans Symbols" w:hAnsi="Noto Sans Symbols"/>
        <w:vertAlign w:val="baseline"/>
      </w:rPr>
    </w:lvl>
    <w:lvl w:ilvl="8">
      <w:start w:val="1"/>
      <w:numFmt w:val="bullet"/>
      <w:lvlText w:val="◆"/>
      <w:lvlJc w:val="left"/>
      <w:pPr>
        <w:ind w:left="4600" w:hanging="48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825" w:hanging="765"/>
      </w:pPr>
      <w:rPr>
        <w:vertAlign w:val="baseline"/>
      </w:rPr>
    </w:lvl>
    <w:lvl w:ilvl="1">
      <w:start w:val="1"/>
      <w:numFmt w:val="decimal"/>
      <w:lvlText w:val="%2、"/>
      <w:lvlJc w:val="left"/>
      <w:pPr>
        <w:ind w:left="1020" w:hanging="480"/>
      </w:pPr>
      <w:rPr>
        <w:vertAlign w:val="baseline"/>
      </w:rPr>
    </w:lvl>
    <w:lvl w:ilvl="2">
      <w:start w:val="1"/>
      <w:numFmt w:val="lowerRoman"/>
      <w:lvlText w:val="%3."/>
      <w:lvlJc w:val="right"/>
      <w:pPr>
        <w:ind w:left="1500" w:hanging="480"/>
      </w:pPr>
      <w:rPr>
        <w:vertAlign w:val="baseline"/>
      </w:rPr>
    </w:lvl>
    <w:lvl w:ilvl="3">
      <w:start w:val="1"/>
      <w:numFmt w:val="decimal"/>
      <w:lvlText w:val="%4."/>
      <w:lvlJc w:val="left"/>
      <w:pPr>
        <w:ind w:left="1980" w:hanging="480"/>
      </w:pPr>
      <w:rPr>
        <w:vertAlign w:val="baseline"/>
      </w:rPr>
    </w:lvl>
    <w:lvl w:ilvl="4">
      <w:start w:val="1"/>
      <w:numFmt w:val="decimal"/>
      <w:lvlText w:val="%5、"/>
      <w:lvlJc w:val="left"/>
      <w:pPr>
        <w:ind w:left="2460" w:hanging="480"/>
      </w:pPr>
      <w:rPr>
        <w:vertAlign w:val="baseline"/>
      </w:rPr>
    </w:lvl>
    <w:lvl w:ilvl="5">
      <w:start w:val="1"/>
      <w:numFmt w:val="lowerRoman"/>
      <w:lvlText w:val="%6."/>
      <w:lvlJc w:val="right"/>
      <w:pPr>
        <w:ind w:left="2940" w:hanging="480"/>
      </w:pPr>
      <w:rPr>
        <w:vertAlign w:val="baseline"/>
      </w:rPr>
    </w:lvl>
    <w:lvl w:ilvl="6">
      <w:start w:val="1"/>
      <w:numFmt w:val="decimal"/>
      <w:lvlText w:val="%7."/>
      <w:lvlJc w:val="left"/>
      <w:pPr>
        <w:ind w:left="3420" w:hanging="480"/>
      </w:pPr>
      <w:rPr>
        <w:vertAlign w:val="baseline"/>
      </w:rPr>
    </w:lvl>
    <w:lvl w:ilvl="7">
      <w:start w:val="1"/>
      <w:numFmt w:val="decimal"/>
      <w:lvlText w:val="%8、"/>
      <w:lvlJc w:val="left"/>
      <w:pPr>
        <w:ind w:left="3900" w:hanging="480"/>
      </w:pPr>
      <w:rPr>
        <w:vertAlign w:val="baseline"/>
      </w:rPr>
    </w:lvl>
    <w:lvl w:ilvl="8">
      <w:start w:val="1"/>
      <w:numFmt w:val="lowerRoman"/>
      <w:lvlText w:val="%9."/>
      <w:lvlJc w:val="right"/>
      <w:pPr>
        <w:ind w:left="4380" w:hanging="480"/>
      </w:pPr>
      <w:rPr>
        <w:vertAlign w:val="baseline"/>
      </w:rPr>
    </w:lvl>
  </w:abstractNum>
  <w:abstractNum w:abstractNumId="4">
    <w:lvl w:ilvl="0">
      <w:start w:val="3"/>
      <w:numFmt w:val="decimal"/>
      <w:lvlText w:val="（%1）"/>
      <w:lvlJc w:val="left"/>
      <w:pPr>
        <w:ind w:left="1992" w:hanging="720"/>
      </w:pPr>
      <w:rPr>
        <w:rFonts w:ascii="DFKai-SB" w:cs="DFKai-SB" w:eastAsia="DFKai-SB" w:hAnsi="DFKai-SB"/>
        <w:vertAlign w:val="baseline"/>
      </w:rPr>
    </w:lvl>
    <w:lvl w:ilvl="1">
      <w:start w:val="1"/>
      <w:numFmt w:val="decimal"/>
      <w:lvlText w:val="%2、"/>
      <w:lvlJc w:val="left"/>
      <w:pPr>
        <w:ind w:left="2232" w:hanging="480"/>
      </w:pPr>
      <w:rPr>
        <w:vertAlign w:val="baseline"/>
      </w:rPr>
    </w:lvl>
    <w:lvl w:ilvl="2">
      <w:start w:val="1"/>
      <w:numFmt w:val="lowerRoman"/>
      <w:lvlText w:val="%3."/>
      <w:lvlJc w:val="right"/>
      <w:pPr>
        <w:ind w:left="2712" w:hanging="480"/>
      </w:pPr>
      <w:rPr>
        <w:vertAlign w:val="baseline"/>
      </w:rPr>
    </w:lvl>
    <w:lvl w:ilvl="3">
      <w:start w:val="1"/>
      <w:numFmt w:val="decimal"/>
      <w:lvlText w:val="%4."/>
      <w:lvlJc w:val="left"/>
      <w:pPr>
        <w:ind w:left="3192" w:hanging="480"/>
      </w:pPr>
      <w:rPr>
        <w:vertAlign w:val="baseline"/>
      </w:rPr>
    </w:lvl>
    <w:lvl w:ilvl="4">
      <w:start w:val="1"/>
      <w:numFmt w:val="decimal"/>
      <w:lvlText w:val="%5、"/>
      <w:lvlJc w:val="left"/>
      <w:pPr>
        <w:ind w:left="3672" w:hanging="480"/>
      </w:pPr>
      <w:rPr>
        <w:vertAlign w:val="baseline"/>
      </w:rPr>
    </w:lvl>
    <w:lvl w:ilvl="5">
      <w:start w:val="1"/>
      <w:numFmt w:val="lowerRoman"/>
      <w:lvlText w:val="%6."/>
      <w:lvlJc w:val="right"/>
      <w:pPr>
        <w:ind w:left="4152" w:hanging="480"/>
      </w:pPr>
      <w:rPr>
        <w:vertAlign w:val="baseline"/>
      </w:rPr>
    </w:lvl>
    <w:lvl w:ilvl="6">
      <w:start w:val="1"/>
      <w:numFmt w:val="decimal"/>
      <w:lvlText w:val="%7."/>
      <w:lvlJc w:val="left"/>
      <w:pPr>
        <w:ind w:left="4632" w:hanging="480"/>
      </w:pPr>
      <w:rPr>
        <w:vertAlign w:val="baseline"/>
      </w:rPr>
    </w:lvl>
    <w:lvl w:ilvl="7">
      <w:start w:val="1"/>
      <w:numFmt w:val="decimal"/>
      <w:lvlText w:val="%8、"/>
      <w:lvlJc w:val="left"/>
      <w:pPr>
        <w:ind w:left="5112" w:hanging="480"/>
      </w:pPr>
      <w:rPr>
        <w:vertAlign w:val="baseline"/>
      </w:rPr>
    </w:lvl>
    <w:lvl w:ilvl="8">
      <w:start w:val="1"/>
      <w:numFmt w:val="lowerRoman"/>
      <w:lvlText w:val="%9."/>
      <w:lvlJc w:val="right"/>
      <w:pPr>
        <w:ind w:left="5592" w:hanging="4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28.0" w:type="dxa"/>
        <w:bottom w:w="0.0" w:type="dxa"/>
        <w:right w:w="28.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 w:type="table" w:styleId="Table3">
    <w:basedOn w:val="TableNormal"/>
    <w:tblPr>
      <w:tblStyleRowBandSize w:val="1"/>
      <w:tblStyleColBandSize w:val="1"/>
      <w:tblCellMar>
        <w:top w:w="0.0" w:type="dxa"/>
        <w:left w:w="28.0" w:type="dxa"/>
        <w:bottom w:w="0.0" w:type="dxa"/>
        <w:right w:w="28.0" w:type="dxa"/>
      </w:tblCellMar>
    </w:tblPr>
  </w:style>
  <w:style w:type="table" w:styleId="Table4">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news.hlc.edu.tw/news/school" TargetMode="External"/><Relationship Id="rId10" Type="http://schemas.openxmlformats.org/officeDocument/2006/relationships/hyperlink" Target="http://tsn.moe.edu.tw/" TargetMode="External"/><Relationship Id="rId13" Type="http://schemas.openxmlformats.org/officeDocument/2006/relationships/hyperlink" Target="mailto:pch550325@gmail.com" TargetMode="External"/><Relationship Id="rId12" Type="http://schemas.openxmlformats.org/officeDocument/2006/relationships/hyperlink" Target="https://www.scjh.hlc.edu.t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ws.hlc.edu.tw/news/school"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pch550325@gmail.com" TargetMode="External"/><Relationship Id="rId7" Type="http://schemas.openxmlformats.org/officeDocument/2006/relationships/hyperlink" Target="mailto:pch550325@gmail.com" TargetMode="External"/><Relationship Id="rId8" Type="http://schemas.openxmlformats.org/officeDocument/2006/relationships/hyperlink" Target="https://www.scjh.hlc.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