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1" w:rsidRPr="00D7389C" w:rsidRDefault="00D7389C" w:rsidP="00A57676">
      <w:pPr>
        <w:adjustRightInd w:val="0"/>
        <w:snapToGrid w:val="0"/>
        <w:spacing w:afterLines="100" w:after="360"/>
        <w:rPr>
          <w:rFonts w:ascii="標楷體" w:eastAsia="標楷體" w:hAnsi="標楷體"/>
        </w:rPr>
      </w:pPr>
      <w:r w:rsidRPr="00A57676">
        <w:rPr>
          <w:rFonts w:ascii="標楷體" w:eastAsia="標楷體" w:hAnsi="標楷體"/>
          <w:b/>
          <w:sz w:val="32"/>
          <w:szCs w:val="32"/>
        </w:rPr>
        <w:t>110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學年度</w:t>
      </w:r>
      <w:r w:rsidRPr="00A57676">
        <w:rPr>
          <w:rFonts w:ascii="標楷體" w:eastAsia="標楷體" w:hAnsi="標楷體"/>
          <w:b/>
          <w:sz w:val="32"/>
          <w:szCs w:val="32"/>
        </w:rPr>
        <w:t>花蓮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縣</w:t>
      </w:r>
      <w:r w:rsidR="00A57676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鳳林鎮</w:t>
      </w:r>
      <w:r w:rsidR="00CA23B1">
        <w:rPr>
          <w:rFonts w:ascii="標楷體" w:eastAsia="標楷體" w:hAnsi="標楷體" w:hint="eastAsia"/>
          <w:b/>
          <w:sz w:val="32"/>
          <w:szCs w:val="32"/>
        </w:rPr>
        <w:t>大榮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國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民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小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</w:t>
      </w:r>
      <w:r w:rsidR="006A4A47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代理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教師</w:t>
      </w:r>
      <w:r w:rsidR="00CA23B1">
        <w:rPr>
          <w:rFonts w:ascii="標楷體" w:eastAsia="標楷體" w:hAnsi="標楷體" w:hint="eastAsia"/>
          <w:b/>
          <w:sz w:val="32"/>
          <w:szCs w:val="32"/>
        </w:rPr>
        <w:t>及教學支援</w:t>
      </w:r>
      <w:bookmarkStart w:id="0" w:name="_GoBack"/>
      <w:bookmarkEnd w:id="0"/>
      <w:r w:rsidR="00CA23B1">
        <w:rPr>
          <w:rFonts w:ascii="標楷體" w:eastAsia="標楷體" w:hAnsi="標楷體" w:hint="eastAsia"/>
          <w:b/>
          <w:sz w:val="32"/>
          <w:szCs w:val="32"/>
        </w:rPr>
        <w:t>工作人員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甄選因應「嚴重特殊傳染性肺炎(COVID-19)疫情」防疫措施注意事項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為有效防制嚴重特殊傳染性肺炎擴散，辦理各項防疫因應措施，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維護</w:t>
      </w:r>
      <w:r w:rsidR="00A57676" w:rsidRPr="00A57676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7676">
        <w:rPr>
          <w:rFonts w:ascii="標楷體" w:eastAsia="標楷體" w:hAnsi="標楷體"/>
          <w:sz w:val="28"/>
          <w:szCs w:val="28"/>
        </w:rPr>
        <w:t>應考人及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人員之健康與權益，特訂定本注意事項，以</w:t>
      </w:r>
    </w:p>
    <w:p w:rsidR="00E60BE1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利應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r w:rsidRPr="00A57676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0BE1" w:rsidRPr="00D7389C">
        <w:rPr>
          <w:rFonts w:ascii="標楷體" w:eastAsia="標楷體" w:hAnsi="標楷體"/>
          <w:sz w:val="28"/>
          <w:szCs w:val="28"/>
        </w:rPr>
        <w:t>1.應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D7389C">
        <w:rPr>
          <w:rFonts w:ascii="標楷體" w:eastAsia="標楷體" w:hAnsi="標楷體" w:hint="eastAsia"/>
          <w:sz w:val="28"/>
          <w:szCs w:val="28"/>
        </w:rPr>
        <w:t>採</w:t>
      </w:r>
      <w:proofErr w:type="gramEnd"/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="00E60BE1" w:rsidRPr="00D7389C">
        <w:rPr>
          <w:rFonts w:ascii="標楷體" w:eastAsia="標楷體" w:hAnsi="標楷體"/>
          <w:sz w:val="28"/>
          <w:szCs w:val="28"/>
        </w:rPr>
        <w:t>及自主健康管理被限制不得外出之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間全程佩戴，如經勸導或處置仍不配合，則禁止進入。監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人員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核對身分時，請配合暫時取下口罩接受查驗。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體溫時出示身分證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（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或貼有照片之駕照、護照及健保IC卡，身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分證明文件需於有效期限內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）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或為「自主健康管理」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人有特殊需要(例如：身心障礙、重大傷病或突發傷病等) 應於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.請應考人提前30分鐘進入考場，以配合體溫量測、檢驗身分等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防疫措施，未量測體溫之應考人不得進入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時間，以免影響應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情指揮中心及衛生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福利部疾病管制署網站查詢最新發布訊息https://www.cdc.gov.tw/)，</w:t>
      </w:r>
      <w:r w:rsidR="007B6A0F" w:rsidRPr="00A57676">
        <w:rPr>
          <w:rFonts w:ascii="標楷體" w:eastAsia="標楷體" w:hAnsi="標楷體" w:hint="eastAsia"/>
          <w:sz w:val="28"/>
          <w:szCs w:val="28"/>
        </w:rPr>
        <w:t>本校</w:t>
      </w:r>
      <w:r w:rsidRPr="00A57676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</w:t>
      </w:r>
    </w:p>
    <w:p w:rsidR="00587509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公布之防疫建議，隨時調整相關防疫措施。</w:t>
      </w:r>
    </w:p>
    <w:sectPr w:rsidR="00587509" w:rsidRPr="00A57676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3E" w:rsidRDefault="004A6D3E" w:rsidP="00FB7461">
      <w:r>
        <w:separator/>
      </w:r>
    </w:p>
  </w:endnote>
  <w:endnote w:type="continuationSeparator" w:id="0">
    <w:p w:rsidR="004A6D3E" w:rsidRDefault="004A6D3E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3E" w:rsidRDefault="004A6D3E" w:rsidP="00FB7461">
      <w:r>
        <w:separator/>
      </w:r>
    </w:p>
  </w:footnote>
  <w:footnote w:type="continuationSeparator" w:id="0">
    <w:p w:rsidR="004A6D3E" w:rsidRDefault="004A6D3E" w:rsidP="00FB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720"/>
    <w:multiLevelType w:val="hybridMultilevel"/>
    <w:tmpl w:val="00F058B0"/>
    <w:lvl w:ilvl="0" w:tplc="EF786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801CA"/>
    <w:rsid w:val="001A7CB7"/>
    <w:rsid w:val="00214CD1"/>
    <w:rsid w:val="00291A73"/>
    <w:rsid w:val="00324E2F"/>
    <w:rsid w:val="004152C3"/>
    <w:rsid w:val="0041542C"/>
    <w:rsid w:val="00422EDC"/>
    <w:rsid w:val="00470E42"/>
    <w:rsid w:val="00486C6A"/>
    <w:rsid w:val="004A6D3E"/>
    <w:rsid w:val="00587509"/>
    <w:rsid w:val="006A4A47"/>
    <w:rsid w:val="007B60D5"/>
    <w:rsid w:val="007B6A0F"/>
    <w:rsid w:val="00897DC8"/>
    <w:rsid w:val="008D402D"/>
    <w:rsid w:val="009632B6"/>
    <w:rsid w:val="009C6EAC"/>
    <w:rsid w:val="009E044D"/>
    <w:rsid w:val="009F16EC"/>
    <w:rsid w:val="00A24432"/>
    <w:rsid w:val="00A57676"/>
    <w:rsid w:val="00A83292"/>
    <w:rsid w:val="00A902D8"/>
    <w:rsid w:val="00AC4926"/>
    <w:rsid w:val="00B01263"/>
    <w:rsid w:val="00C6120C"/>
    <w:rsid w:val="00CA0252"/>
    <w:rsid w:val="00CA0E3C"/>
    <w:rsid w:val="00CA23B1"/>
    <w:rsid w:val="00D06F0D"/>
    <w:rsid w:val="00D70E04"/>
    <w:rsid w:val="00D7389C"/>
    <w:rsid w:val="00E10842"/>
    <w:rsid w:val="00E60BE1"/>
    <w:rsid w:val="00E76A7F"/>
    <w:rsid w:val="00E7774F"/>
    <w:rsid w:val="00EB5840"/>
    <w:rsid w:val="00FA502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4</cp:revision>
  <cp:lastPrinted>2021-06-09T01:27:00Z</cp:lastPrinted>
  <dcterms:created xsi:type="dcterms:W3CDTF">2021-06-29T10:18:00Z</dcterms:created>
  <dcterms:modified xsi:type="dcterms:W3CDTF">2021-06-29T10:36:00Z</dcterms:modified>
</cp:coreProperties>
</file>