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8E43" w14:textId="77777777" w:rsidR="00B959CF" w:rsidRDefault="00B959CF" w:rsidP="00810F9A">
      <w:pPr>
        <w:spacing w:line="0" w:lineRule="atLeast"/>
        <w:jc w:val="center"/>
        <w:rPr>
          <w:rFonts w:eastAsia="標楷體"/>
          <w:b/>
          <w:color w:val="000000" w:themeColor="text1"/>
          <w:sz w:val="32"/>
        </w:rPr>
      </w:pPr>
    </w:p>
    <w:p w14:paraId="5466172F" w14:textId="215A8226"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2E6BA4">
        <w:rPr>
          <w:rFonts w:eastAsia="標楷體" w:hint="eastAsia"/>
          <w:b/>
          <w:color w:val="000000" w:themeColor="text1"/>
          <w:sz w:val="32"/>
        </w:rPr>
        <w:t>3</w:t>
      </w:r>
      <w:r w:rsidR="00421A25">
        <w:rPr>
          <w:rFonts w:eastAsia="標楷體"/>
          <w:b/>
          <w:color w:val="000000" w:themeColor="text1"/>
          <w:sz w:val="32"/>
        </w:rPr>
        <w:t>學年度第</w:t>
      </w:r>
      <w:r w:rsidR="00421A25">
        <w:rPr>
          <w:rFonts w:eastAsia="標楷體"/>
          <w:b/>
          <w:color w:val="000000" w:themeColor="text1"/>
          <w:sz w:val="32"/>
        </w:rPr>
        <w:t>1</w:t>
      </w:r>
      <w:r w:rsidR="00421A25">
        <w:rPr>
          <w:rFonts w:eastAsia="標楷體"/>
          <w:b/>
          <w:color w:val="000000" w:themeColor="text1"/>
          <w:sz w:val="32"/>
        </w:rPr>
        <w:t>次</w:t>
      </w:r>
    </w:p>
    <w:p w14:paraId="54661730" w14:textId="38EF796B" w:rsidR="00607F88" w:rsidRPr="00CE4CA5" w:rsidRDefault="00DF22CC"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普通班</w:t>
      </w:r>
      <w:r w:rsidR="00551EB1">
        <w:rPr>
          <w:rFonts w:ascii="標楷體" w:eastAsia="標楷體" w:hAnsi="標楷體" w:hint="eastAsia"/>
          <w:b/>
          <w:color w:val="000000" w:themeColor="text1"/>
          <w:sz w:val="32"/>
        </w:rPr>
        <w:t>、</w:t>
      </w:r>
      <w:r w:rsidR="00551EB1">
        <w:rPr>
          <w:rFonts w:eastAsia="標楷體" w:hAnsi="標楷體" w:hint="eastAsia"/>
          <w:b/>
          <w:color w:val="000000" w:themeColor="text1"/>
          <w:sz w:val="32"/>
        </w:rPr>
        <w:t>特教班</w:t>
      </w:r>
      <w:r w:rsidR="00367CA8"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3B0CC1A9"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AD75C9">
        <w:rPr>
          <w:rFonts w:ascii="標楷體" w:eastAsia="標楷體" w:hAnsi="標楷體" w:hint="eastAsia"/>
          <w:b/>
          <w:color w:val="000000" w:themeColor="text1"/>
          <w:sz w:val="32"/>
          <w:szCs w:val="32"/>
        </w:rPr>
        <w:t>5</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2C1F8101"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37590849"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師亨證書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3DA038C4" w14:textId="77777777" w:rsidR="002E6BA4" w:rsidRDefault="002E6BA4" w:rsidP="00BE49B5">
      <w:pPr>
        <w:spacing w:line="0" w:lineRule="atLeast"/>
        <w:ind w:leftChars="-17" w:left="446" w:hangingChars="203" w:hanging="487"/>
        <w:rPr>
          <w:rFonts w:eastAsia="標楷體" w:hAnsi="標楷體"/>
          <w:color w:val="000000"/>
        </w:rPr>
      </w:pP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16BF1F51" w:rsidR="00BE49B5" w:rsidRPr="00EA6414" w:rsidRDefault="00AC7997" w:rsidP="00C6406B">
      <w:pPr>
        <w:spacing w:line="0" w:lineRule="atLeast"/>
        <w:ind w:left="924" w:hangingChars="385" w:hanging="924"/>
        <w:rPr>
          <w:rFonts w:eastAsia="標楷體"/>
          <w:color w:val="000000"/>
          <w:szCs w:val="24"/>
        </w:rPr>
      </w:pPr>
      <w:r>
        <w:rPr>
          <w:rFonts w:eastAsia="標楷體" w:hAnsi="標楷體" w:hint="eastAsia"/>
          <w:color w:val="000000"/>
        </w:rPr>
        <w:t xml:space="preserve">    </w:t>
      </w:r>
      <w:r w:rsidR="00C6406B">
        <w:rPr>
          <w:rFonts w:eastAsia="標楷體" w:hAnsi="標楷體" w:hint="eastAsia"/>
          <w:color w:val="000000"/>
        </w:rPr>
        <w:t>一</w:t>
      </w:r>
      <w:r w:rsidR="00C6406B">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658F185F"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742D7E">
              <w:rPr>
                <w:rFonts w:ascii="標楷體" w:eastAsia="標楷體" w:hAnsi="標楷體" w:hint="eastAsia"/>
                <w:color w:val="000000"/>
                <w:szCs w:val="24"/>
              </w:rPr>
              <w:t>4</w:t>
            </w:r>
            <w:r w:rsidRPr="007E3171">
              <w:rPr>
                <w:rFonts w:ascii="標楷體" w:eastAsia="標楷體" w:hAnsi="標楷體" w:hint="eastAsia"/>
                <w:color w:val="000000"/>
                <w:szCs w:val="24"/>
              </w:rPr>
              <w:t>名</w:t>
            </w:r>
          </w:p>
          <w:p w14:paraId="7F397BAE" w14:textId="48156D04" w:rsidR="0035235F" w:rsidRDefault="0035235F" w:rsidP="000D2595">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742D7E">
              <w:rPr>
                <w:rFonts w:ascii="標楷體" w:eastAsia="標楷體" w:hAnsi="標楷體" w:hint="eastAsia"/>
                <w:color w:val="000000"/>
                <w:szCs w:val="24"/>
              </w:rPr>
              <w:t>2</w:t>
            </w:r>
            <w:r w:rsidR="000D2595">
              <w:rPr>
                <w:rFonts w:ascii="標楷體" w:eastAsia="標楷體" w:hAnsi="標楷體" w:hint="eastAsia"/>
                <w:color w:val="000000"/>
                <w:szCs w:val="24"/>
              </w:rPr>
              <w:t>名</w:t>
            </w:r>
          </w:p>
        </w:tc>
        <w:tc>
          <w:tcPr>
            <w:tcW w:w="4262" w:type="dxa"/>
          </w:tcPr>
          <w:p w14:paraId="5BE9C2CA" w14:textId="77777777" w:rsidR="00014380" w:rsidRDefault="0035235F"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1.兼任導師或行政職務。</w:t>
            </w:r>
          </w:p>
          <w:p w14:paraId="1A4A872B" w14:textId="7AEE5439" w:rsidR="00497123" w:rsidRDefault="00014380"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014380">
              <w:rPr>
                <w:rFonts w:ascii="標楷體" w:eastAsia="標楷體" w:hAnsi="標楷體" w:hint="eastAsia"/>
                <w:color w:val="FF0000"/>
              </w:rPr>
              <w:t>具資訊、體育專長之一者尤佳</w:t>
            </w:r>
          </w:p>
          <w:p w14:paraId="5E7009E9" w14:textId="03660D3E" w:rsidR="0035235F" w:rsidRPr="000C4DFA" w:rsidRDefault="00497123"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497123">
              <w:rPr>
                <w:rFonts w:ascii="標楷體" w:eastAsia="標楷體" w:hAnsi="標楷體" w:hint="eastAsia"/>
                <w:color w:val="FF0000"/>
              </w:rPr>
              <w:t>本代理教師為支領月薪。</w:t>
            </w:r>
            <w:r w:rsidR="00014380" w:rsidRPr="00014380">
              <w:rPr>
                <w:rFonts w:ascii="標楷體" w:eastAsia="標楷體" w:hAnsi="標楷體" w:hint="eastAsia"/>
                <w:color w:val="FF0000"/>
              </w:rPr>
              <w:t>。</w:t>
            </w:r>
            <w:r w:rsidR="0035235F">
              <w:rPr>
                <w:rFonts w:ascii="標楷體" w:eastAsia="標楷體" w:hAnsi="標楷體" w:hint="eastAsia"/>
                <w:color w:val="FF0000"/>
              </w:rPr>
              <w:t xml:space="preserve"> </w:t>
            </w:r>
          </w:p>
        </w:tc>
      </w:tr>
      <w:tr w:rsidR="00742D7E" w:rsidRPr="009E7C50" w14:paraId="469419A4" w14:textId="77777777" w:rsidTr="0035235F">
        <w:trPr>
          <w:trHeight w:val="903"/>
        </w:trPr>
        <w:tc>
          <w:tcPr>
            <w:tcW w:w="758" w:type="dxa"/>
            <w:vAlign w:val="center"/>
          </w:tcPr>
          <w:p w14:paraId="7E6849C5" w14:textId="3AA893BA" w:rsidR="00742D7E" w:rsidRDefault="00742D7E"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7E8A93E1" w14:textId="77777777" w:rsidR="00742D7E" w:rsidRDefault="00742D7E" w:rsidP="0035235F">
            <w:pPr>
              <w:spacing w:line="240" w:lineRule="atLeast"/>
              <w:jc w:val="center"/>
              <w:rPr>
                <w:rFonts w:ascii="標楷體" w:eastAsia="標楷體" w:hAnsi="標楷體"/>
                <w:b/>
              </w:rPr>
            </w:pPr>
            <w:r>
              <w:rPr>
                <w:rFonts w:ascii="標楷體" w:eastAsia="標楷體" w:hAnsi="標楷體" w:hint="eastAsia"/>
                <w:b/>
              </w:rPr>
              <w:t>普通代理教師</w:t>
            </w:r>
          </w:p>
          <w:p w14:paraId="37793641" w14:textId="09E0F5BD" w:rsidR="00742D7E" w:rsidRDefault="00742D7E" w:rsidP="0035235F">
            <w:pPr>
              <w:spacing w:line="240" w:lineRule="atLeast"/>
              <w:jc w:val="center"/>
              <w:rPr>
                <w:rFonts w:ascii="標楷體" w:eastAsia="標楷體" w:hAnsi="標楷體"/>
                <w:b/>
              </w:rPr>
            </w:pPr>
            <w:r>
              <w:rPr>
                <w:rFonts w:ascii="標楷體" w:eastAsia="標楷體" w:hAnsi="標楷體" w:hint="eastAsia"/>
                <w:b/>
              </w:rPr>
              <w:t>一般科(代理實缺)</w:t>
            </w:r>
          </w:p>
          <w:p w14:paraId="01E31650" w14:textId="2DE14DFA" w:rsidR="00742D7E" w:rsidRDefault="00742D7E" w:rsidP="0035235F">
            <w:pPr>
              <w:spacing w:line="240" w:lineRule="atLeast"/>
              <w:jc w:val="center"/>
              <w:rPr>
                <w:rFonts w:ascii="標楷體" w:eastAsia="標楷體" w:hAnsi="標楷體"/>
                <w:b/>
              </w:rPr>
            </w:pPr>
            <w:r>
              <w:rPr>
                <w:rFonts w:ascii="標楷體" w:eastAsia="標楷體" w:hAnsi="標楷體" w:hint="eastAsia"/>
                <w:b/>
              </w:rPr>
              <w:t>具英文專長</w:t>
            </w:r>
          </w:p>
        </w:tc>
        <w:tc>
          <w:tcPr>
            <w:tcW w:w="1858" w:type="dxa"/>
            <w:shd w:val="clear" w:color="auto" w:fill="auto"/>
            <w:vAlign w:val="center"/>
          </w:tcPr>
          <w:p w14:paraId="3D604716" w14:textId="4E5273F7" w:rsidR="00742D7E" w:rsidRPr="00742D7E" w:rsidRDefault="00742D7E" w:rsidP="00742D7E">
            <w:pPr>
              <w:spacing w:line="240" w:lineRule="atLeast"/>
              <w:ind w:firstLineChars="100" w:firstLine="240"/>
              <w:rPr>
                <w:rFonts w:ascii="標楷體" w:eastAsia="標楷體" w:hAnsi="標楷體"/>
                <w:color w:val="000000"/>
                <w:szCs w:val="24"/>
              </w:rPr>
            </w:pPr>
            <w:r>
              <w:rPr>
                <w:rFonts w:ascii="標楷體" w:eastAsia="標楷體" w:hAnsi="標楷體" w:hint="eastAsia"/>
                <w:color w:val="000000"/>
                <w:szCs w:val="24"/>
              </w:rPr>
              <w:t>1.</w:t>
            </w:r>
            <w:r w:rsidRPr="00742D7E">
              <w:rPr>
                <w:rFonts w:ascii="標楷體" w:eastAsia="標楷體" w:hAnsi="標楷體" w:hint="eastAsia"/>
                <w:color w:val="000000"/>
                <w:szCs w:val="24"/>
              </w:rPr>
              <w:t>正取1名</w:t>
            </w:r>
          </w:p>
          <w:p w14:paraId="7FDBA565" w14:textId="042B96CF" w:rsidR="00742D7E" w:rsidRPr="00742D7E" w:rsidRDefault="00742D7E" w:rsidP="00742D7E">
            <w:pPr>
              <w:spacing w:line="240" w:lineRule="atLeast"/>
              <w:ind w:firstLineChars="100" w:firstLine="240"/>
              <w:rPr>
                <w:rFonts w:ascii="標楷體" w:eastAsia="標楷體" w:hAnsi="標楷體"/>
                <w:color w:val="000000"/>
                <w:szCs w:val="24"/>
              </w:rPr>
            </w:pPr>
            <w:r>
              <w:rPr>
                <w:rFonts w:ascii="標楷體" w:eastAsia="標楷體" w:hAnsi="標楷體" w:hint="eastAsia"/>
                <w:color w:val="000000"/>
                <w:szCs w:val="24"/>
              </w:rPr>
              <w:t>2.備取1名</w:t>
            </w:r>
          </w:p>
        </w:tc>
        <w:tc>
          <w:tcPr>
            <w:tcW w:w="4262" w:type="dxa"/>
          </w:tcPr>
          <w:p w14:paraId="3001E0CE" w14:textId="77777777" w:rsidR="00742D7E" w:rsidRPr="00742D7E" w:rsidRDefault="00742D7E" w:rsidP="00742D7E">
            <w:pPr>
              <w:spacing w:line="240" w:lineRule="atLeast"/>
              <w:ind w:left="300" w:hangingChars="125" w:hanging="300"/>
              <w:jc w:val="both"/>
              <w:rPr>
                <w:rFonts w:ascii="標楷體" w:eastAsia="標楷體" w:hAnsi="標楷體"/>
                <w:color w:val="FF0000"/>
              </w:rPr>
            </w:pPr>
            <w:r w:rsidRPr="00742D7E">
              <w:rPr>
                <w:rFonts w:ascii="標楷體" w:eastAsia="標楷體" w:hAnsi="標楷體" w:hint="eastAsia"/>
                <w:color w:val="FF0000"/>
              </w:rPr>
              <w:t>1.本代理教師為支領月薪。</w:t>
            </w:r>
          </w:p>
          <w:p w14:paraId="28650596" w14:textId="5319FD07" w:rsidR="00742D7E" w:rsidRDefault="00742D7E" w:rsidP="00742D7E">
            <w:pPr>
              <w:spacing w:line="240" w:lineRule="atLeast"/>
              <w:ind w:left="300" w:hangingChars="125" w:hanging="300"/>
              <w:jc w:val="both"/>
              <w:rPr>
                <w:rFonts w:ascii="標楷體" w:eastAsia="標楷體" w:hAnsi="標楷體"/>
                <w:color w:val="FF0000"/>
              </w:rPr>
            </w:pPr>
            <w:r w:rsidRPr="00742D7E">
              <w:rPr>
                <w:rFonts w:ascii="標楷體" w:eastAsia="標楷體" w:hAnsi="標楷體" w:hint="eastAsia"/>
                <w:color w:val="FF0000"/>
              </w:rPr>
              <w:t>2.具有豐富之學校特教實務經驗者為佳。</w:t>
            </w:r>
          </w:p>
        </w:tc>
      </w:tr>
      <w:tr w:rsidR="00551EB1" w:rsidRPr="009E7C50" w14:paraId="11634A83" w14:textId="77777777" w:rsidTr="0035235F">
        <w:trPr>
          <w:trHeight w:val="903"/>
        </w:trPr>
        <w:tc>
          <w:tcPr>
            <w:tcW w:w="758" w:type="dxa"/>
            <w:vAlign w:val="center"/>
          </w:tcPr>
          <w:p w14:paraId="5A1E2FAC" w14:textId="32CA7EA1" w:rsidR="00551EB1" w:rsidRDefault="00742D7E"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5317B5A5" w14:textId="0B83B72C" w:rsidR="00551EB1" w:rsidRDefault="00551EB1" w:rsidP="0035235F">
            <w:pPr>
              <w:spacing w:line="240" w:lineRule="atLeast"/>
              <w:jc w:val="center"/>
              <w:rPr>
                <w:rFonts w:ascii="標楷體" w:eastAsia="標楷體" w:hAnsi="標楷體"/>
                <w:b/>
              </w:rPr>
            </w:pPr>
            <w:r>
              <w:rPr>
                <w:rFonts w:ascii="標楷體" w:eastAsia="標楷體" w:hAnsi="標楷體" w:hint="eastAsia"/>
                <w:b/>
              </w:rPr>
              <w:t>特教班</w:t>
            </w:r>
            <w:r w:rsidR="00E1270E" w:rsidRPr="00E1270E">
              <w:rPr>
                <w:rFonts w:ascii="標楷體" w:eastAsia="標楷體" w:hAnsi="標楷體" w:hint="eastAsia"/>
                <w:b/>
              </w:rPr>
              <w:t>學前巡迴</w:t>
            </w:r>
            <w:r>
              <w:rPr>
                <w:rFonts w:ascii="標楷體" w:eastAsia="標楷體" w:hAnsi="標楷體" w:hint="eastAsia"/>
                <w:b/>
              </w:rPr>
              <w:t>代理教師</w:t>
            </w:r>
            <w:r w:rsidR="002271AE" w:rsidRPr="002271AE">
              <w:rPr>
                <w:rFonts w:ascii="標楷體" w:eastAsia="標楷體" w:hAnsi="標楷體" w:hint="eastAsia"/>
                <w:b/>
              </w:rPr>
              <w:t>〈代理實缺〉</w:t>
            </w:r>
          </w:p>
        </w:tc>
        <w:tc>
          <w:tcPr>
            <w:tcW w:w="1858" w:type="dxa"/>
            <w:shd w:val="clear" w:color="auto" w:fill="auto"/>
            <w:vAlign w:val="center"/>
          </w:tcPr>
          <w:p w14:paraId="18DB21AF" w14:textId="4B5E5075" w:rsidR="00551EB1" w:rsidRPr="00551EB1" w:rsidRDefault="00551EB1" w:rsidP="00551EB1">
            <w:pPr>
              <w:spacing w:line="240" w:lineRule="atLeast"/>
              <w:jc w:val="center"/>
              <w:rPr>
                <w:rFonts w:ascii="標楷體" w:eastAsia="標楷體" w:hAnsi="標楷體"/>
                <w:color w:val="000000"/>
                <w:szCs w:val="24"/>
              </w:rPr>
            </w:pPr>
            <w:r w:rsidRPr="00551EB1">
              <w:rPr>
                <w:rFonts w:ascii="標楷體" w:eastAsia="標楷體" w:hAnsi="標楷體" w:hint="eastAsia"/>
                <w:color w:val="000000"/>
                <w:szCs w:val="24"/>
              </w:rPr>
              <w:t>1.正取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p w14:paraId="4FA064D0" w14:textId="78FFA6C8" w:rsidR="00551EB1" w:rsidRDefault="00551EB1" w:rsidP="00551EB1">
            <w:pPr>
              <w:spacing w:line="240" w:lineRule="atLeast"/>
              <w:jc w:val="center"/>
              <w:rPr>
                <w:rFonts w:ascii="標楷體" w:eastAsia="標楷體" w:hAnsi="標楷體"/>
                <w:color w:val="000000"/>
                <w:szCs w:val="24"/>
              </w:rPr>
            </w:pPr>
            <w:r w:rsidRPr="00551EB1">
              <w:rPr>
                <w:rFonts w:ascii="標楷體" w:eastAsia="標楷體" w:hAnsi="標楷體" w:hint="eastAsia"/>
                <w:color w:val="000000"/>
                <w:szCs w:val="24"/>
              </w:rPr>
              <w:t>2.備取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tc>
        <w:tc>
          <w:tcPr>
            <w:tcW w:w="4262" w:type="dxa"/>
          </w:tcPr>
          <w:p w14:paraId="577C77F4" w14:textId="71E77095" w:rsidR="006035E7" w:rsidRPr="006035E7" w:rsidRDefault="006035E7" w:rsidP="006035E7">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1.本代理教師為支領月薪。</w:t>
            </w:r>
          </w:p>
          <w:p w14:paraId="5D12C014" w14:textId="5B08A403" w:rsidR="006035E7" w:rsidRPr="006035E7" w:rsidRDefault="006035E7" w:rsidP="006035E7">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574872A7" w14:textId="124E0519" w:rsidR="00551EB1" w:rsidRDefault="006035E7" w:rsidP="006035E7">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3.駐點玉里國小。</w:t>
            </w:r>
          </w:p>
        </w:tc>
      </w:tr>
      <w:tr w:rsidR="00770FA1" w:rsidRPr="009E7C50" w14:paraId="40093703" w14:textId="77777777" w:rsidTr="0035235F">
        <w:trPr>
          <w:trHeight w:val="903"/>
        </w:trPr>
        <w:tc>
          <w:tcPr>
            <w:tcW w:w="758" w:type="dxa"/>
            <w:vAlign w:val="center"/>
          </w:tcPr>
          <w:p w14:paraId="73D6C602" w14:textId="56622B4A" w:rsidR="00770FA1" w:rsidRDefault="00742D7E"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117738FC" w14:textId="506E1E5C" w:rsidR="00770FA1" w:rsidRDefault="00770FA1" w:rsidP="0035235F">
            <w:pPr>
              <w:spacing w:line="240" w:lineRule="atLeast"/>
              <w:jc w:val="center"/>
              <w:rPr>
                <w:rFonts w:ascii="標楷體" w:eastAsia="標楷體" w:hAnsi="標楷體"/>
                <w:b/>
              </w:rPr>
            </w:pPr>
            <w:r>
              <w:rPr>
                <w:rFonts w:ascii="標楷體" w:eastAsia="標楷體" w:hAnsi="標楷體" w:hint="eastAsia"/>
                <w:b/>
              </w:rPr>
              <w:t>附設幼兒園代理教師〈</w:t>
            </w:r>
            <w:r w:rsidR="00A34954">
              <w:rPr>
                <w:rFonts w:ascii="標楷體" w:eastAsia="標楷體" w:hAnsi="標楷體" w:hint="eastAsia"/>
                <w:b/>
              </w:rPr>
              <w:t>代理</w:t>
            </w:r>
            <w:r>
              <w:rPr>
                <w:rFonts w:ascii="標楷體" w:eastAsia="標楷體" w:hAnsi="標楷體" w:hint="eastAsia"/>
                <w:b/>
              </w:rPr>
              <w:t>實缺〉</w:t>
            </w:r>
          </w:p>
        </w:tc>
        <w:tc>
          <w:tcPr>
            <w:tcW w:w="1858" w:type="dxa"/>
            <w:shd w:val="clear" w:color="auto" w:fill="auto"/>
            <w:vAlign w:val="center"/>
          </w:tcPr>
          <w:p w14:paraId="492834B9" w14:textId="77777777" w:rsidR="00770FA1" w:rsidRPr="007E3171" w:rsidRDefault="00770FA1" w:rsidP="00AD75C9">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D61A673" w14:textId="20201B6C" w:rsidR="00770FA1" w:rsidRPr="007E3171" w:rsidRDefault="00770FA1"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000D2595">
              <w:rPr>
                <w:rFonts w:ascii="標楷體" w:eastAsia="標楷體" w:hAnsi="標楷體" w:hint="eastAsia"/>
                <w:color w:val="000000"/>
                <w:szCs w:val="24"/>
              </w:rPr>
              <w:t>名</w:t>
            </w:r>
          </w:p>
        </w:tc>
        <w:tc>
          <w:tcPr>
            <w:tcW w:w="4262" w:type="dxa"/>
          </w:tcPr>
          <w:p w14:paraId="6AB3D577" w14:textId="46B2425F" w:rsidR="00770FA1" w:rsidRDefault="00014380"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770FA1">
              <w:rPr>
                <w:rFonts w:ascii="標楷體" w:eastAsia="標楷體" w:hAnsi="標楷體" w:hint="eastAsia"/>
                <w:color w:val="FF0000"/>
              </w:rPr>
              <w:t>.</w:t>
            </w:r>
            <w:r w:rsidR="00770FA1" w:rsidRPr="002058BA">
              <w:rPr>
                <w:rFonts w:ascii="標楷體" w:eastAsia="標楷體" w:hAnsi="標楷體" w:hint="eastAsia"/>
                <w:color w:val="FF0000"/>
              </w:rPr>
              <w:t>幼兒園教師聘期依教育處實際規定，寒暑假辦理托育留園期間，代理教師應正常上班。</w:t>
            </w:r>
          </w:p>
          <w:p w14:paraId="57179DAF" w14:textId="6DAD6ED7" w:rsidR="00497123" w:rsidRDefault="00497123" w:rsidP="0001438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497123">
              <w:rPr>
                <w:rFonts w:ascii="標楷體" w:eastAsia="標楷體" w:hAnsi="標楷體" w:hint="eastAsia"/>
                <w:color w:val="FF0000"/>
              </w:rPr>
              <w:t>本代理教師為支領月薪。</w:t>
            </w:r>
          </w:p>
        </w:tc>
      </w:tr>
    </w:tbl>
    <w:p w14:paraId="54661776" w14:textId="3D2112B5" w:rsidR="00177C14"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D9AB754" w14:textId="4DBA27CB" w:rsidR="00C6406B" w:rsidRPr="00C6406B" w:rsidRDefault="00C6406B" w:rsidP="00C6406B">
      <w:pPr>
        <w:spacing w:line="0" w:lineRule="atLeast"/>
        <w:ind w:leftChars="-17" w:left="446" w:hangingChars="203" w:hanging="487"/>
        <w:rPr>
          <w:rFonts w:eastAsia="標楷體" w:hAnsi="標楷體" w:hint="eastAsia"/>
          <w:color w:val="000000"/>
        </w:rPr>
      </w:pPr>
      <w:r>
        <w:rPr>
          <w:rFonts w:eastAsia="標楷體" w:hAnsi="標楷體" w:hint="eastAsia"/>
          <w:color w:val="000000"/>
        </w:rPr>
        <w:t xml:space="preserve"> </w:t>
      </w:r>
      <w:r w:rsidRPr="00C6406B">
        <w:rPr>
          <w:rFonts w:eastAsia="標楷體" w:hAnsi="標楷體" w:hint="eastAsia"/>
          <w:color w:val="000000"/>
        </w:rPr>
        <w:t>（一）上述人員聘期自</w:t>
      </w:r>
      <w:r w:rsidRPr="00C6406B">
        <w:rPr>
          <w:rFonts w:eastAsia="標楷體" w:hAnsi="標楷體" w:hint="eastAsia"/>
          <w:color w:val="000000"/>
        </w:rPr>
        <w:t>113</w:t>
      </w:r>
      <w:r w:rsidRPr="00C6406B">
        <w:rPr>
          <w:rFonts w:eastAsia="標楷體" w:hAnsi="標楷體" w:hint="eastAsia"/>
          <w:color w:val="000000"/>
        </w:rPr>
        <w:t>年</w:t>
      </w:r>
      <w:r w:rsidRPr="00C6406B">
        <w:rPr>
          <w:rFonts w:eastAsia="標楷體" w:hAnsi="標楷體" w:hint="eastAsia"/>
          <w:color w:val="000000"/>
        </w:rPr>
        <w:t>8</w:t>
      </w:r>
      <w:r w:rsidRPr="00C6406B">
        <w:rPr>
          <w:rFonts w:eastAsia="標楷體" w:hAnsi="標楷體" w:hint="eastAsia"/>
          <w:color w:val="000000"/>
        </w:rPr>
        <w:t>月</w:t>
      </w:r>
      <w:r w:rsidRPr="00C6406B">
        <w:rPr>
          <w:rFonts w:eastAsia="標楷體" w:hAnsi="標楷體" w:hint="eastAsia"/>
          <w:color w:val="000000"/>
        </w:rPr>
        <w:t>1</w:t>
      </w:r>
      <w:r w:rsidRPr="00C6406B">
        <w:rPr>
          <w:rFonts w:eastAsia="標楷體" w:hAnsi="標楷體" w:hint="eastAsia"/>
          <w:color w:val="000000"/>
        </w:rPr>
        <w:t>日或以實際報到日起至</w:t>
      </w:r>
      <w:r w:rsidRPr="00C6406B">
        <w:rPr>
          <w:rFonts w:eastAsia="標楷體" w:hAnsi="標楷體" w:hint="eastAsia"/>
          <w:color w:val="000000"/>
        </w:rPr>
        <w:t>114</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w:t>
      </w:r>
      <w:r w:rsidRPr="00C6406B">
        <w:rPr>
          <w:rFonts w:eastAsia="標楷體" w:hAnsi="標楷體" w:hint="eastAsia"/>
          <w:color w:val="000000"/>
        </w:rPr>
        <w:lastRenderedPageBreak/>
        <w:t>以上之代理教師，其待遇依據中小學代理教師待遇支給基準，依實際代理之月數，按月支給；除編制外合理員額缺外，其餘代理教師薪資含地域加給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w:t>
      </w:r>
      <w:r>
        <w:rPr>
          <w:rFonts w:eastAsia="標楷體" w:hAnsi="標楷體" w:hint="eastAsia"/>
          <w:color w:val="000000"/>
        </w:rPr>
        <w:t xml:space="preserve"> </w:t>
      </w:r>
      <w:r w:rsidRPr="00C6406B">
        <w:rPr>
          <w:rFonts w:eastAsia="標楷體" w:hAnsi="標楷體" w:hint="eastAsia"/>
          <w:color w:val="000000"/>
        </w:rPr>
        <w:t>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7377F325" w14:textId="1ECD5970" w:rsidR="00C6406B" w:rsidRPr="00C6406B" w:rsidRDefault="00C6406B" w:rsidP="00C6406B">
      <w:pPr>
        <w:spacing w:line="0" w:lineRule="atLeast"/>
        <w:ind w:leftChars="-17" w:left="446" w:hangingChars="203" w:hanging="487"/>
        <w:rPr>
          <w:rFonts w:eastAsia="標楷體" w:hAnsi="標楷體" w:hint="eastAsia"/>
          <w:color w:val="000000"/>
        </w:rPr>
      </w:pPr>
      <w:r w:rsidRPr="00C6406B">
        <w:rPr>
          <w:rFonts w:eastAsia="標楷體" w:hAnsi="標楷體" w:hint="eastAsia"/>
          <w:color w:val="000000"/>
        </w:rPr>
        <w:t>（二）備取資格保留至</w:t>
      </w:r>
      <w:r w:rsidRPr="00C6406B">
        <w:rPr>
          <w:rFonts w:eastAsia="標楷體" w:hAnsi="標楷體" w:hint="eastAsia"/>
          <w:color w:val="000000"/>
        </w:rPr>
        <w:t>113</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日止，並以補足當次缺額為限。。</w:t>
      </w:r>
    </w:p>
    <w:p w14:paraId="5BB7C647" w14:textId="77777777" w:rsidR="00C6406B" w:rsidRPr="00C6406B" w:rsidRDefault="00C6406B" w:rsidP="00C6406B">
      <w:pPr>
        <w:spacing w:line="0" w:lineRule="atLeast"/>
        <w:ind w:leftChars="-17" w:left="446" w:hangingChars="203" w:hanging="487"/>
        <w:rPr>
          <w:rFonts w:eastAsia="標楷體" w:hAnsi="標楷體" w:hint="eastAsia"/>
          <w:color w:val="000000"/>
        </w:rPr>
      </w:pPr>
      <w:r w:rsidRPr="00C6406B">
        <w:rPr>
          <w:rFonts w:eastAsia="標楷體" w:hAnsi="標楷體" w:hint="eastAsia"/>
          <w:color w:val="000000"/>
        </w:rPr>
        <w:t>（三）錄取人員代理期間如代理原因消滅應無條件解職，當事人不得異議。</w:t>
      </w:r>
    </w:p>
    <w:p w14:paraId="343E8B1A" w14:textId="77777777" w:rsidR="00C6406B" w:rsidRPr="00C6406B" w:rsidRDefault="00C6406B" w:rsidP="00C6406B">
      <w:pPr>
        <w:spacing w:line="0" w:lineRule="atLeast"/>
        <w:ind w:leftChars="-17" w:left="446" w:hangingChars="203" w:hanging="487"/>
        <w:rPr>
          <w:rFonts w:eastAsia="標楷體" w:hAnsi="標楷體" w:hint="eastAsia"/>
          <w:color w:val="000000"/>
        </w:rPr>
      </w:pPr>
      <w:r w:rsidRPr="00C6406B">
        <w:rPr>
          <w:rFonts w:eastAsia="標楷體" w:hAnsi="標楷體" w:hint="eastAsia"/>
          <w:color w:val="000000"/>
        </w:rPr>
        <w:t>（四）錄取人員經聘任後學校得依校務實際需求，調整職務，當事人不得異議。</w:t>
      </w:r>
    </w:p>
    <w:p w14:paraId="5E6B4134" w14:textId="77777777" w:rsidR="00C6406B" w:rsidRPr="00C6406B" w:rsidRDefault="00C6406B" w:rsidP="00C6406B">
      <w:pPr>
        <w:spacing w:line="0" w:lineRule="atLeast"/>
        <w:ind w:leftChars="-17" w:left="446" w:hangingChars="203" w:hanging="487"/>
        <w:rPr>
          <w:rFonts w:eastAsia="標楷體" w:hAnsi="標楷體" w:hint="eastAsia"/>
          <w:color w:val="000000"/>
        </w:rPr>
      </w:pPr>
      <w:r w:rsidRPr="00C6406B">
        <w:rPr>
          <w:rFonts w:eastAsia="標楷體" w:hAnsi="標楷體" w:hint="eastAsia"/>
          <w:color w:val="000000"/>
        </w:rPr>
        <w:t>（五）本校教師評審委員會得就各次招考職缺審議是否從缺或列備取人員。</w:t>
      </w:r>
    </w:p>
    <w:p w14:paraId="1791B402" w14:textId="6CE92D3D" w:rsidR="00C6406B" w:rsidRPr="00746AD4" w:rsidRDefault="00C6406B" w:rsidP="00746AD4">
      <w:pPr>
        <w:spacing w:line="0" w:lineRule="atLeast"/>
        <w:ind w:leftChars="-17" w:left="446" w:hangingChars="203" w:hanging="487"/>
        <w:rPr>
          <w:rFonts w:eastAsia="標楷體" w:hAnsi="標楷體" w:hint="eastAsia"/>
          <w:color w:val="FF0000"/>
        </w:rPr>
      </w:pPr>
      <w:r w:rsidRPr="00C6406B">
        <w:rPr>
          <w:rFonts w:eastAsia="標楷體" w:hAnsi="標楷體" w:hint="eastAsia"/>
          <w:color w:val="000000"/>
        </w:rPr>
        <w:t>（六）</w:t>
      </w:r>
      <w:r w:rsidRPr="00746AD4">
        <w:rPr>
          <w:rFonts w:eastAsia="標楷體" w:hAnsi="標楷體" w:hint="eastAsia"/>
          <w:color w:val="FF0000"/>
        </w:rPr>
        <w:t>符合</w:t>
      </w:r>
      <w:r w:rsidRPr="00746AD4">
        <w:rPr>
          <w:rFonts w:eastAsia="標楷體" w:hAnsi="標楷體" w:hint="eastAsia"/>
          <w:color w:val="FF0000"/>
        </w:rPr>
        <w:t>CEFR</w:t>
      </w:r>
      <w:r w:rsidRPr="00746AD4">
        <w:rPr>
          <w:rFonts w:eastAsia="標楷體" w:hAnsi="標楷體" w:hint="eastAsia"/>
          <w:color w:val="FF0000"/>
        </w:rPr>
        <w:t>語言能力</w:t>
      </w:r>
      <w:r w:rsidRPr="00746AD4">
        <w:rPr>
          <w:rFonts w:eastAsia="標楷體" w:hAnsi="標楷體" w:hint="eastAsia"/>
          <w:color w:val="FF0000"/>
        </w:rPr>
        <w:t>B1</w:t>
      </w:r>
      <w:r w:rsidRPr="00746AD4">
        <w:rPr>
          <w:rFonts w:eastAsia="標楷體" w:hAnsi="標楷體" w:hint="eastAsia"/>
          <w:color w:val="FF0000"/>
        </w:rPr>
        <w:t>各項語言檢定（英語）等級對照表參考指標或下列情形之一者，得報考英語專長類科：</w:t>
      </w:r>
    </w:p>
    <w:p w14:paraId="6DAAA211" w14:textId="77777777" w:rsidR="00C6406B" w:rsidRPr="00746AD4" w:rsidRDefault="00C6406B" w:rsidP="00C6406B">
      <w:pPr>
        <w:spacing w:line="0" w:lineRule="atLeast"/>
        <w:ind w:leftChars="183" w:left="446" w:hangingChars="3" w:hanging="7"/>
        <w:rPr>
          <w:rFonts w:eastAsia="標楷體" w:hAnsi="標楷體" w:hint="eastAsia"/>
          <w:color w:val="FF0000"/>
        </w:rPr>
      </w:pPr>
      <w:r w:rsidRPr="00746AD4">
        <w:rPr>
          <w:rFonts w:eastAsia="標楷體" w:hAnsi="標楷體" w:hint="eastAsia"/>
          <w:color w:val="FF0000"/>
        </w:rPr>
        <w:t>1.</w:t>
      </w:r>
      <w:r w:rsidRPr="00746AD4">
        <w:rPr>
          <w:rFonts w:eastAsia="標楷體" w:hAnsi="標楷體" w:hint="eastAsia"/>
          <w:color w:val="FF0000"/>
        </w:rPr>
        <w:t>通過教育部</w:t>
      </w:r>
      <w:r w:rsidRPr="00746AD4">
        <w:rPr>
          <w:rFonts w:eastAsia="標楷體" w:hAnsi="標楷體" w:hint="eastAsia"/>
          <w:color w:val="FF0000"/>
        </w:rPr>
        <w:t>88</w:t>
      </w:r>
      <w:r w:rsidRPr="00746AD4">
        <w:rPr>
          <w:rFonts w:eastAsia="標楷體" w:hAnsi="標楷體" w:hint="eastAsia"/>
          <w:color w:val="FF0000"/>
        </w:rPr>
        <w:t>年所辦國小英語教師英語能力檢核測驗檢核者。</w:t>
      </w:r>
    </w:p>
    <w:p w14:paraId="46185106" w14:textId="5E7B7182" w:rsidR="00C6406B" w:rsidRPr="00746AD4" w:rsidRDefault="00C6406B" w:rsidP="00C6406B">
      <w:pPr>
        <w:spacing w:line="0" w:lineRule="atLeast"/>
        <w:ind w:leftChars="183" w:left="686" w:hangingChars="103" w:hanging="247"/>
        <w:rPr>
          <w:rFonts w:eastAsia="標楷體" w:hAnsi="標楷體" w:hint="eastAsia"/>
          <w:color w:val="FF0000"/>
        </w:rPr>
      </w:pPr>
      <w:r w:rsidRPr="00746AD4">
        <w:rPr>
          <w:rFonts w:eastAsia="標楷體" w:hAnsi="標楷體" w:hint="eastAsia"/>
          <w:color w:val="FF0000"/>
        </w:rPr>
        <w:t>2.</w:t>
      </w:r>
      <w:r w:rsidRPr="00746AD4">
        <w:rPr>
          <w:rFonts w:eastAsia="標楷體" w:hAnsi="標楷體" w:hint="eastAsia"/>
          <w:color w:val="FF0000"/>
        </w:rPr>
        <w:t>畢業於英文</w:t>
      </w:r>
      <w:r w:rsidRPr="00746AD4">
        <w:rPr>
          <w:rFonts w:eastAsia="標楷體" w:hAnsi="標楷體" w:hint="eastAsia"/>
          <w:color w:val="FF0000"/>
        </w:rPr>
        <w:t>(</w:t>
      </w:r>
      <w:r w:rsidRPr="00746AD4">
        <w:rPr>
          <w:rFonts w:eastAsia="標楷體" w:hAnsi="標楷體" w:hint="eastAsia"/>
          <w:color w:val="FF0000"/>
        </w:rPr>
        <w:t>語</w:t>
      </w:r>
      <w:r w:rsidRPr="00746AD4">
        <w:rPr>
          <w:rFonts w:eastAsia="標楷體" w:hAnsi="標楷體" w:hint="eastAsia"/>
          <w:color w:val="FF0000"/>
        </w:rPr>
        <w:t>)</w:t>
      </w:r>
      <w:r w:rsidRPr="00746AD4">
        <w:rPr>
          <w:rFonts w:eastAsia="標楷體" w:hAnsi="標楷體" w:hint="eastAsia"/>
          <w:color w:val="FF0000"/>
        </w:rPr>
        <w:t>相關系所、外文系英文</w:t>
      </w:r>
      <w:r w:rsidRPr="00746AD4">
        <w:rPr>
          <w:rFonts w:eastAsia="標楷體" w:hAnsi="標楷體" w:hint="eastAsia"/>
          <w:color w:val="FF0000"/>
        </w:rPr>
        <w:t>(</w:t>
      </w:r>
      <w:r w:rsidRPr="00746AD4">
        <w:rPr>
          <w:rFonts w:eastAsia="標楷體" w:hAnsi="標楷體" w:hint="eastAsia"/>
          <w:color w:val="FF0000"/>
        </w:rPr>
        <w:t>語</w:t>
      </w:r>
      <w:r w:rsidRPr="00746AD4">
        <w:rPr>
          <w:rFonts w:eastAsia="標楷體" w:hAnsi="標楷體" w:hint="eastAsia"/>
          <w:color w:val="FF0000"/>
        </w:rPr>
        <w:t>)</w:t>
      </w:r>
      <w:r w:rsidRPr="00746AD4">
        <w:rPr>
          <w:rFonts w:eastAsia="標楷體" w:hAnsi="標楷體" w:hint="eastAsia"/>
          <w:color w:val="FF0000"/>
        </w:rPr>
        <w:t>組、英文</w:t>
      </w:r>
      <w:r w:rsidRPr="00746AD4">
        <w:rPr>
          <w:rFonts w:eastAsia="標楷體" w:hAnsi="標楷體" w:hint="eastAsia"/>
          <w:color w:val="FF0000"/>
        </w:rPr>
        <w:t>(</w:t>
      </w:r>
      <w:r w:rsidRPr="00746AD4">
        <w:rPr>
          <w:rFonts w:eastAsia="標楷體" w:hAnsi="標楷體" w:hint="eastAsia"/>
          <w:color w:val="FF0000"/>
        </w:rPr>
        <w:t>語</w:t>
      </w:r>
      <w:r w:rsidRPr="00746AD4">
        <w:rPr>
          <w:rFonts w:eastAsia="標楷體" w:hAnsi="標楷體" w:hint="eastAsia"/>
          <w:color w:val="FF0000"/>
        </w:rPr>
        <w:t>)</w:t>
      </w:r>
      <w:r w:rsidRPr="00746AD4">
        <w:rPr>
          <w:rFonts w:eastAsia="標楷體" w:hAnsi="標楷體" w:hint="eastAsia"/>
          <w:color w:val="FF0000"/>
        </w:rPr>
        <w:t>輔系者，以及國民小學應教師學士後教育學分班結業者、修畢各大學為國小英語教學所開設之英語</w:t>
      </w:r>
      <w:r w:rsidRPr="00746AD4">
        <w:rPr>
          <w:rFonts w:eastAsia="標楷體" w:hAnsi="標楷體" w:hint="eastAsia"/>
          <w:color w:val="FF0000"/>
        </w:rPr>
        <w:t>20</w:t>
      </w:r>
      <w:r w:rsidRPr="00746AD4">
        <w:rPr>
          <w:rFonts w:eastAsia="標楷體" w:hAnsi="標楷體" w:hint="eastAsia"/>
          <w:color w:val="FF0000"/>
        </w:rPr>
        <w:t>學分班者。</w:t>
      </w:r>
    </w:p>
    <w:p w14:paraId="2DE92DEB" w14:textId="77777777" w:rsidR="00C6406B" w:rsidRPr="00746AD4" w:rsidRDefault="00C6406B" w:rsidP="00C6406B">
      <w:pPr>
        <w:spacing w:line="0" w:lineRule="atLeast"/>
        <w:ind w:leftChars="183" w:left="686" w:hangingChars="103" w:hanging="247"/>
        <w:rPr>
          <w:rFonts w:eastAsia="標楷體" w:hAnsi="標楷體" w:hint="eastAsia"/>
          <w:color w:val="FF0000"/>
        </w:rPr>
      </w:pPr>
      <w:r w:rsidRPr="00746AD4">
        <w:rPr>
          <w:rFonts w:eastAsia="標楷體" w:hAnsi="標楷體" w:hint="eastAsia"/>
          <w:color w:val="FF0000"/>
        </w:rPr>
        <w:t>3.</w:t>
      </w:r>
      <w:r w:rsidRPr="00746AD4">
        <w:rPr>
          <w:rFonts w:eastAsia="標楷體" w:hAnsi="標楷體" w:hint="eastAsia"/>
          <w:color w:val="FF0000"/>
        </w:rPr>
        <w:t>達到</w:t>
      </w:r>
      <w:r w:rsidRPr="00746AD4">
        <w:rPr>
          <w:rFonts w:eastAsia="標楷體" w:hAnsi="標楷體" w:hint="eastAsia"/>
          <w:color w:val="FF0000"/>
        </w:rPr>
        <w:t>CEF</w:t>
      </w:r>
      <w:r w:rsidRPr="00746AD4">
        <w:rPr>
          <w:rFonts w:eastAsia="標楷體" w:hAnsi="標楷體" w:hint="eastAsia"/>
          <w:color w:val="FF0000"/>
        </w:rPr>
        <w:t>架構</w:t>
      </w:r>
      <w:r w:rsidRPr="00746AD4">
        <w:rPr>
          <w:rFonts w:eastAsia="標楷體" w:hAnsi="標楷體" w:hint="eastAsia"/>
          <w:color w:val="FF0000"/>
        </w:rPr>
        <w:t>B2</w:t>
      </w:r>
      <w:r w:rsidRPr="00746AD4">
        <w:rPr>
          <w:rFonts w:eastAsia="標楷體" w:hAnsi="標楷體" w:hint="eastAsia"/>
          <w:color w:val="FF0000"/>
        </w:rPr>
        <w:t>英檢者（含通過財團法人語言測驗中心</w:t>
      </w:r>
      <w:r w:rsidRPr="00746AD4">
        <w:rPr>
          <w:rFonts w:eastAsia="標楷體" w:hAnsi="標楷體" w:hint="eastAsia"/>
          <w:color w:val="FF0000"/>
        </w:rPr>
        <w:t>93</w:t>
      </w:r>
      <w:r w:rsidRPr="00746AD4">
        <w:rPr>
          <w:rFonts w:eastAsia="標楷體" w:hAnsi="標楷體" w:hint="eastAsia"/>
          <w:color w:val="FF0000"/>
        </w:rPr>
        <w:t>年度所辦「國民小學教師英語能力檢核測驗者」）。</w:t>
      </w:r>
    </w:p>
    <w:p w14:paraId="659368EF" w14:textId="77777777" w:rsidR="00C6406B" w:rsidRPr="00746AD4" w:rsidRDefault="00C6406B" w:rsidP="00C6406B">
      <w:pPr>
        <w:spacing w:line="0" w:lineRule="atLeast"/>
        <w:ind w:leftChars="183" w:left="446" w:hangingChars="3" w:hanging="7"/>
        <w:rPr>
          <w:rFonts w:eastAsia="標楷體" w:hAnsi="標楷體" w:hint="eastAsia"/>
          <w:color w:val="FF0000"/>
        </w:rPr>
      </w:pPr>
      <w:r w:rsidRPr="00746AD4">
        <w:rPr>
          <w:rFonts w:eastAsia="標楷體" w:hAnsi="標楷體" w:hint="eastAsia"/>
          <w:color w:val="FF0000"/>
        </w:rPr>
        <w:t>4.</w:t>
      </w:r>
      <w:r w:rsidRPr="00746AD4">
        <w:rPr>
          <w:rFonts w:eastAsia="標楷體" w:hAnsi="標楷體" w:hint="eastAsia"/>
          <w:color w:val="FF0000"/>
        </w:rPr>
        <w:t>經縣市政府自行培訓檢核通過並發給相關證明者</w:t>
      </w:r>
      <w:r w:rsidRPr="00746AD4">
        <w:rPr>
          <w:rFonts w:eastAsia="標楷體" w:hAnsi="標楷體" w:hint="eastAsia"/>
          <w:color w:val="FF0000"/>
        </w:rPr>
        <w:t>(</w:t>
      </w:r>
      <w:r w:rsidRPr="00746AD4">
        <w:rPr>
          <w:rFonts w:eastAsia="標楷體" w:hAnsi="標楷體" w:hint="eastAsia"/>
          <w:color w:val="FF0000"/>
        </w:rPr>
        <w:t>慈濟大學</w:t>
      </w:r>
      <w:r w:rsidRPr="00746AD4">
        <w:rPr>
          <w:rFonts w:eastAsia="標楷體" w:hAnsi="標楷體" w:hint="eastAsia"/>
          <w:color w:val="FF0000"/>
        </w:rPr>
        <w:t>20</w:t>
      </w:r>
      <w:r w:rsidRPr="00746AD4">
        <w:rPr>
          <w:rFonts w:eastAsia="標楷體" w:hAnsi="標楷體" w:hint="eastAsia"/>
          <w:color w:val="FF0000"/>
        </w:rPr>
        <w:t>學分班</w:t>
      </w:r>
      <w:r w:rsidRPr="00746AD4">
        <w:rPr>
          <w:rFonts w:eastAsia="標楷體" w:hAnsi="標楷體" w:hint="eastAsia"/>
          <w:color w:val="FF0000"/>
        </w:rPr>
        <w:t>)</w:t>
      </w:r>
      <w:r w:rsidRPr="00746AD4">
        <w:rPr>
          <w:rFonts w:eastAsia="標楷體" w:hAnsi="標楷體" w:hint="eastAsia"/>
          <w:color w:val="FF0000"/>
        </w:rPr>
        <w:t>。</w:t>
      </w:r>
    </w:p>
    <w:p w14:paraId="6A57E979" w14:textId="632D8D7C" w:rsidR="00C6406B" w:rsidRPr="00746AD4" w:rsidRDefault="00C6406B" w:rsidP="00C6406B">
      <w:pPr>
        <w:spacing w:line="0" w:lineRule="atLeast"/>
        <w:ind w:leftChars="183" w:left="446" w:hangingChars="3" w:hanging="7"/>
        <w:rPr>
          <w:rFonts w:eastAsia="標楷體" w:hAnsi="標楷體"/>
          <w:color w:val="FF0000"/>
        </w:rPr>
      </w:pPr>
      <w:r w:rsidRPr="00746AD4">
        <w:rPr>
          <w:rFonts w:eastAsia="標楷體" w:hAnsi="標楷體" w:hint="eastAsia"/>
          <w:color w:val="FF0000"/>
        </w:rPr>
        <w:t>5.</w:t>
      </w:r>
      <w:r w:rsidRPr="00746AD4">
        <w:rPr>
          <w:rFonts w:eastAsia="標楷體" w:hAnsi="標楷體" w:hint="eastAsia"/>
          <w:color w:val="FF0000"/>
        </w:rPr>
        <w:t>合格教師證加註英語專長者。</w:t>
      </w:r>
    </w:p>
    <w:p w14:paraId="44CCAA61" w14:textId="2FF00FD5" w:rsidR="00B20B87"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w:t>
      </w:r>
      <w:r w:rsidR="00746AD4">
        <w:rPr>
          <w:rFonts w:eastAsia="標楷體" w:hAnsi="標楷體" w:hint="eastAsia"/>
          <w:color w:val="000000"/>
        </w:rPr>
        <w:t>七</w:t>
      </w:r>
      <w:r>
        <w:rPr>
          <w:rFonts w:eastAsia="標楷體" w:hAnsi="標楷體" w:hint="eastAsia"/>
          <w:color w:val="000000"/>
        </w:rPr>
        <w:t>)</w:t>
      </w:r>
      <w:r w:rsidRPr="00C6406B">
        <w:rPr>
          <w:rFonts w:eastAsia="標楷體" w:hAnsi="標楷體" w:hint="eastAsia"/>
          <w:color w:val="000000"/>
        </w:rPr>
        <w:t>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54661777" w14:textId="1B89DBBA"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EF1FA09"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1E9159B1"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2E6BA4">
        <w:rPr>
          <w:rFonts w:eastAsia="標楷體" w:hint="eastAsia"/>
          <w:color w:val="FF0000"/>
        </w:rPr>
        <w:t>3</w:t>
      </w:r>
      <w:r w:rsidR="005370A0">
        <w:rPr>
          <w:rFonts w:eastAsia="標楷體" w:hint="eastAsia"/>
          <w:color w:val="FF0000"/>
        </w:rPr>
        <w:t>年</w:t>
      </w:r>
      <w:r w:rsidR="002D3236">
        <w:rPr>
          <w:rFonts w:eastAsia="標楷體" w:hint="eastAsia"/>
          <w:color w:val="FF0000"/>
        </w:rPr>
        <w:t>6</w:t>
      </w:r>
      <w:r w:rsidR="005370A0">
        <w:rPr>
          <w:rFonts w:eastAsia="標楷體" w:hint="eastAsia"/>
          <w:color w:val="FF0000"/>
        </w:rPr>
        <w:t>月</w:t>
      </w:r>
      <w:r w:rsidR="002E6BA4">
        <w:rPr>
          <w:rFonts w:eastAsia="標楷體" w:hint="eastAsia"/>
          <w:color w:val="FF0000"/>
          <w:szCs w:val="24"/>
        </w:rPr>
        <w:t>24</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2E6BA4">
        <w:rPr>
          <w:rFonts w:eastAsia="標楷體" w:hint="eastAsia"/>
          <w:color w:val="FF0000"/>
          <w:szCs w:val="24"/>
        </w:rPr>
        <w:t>一</w:t>
      </w:r>
      <w:r w:rsidR="00340B22">
        <w:rPr>
          <w:rFonts w:eastAsia="標楷體" w:hint="eastAsia"/>
          <w:color w:val="FF0000"/>
          <w:szCs w:val="24"/>
        </w:rPr>
        <w:t xml:space="preserve">) </w:t>
      </w:r>
      <w:r w:rsidR="006444F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131B6F81"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F64FAD">
        <w:rPr>
          <w:rFonts w:eastAsia="標楷體" w:hint="eastAsia"/>
          <w:color w:val="FF0000"/>
        </w:rPr>
        <w:t>6</w:t>
      </w:r>
      <w:r w:rsidR="00BD1BD6" w:rsidRPr="00BD1BD6">
        <w:rPr>
          <w:rFonts w:eastAsia="標楷體" w:hint="eastAsia"/>
          <w:color w:val="FF0000"/>
        </w:rPr>
        <w:t>月</w:t>
      </w:r>
      <w:r w:rsidR="00F64FAD">
        <w:rPr>
          <w:rFonts w:eastAsia="標楷體" w:hint="eastAsia"/>
          <w:color w:val="FF0000"/>
        </w:rPr>
        <w:t>26</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64FAD">
        <w:rPr>
          <w:rFonts w:eastAsia="標楷體" w:hint="eastAsia"/>
          <w:color w:val="FF0000"/>
        </w:rPr>
        <w:t>三</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271E74BC"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F64FAD">
        <w:rPr>
          <w:rFonts w:eastAsia="標楷體" w:hint="eastAsia"/>
          <w:color w:val="FF0000"/>
        </w:rPr>
        <w:t>6</w:t>
      </w:r>
      <w:r w:rsidR="00BD1BD6" w:rsidRPr="00BD1BD6">
        <w:rPr>
          <w:rFonts w:eastAsia="標楷體" w:hint="eastAsia"/>
          <w:color w:val="FF0000"/>
        </w:rPr>
        <w:t>月</w:t>
      </w:r>
      <w:r w:rsidR="00F64FAD">
        <w:rPr>
          <w:rFonts w:eastAsia="標楷體" w:hint="eastAsia"/>
          <w:color w:val="FF0000"/>
        </w:rPr>
        <w:t>28</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64FAD">
        <w:rPr>
          <w:rFonts w:eastAsia="標楷體" w:hint="eastAsia"/>
          <w:color w:val="FF0000"/>
        </w:rPr>
        <w:t>五</w:t>
      </w:r>
      <w:r w:rsidR="00BD1BD6" w:rsidRPr="00BD1BD6">
        <w:rPr>
          <w:rFonts w:eastAsia="標楷體" w:hint="eastAsia"/>
          <w:color w:val="FF0000"/>
        </w:rPr>
        <w:t xml:space="preserve">) </w:t>
      </w:r>
      <w:r>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05406597"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F64FAD">
        <w:rPr>
          <w:rFonts w:eastAsia="標楷體" w:hint="eastAsia"/>
          <w:color w:val="FF0000"/>
        </w:rPr>
        <w:t>3</w:t>
      </w:r>
      <w:r>
        <w:rPr>
          <w:rFonts w:eastAsia="標楷體" w:hint="eastAsia"/>
          <w:color w:val="FF0000"/>
        </w:rPr>
        <w:t>年</w:t>
      </w:r>
      <w:r w:rsidR="00BD1BD6" w:rsidRPr="00BD1BD6">
        <w:rPr>
          <w:rFonts w:eastAsia="標楷體" w:hint="eastAsia"/>
          <w:color w:val="FF0000"/>
        </w:rPr>
        <w:t>7</w:t>
      </w:r>
      <w:r w:rsidR="00BD1BD6" w:rsidRPr="00BD1BD6">
        <w:rPr>
          <w:rFonts w:eastAsia="標楷體" w:hint="eastAsia"/>
          <w:color w:val="FF0000"/>
        </w:rPr>
        <w:t>月</w:t>
      </w:r>
      <w:r w:rsidR="00F64FAD">
        <w:rPr>
          <w:rFonts w:eastAsia="標楷體" w:hint="eastAsia"/>
          <w:color w:val="FF0000"/>
        </w:rPr>
        <w:t>1</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星期一</w:t>
      </w:r>
      <w:r w:rsidR="00BD1BD6" w:rsidRPr="00BD1BD6">
        <w:rPr>
          <w:rFonts w:eastAsia="標楷體" w:hint="eastAsia"/>
          <w:color w:val="FF0000"/>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3D4D5F9C" w:rsidR="005A2F58" w:rsidRPr="0035235F"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r>
        <w:rPr>
          <w:rFonts w:eastAsia="標楷體" w:hint="eastAsia"/>
          <w:color w:val="FF0000"/>
        </w:rPr>
        <w:t>11</w:t>
      </w:r>
      <w:r w:rsidR="00F64FAD">
        <w:rPr>
          <w:rFonts w:eastAsia="標楷體" w:hint="eastAsia"/>
          <w:color w:val="FF0000"/>
        </w:rPr>
        <w:t>3</w:t>
      </w:r>
      <w:r>
        <w:rPr>
          <w:rFonts w:eastAsia="標楷體" w:hint="eastAsia"/>
          <w:color w:val="FF0000"/>
        </w:rPr>
        <w:t>年</w:t>
      </w:r>
      <w:r>
        <w:rPr>
          <w:rFonts w:eastAsia="標楷體" w:hint="eastAsia"/>
          <w:color w:val="FF0000"/>
        </w:rPr>
        <w:t>7</w:t>
      </w:r>
      <w:r>
        <w:rPr>
          <w:rFonts w:eastAsia="標楷體" w:hint="eastAsia"/>
          <w:color w:val="FF0000"/>
        </w:rPr>
        <w:t>月</w:t>
      </w:r>
      <w:r w:rsidR="00F64FAD">
        <w:rPr>
          <w:rFonts w:eastAsia="標楷體" w:hint="eastAsia"/>
          <w:color w:val="FF0000"/>
          <w:szCs w:val="24"/>
        </w:rPr>
        <w:t>3</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BD1BD6">
        <w:rPr>
          <w:rFonts w:eastAsia="標楷體" w:hint="eastAsia"/>
          <w:color w:val="FF0000"/>
          <w:szCs w:val="24"/>
        </w:rPr>
        <w:t>三</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lastRenderedPageBreak/>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67DFB6E" w14:textId="3D1EFA9A" w:rsidR="00AD75C9" w:rsidRPr="00A778C0" w:rsidRDefault="00AD75C9" w:rsidP="00015C15">
      <w:pPr>
        <w:spacing w:line="340" w:lineRule="exact"/>
        <w:ind w:leftChars="350" w:left="840"/>
        <w:rPr>
          <w:rFonts w:ascii="標楷體" w:eastAsia="標楷體" w:hAnsi="標楷體"/>
          <w:color w:val="FF0000"/>
          <w:szCs w:val="24"/>
        </w:rPr>
      </w:pP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小時以上者，填切結書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r w:rsidR="00015C15" w:rsidRPr="00015C15">
        <w:rPr>
          <w:rFonts w:ascii="標楷體" w:eastAsia="標楷體" w:hAnsi="標楷體" w:hint="eastAsia"/>
          <w:color w:val="FF0000"/>
        </w:rPr>
        <w:t>(錄取後3個月內須取得上述學習時數證明，未取得取消任用</w:t>
      </w:r>
      <w:r w:rsidR="00015C15">
        <w:rPr>
          <w:rFonts w:ascii="標楷體" w:eastAsia="標楷體" w:hAnsi="標楷體" w:hint="eastAsia"/>
          <w:color w:val="FF0000"/>
        </w:rPr>
        <w:t>資格</w:t>
      </w:r>
      <w:r w:rsidR="00015C15" w:rsidRPr="00015C15">
        <w:rPr>
          <w:rFonts w:ascii="標楷體" w:eastAsia="標楷體" w:hAnsi="標楷體" w:hint="eastAsia"/>
          <w:color w:val="FF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77777777" w:rsidR="00AD75C9" w:rsidRPr="000D334E" w:rsidRDefault="00AD75C9" w:rsidP="00AD75C9">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Pr>
          <w:rFonts w:eastAsia="標楷體" w:hAnsi="標楷體" w:hint="eastAsia"/>
        </w:rPr>
        <w:t>代理教師</w:t>
      </w:r>
      <w:r>
        <w:rPr>
          <w:rFonts w:eastAsia="標楷體"/>
          <w:b/>
          <w:bCs/>
          <w:color w:val="000000"/>
          <w:szCs w:val="24"/>
        </w:rPr>
        <w:t>0</w:t>
      </w:r>
      <w:r w:rsidRPr="005D2A80">
        <w:rPr>
          <w:rFonts w:eastAsia="標楷體"/>
          <w:b/>
          <w:bCs/>
          <w:color w:val="000000"/>
          <w:szCs w:val="24"/>
        </w:rPr>
        <w:t>元</w:t>
      </w:r>
      <w:r w:rsidRPr="004D07EA">
        <w:rPr>
          <w:rFonts w:eastAsia="標楷體"/>
          <w:bCs/>
          <w:color w:val="000000"/>
          <w:szCs w:val="24"/>
        </w:rPr>
        <w:t>。</w:t>
      </w:r>
      <w:r>
        <w:rPr>
          <w:rFonts w:eastAsia="標楷體" w:hint="eastAsia"/>
          <w:bCs/>
          <w:color w:val="000000"/>
          <w:szCs w:val="24"/>
        </w:rPr>
        <w:t>(</w:t>
      </w:r>
      <w:r>
        <w:rPr>
          <w:rFonts w:eastAsia="標楷體" w:hint="eastAsia"/>
          <w:bCs/>
          <w:color w:val="000000"/>
          <w:szCs w:val="24"/>
        </w:rPr>
        <w:t>本次報名無須繳交報名費</w:t>
      </w:r>
      <w:r>
        <w:rPr>
          <w:rFonts w:eastAsia="標楷體"/>
          <w:bCs/>
          <w:color w:val="000000"/>
          <w:szCs w:val="24"/>
        </w:rPr>
        <w:t>)</w:t>
      </w:r>
      <w:r w:rsidRPr="004D07EA">
        <w:rPr>
          <w:rFonts w:eastAsia="標楷體" w:hAnsi="標楷體"/>
          <w:color w:val="000000"/>
        </w:rPr>
        <w:t>。</w:t>
      </w:r>
    </w:p>
    <w:p w14:paraId="21F097D6" w14:textId="77777777" w:rsidR="00AD75C9" w:rsidRDefault="00AD75C9" w:rsidP="00AD75C9">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A91019" w:rsidRPr="009E7C50" w14:paraId="4FDEB309" w14:textId="77777777" w:rsidTr="005E775A">
        <w:trPr>
          <w:cantSplit/>
          <w:trHeight w:hRule="exact" w:val="1007"/>
        </w:trPr>
        <w:tc>
          <w:tcPr>
            <w:tcW w:w="481" w:type="dxa"/>
            <w:vMerge w:val="restart"/>
            <w:shd w:val="clear" w:color="auto" w:fill="auto"/>
            <w:vAlign w:val="center"/>
          </w:tcPr>
          <w:p w14:paraId="3604CC41" w14:textId="77777777" w:rsidR="00A91019" w:rsidRPr="00F25158" w:rsidRDefault="00A91019" w:rsidP="0026385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11CBCAA"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普通班代理教師</w:t>
            </w:r>
          </w:p>
          <w:p w14:paraId="767ECAE7" w14:textId="77777777" w:rsidR="00A91019" w:rsidRPr="00367CA8" w:rsidRDefault="00A91019" w:rsidP="0026385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793AF793"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6638C5C0" w14:textId="3AE36C22" w:rsidR="00A91019" w:rsidRPr="00C63DC0" w:rsidRDefault="003A1736" w:rsidP="00F628DB">
            <w:pPr>
              <w:spacing w:line="240" w:lineRule="atLeast"/>
              <w:rPr>
                <w:rFonts w:ascii="標楷體" w:eastAsia="標楷體" w:hAnsi="標楷體"/>
                <w:sz w:val="20"/>
              </w:rPr>
            </w:pPr>
            <w:r>
              <w:rPr>
                <w:rFonts w:ascii="標楷體" w:eastAsia="標楷體" w:hAnsi="標楷體" w:hint="eastAsia"/>
                <w:color w:val="FF0000"/>
                <w:sz w:val="20"/>
              </w:rPr>
              <w:t>高</w:t>
            </w:r>
            <w:r w:rsidR="00A91019" w:rsidRPr="002058BA">
              <w:rPr>
                <w:rFonts w:ascii="標楷體" w:eastAsia="標楷體" w:hAnsi="標楷體"/>
                <w:color w:val="FF0000"/>
                <w:sz w:val="20"/>
              </w:rPr>
              <w:t>年級</w:t>
            </w:r>
            <w:r w:rsidR="00A91019" w:rsidRPr="002058BA">
              <w:rPr>
                <w:rFonts w:ascii="標楷體" w:eastAsia="標楷體" w:hAnsi="標楷體" w:hint="eastAsia"/>
                <w:color w:val="FF0000"/>
                <w:sz w:val="20"/>
              </w:rPr>
              <w:t>國語、</w:t>
            </w:r>
            <w:r w:rsidR="00A91019" w:rsidRPr="002058BA">
              <w:rPr>
                <w:rFonts w:ascii="標楷體" w:eastAsia="標楷體" w:hAnsi="標楷體"/>
                <w:color w:val="FF0000"/>
                <w:sz w:val="20"/>
              </w:rPr>
              <w:t>數學</w:t>
            </w:r>
            <w:r w:rsidR="00A91019" w:rsidRPr="002058BA">
              <w:rPr>
                <w:rFonts w:ascii="標楷體" w:eastAsia="標楷體" w:hAnsi="標楷體" w:hint="eastAsia"/>
                <w:sz w:val="20"/>
              </w:rPr>
              <w:t>，</w:t>
            </w:r>
            <w:r w:rsidR="00355FE7" w:rsidRPr="00355FE7">
              <w:rPr>
                <w:rFonts w:ascii="標楷體" w:eastAsia="標楷體" w:hAnsi="標楷體" w:hint="eastAsia"/>
                <w:color w:val="FF0000"/>
                <w:sz w:val="20"/>
              </w:rPr>
              <w:t>康軒國語或數學，單元自選。</w:t>
            </w:r>
          </w:p>
        </w:tc>
        <w:tc>
          <w:tcPr>
            <w:tcW w:w="1085" w:type="dxa"/>
            <w:vAlign w:val="center"/>
          </w:tcPr>
          <w:p w14:paraId="2B0740A0"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04706DA" w14:textId="74799D8E"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614C1812" w14:textId="77777777" w:rsidTr="005E775A">
        <w:trPr>
          <w:cantSplit/>
          <w:trHeight w:hRule="exact" w:val="1112"/>
        </w:trPr>
        <w:tc>
          <w:tcPr>
            <w:tcW w:w="481" w:type="dxa"/>
            <w:vMerge/>
            <w:vAlign w:val="center"/>
          </w:tcPr>
          <w:p w14:paraId="2D8731F1" w14:textId="77777777" w:rsidR="00A91019" w:rsidRPr="00F25158"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3693C3F1" w14:textId="77777777" w:rsidR="00A91019" w:rsidRPr="009E7C50" w:rsidRDefault="00A91019" w:rsidP="00263859">
            <w:pPr>
              <w:spacing w:line="240" w:lineRule="atLeast"/>
              <w:jc w:val="center"/>
              <w:rPr>
                <w:rFonts w:ascii="標楷體" w:eastAsia="標楷體" w:hAnsi="標楷體"/>
                <w:color w:val="000000"/>
              </w:rPr>
            </w:pPr>
          </w:p>
        </w:tc>
        <w:tc>
          <w:tcPr>
            <w:tcW w:w="1255" w:type="dxa"/>
            <w:vAlign w:val="center"/>
          </w:tcPr>
          <w:p w14:paraId="5DD0C2C6"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CD180C"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53205056"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382806F7" w14:textId="77777777" w:rsidR="00A91019"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19B6D421" w14:textId="25295663" w:rsidR="005E775A" w:rsidRPr="002058BA" w:rsidRDefault="005E775A" w:rsidP="00263859">
            <w:pPr>
              <w:spacing w:line="240" w:lineRule="atLeast"/>
              <w:rPr>
                <w:rFonts w:ascii="標楷體" w:eastAsia="標楷體" w:hAnsi="標楷體"/>
                <w:color w:val="000000"/>
                <w:sz w:val="20"/>
              </w:rPr>
            </w:pPr>
            <w:r w:rsidRPr="005E775A">
              <w:rPr>
                <w:rFonts w:ascii="標楷體" w:eastAsia="標楷體" w:hAnsi="標楷體" w:hint="eastAsia"/>
                <w:color w:val="000000"/>
                <w:sz w:val="20"/>
              </w:rPr>
              <w:t>4.危機事件應變處理</w:t>
            </w:r>
          </w:p>
        </w:tc>
        <w:tc>
          <w:tcPr>
            <w:tcW w:w="1085" w:type="dxa"/>
            <w:vAlign w:val="center"/>
          </w:tcPr>
          <w:p w14:paraId="15F4A426" w14:textId="77777777" w:rsidR="00A91019" w:rsidRPr="00F25158" w:rsidRDefault="00A91019" w:rsidP="002638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6549F515" w14:textId="77777777" w:rsidR="00A91019" w:rsidRPr="00F25158" w:rsidRDefault="00A91019" w:rsidP="00263859">
            <w:pPr>
              <w:spacing w:line="240" w:lineRule="atLeast"/>
              <w:rPr>
                <w:rFonts w:ascii="標楷體" w:eastAsia="標楷體" w:hAnsi="標楷體"/>
                <w:color w:val="000000"/>
              </w:rPr>
            </w:pPr>
          </w:p>
        </w:tc>
      </w:tr>
      <w:tr w:rsidR="007945A2" w:rsidRPr="009E7C50" w14:paraId="7EAA293D" w14:textId="77777777" w:rsidTr="005E775A">
        <w:trPr>
          <w:cantSplit/>
          <w:trHeight w:hRule="exact" w:val="1112"/>
        </w:trPr>
        <w:tc>
          <w:tcPr>
            <w:tcW w:w="481" w:type="dxa"/>
            <w:vMerge w:val="restart"/>
            <w:vAlign w:val="center"/>
          </w:tcPr>
          <w:p w14:paraId="31F645C5" w14:textId="47374C06" w:rsidR="007945A2" w:rsidRPr="00F25158" w:rsidRDefault="007945A2" w:rsidP="007945A2">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8FFB1D2" w14:textId="77777777" w:rsidR="007945A2" w:rsidRPr="007945A2" w:rsidRDefault="007945A2" w:rsidP="007945A2">
            <w:pPr>
              <w:spacing w:line="240" w:lineRule="atLeast"/>
              <w:jc w:val="center"/>
              <w:rPr>
                <w:rFonts w:ascii="標楷體" w:eastAsia="標楷體" w:hAnsi="標楷體"/>
                <w:b/>
                <w:bCs/>
                <w:color w:val="000000"/>
              </w:rPr>
            </w:pPr>
            <w:r w:rsidRPr="007945A2">
              <w:rPr>
                <w:rFonts w:ascii="標楷體" w:eastAsia="標楷體" w:hAnsi="標楷體" w:hint="eastAsia"/>
                <w:b/>
                <w:bCs/>
                <w:color w:val="000000"/>
              </w:rPr>
              <w:t>普通班代理教師</w:t>
            </w:r>
          </w:p>
          <w:p w14:paraId="4FDF52CF" w14:textId="055F2120" w:rsidR="007945A2" w:rsidRPr="009E7C50" w:rsidRDefault="007945A2" w:rsidP="007945A2">
            <w:pPr>
              <w:spacing w:line="240" w:lineRule="atLeast"/>
              <w:jc w:val="center"/>
              <w:rPr>
                <w:rFonts w:ascii="標楷體" w:eastAsia="標楷體" w:hAnsi="標楷體"/>
                <w:color w:val="000000"/>
              </w:rPr>
            </w:pPr>
            <w:r w:rsidRPr="007945A2">
              <w:rPr>
                <w:rFonts w:ascii="標楷體" w:eastAsia="標楷體" w:hAnsi="標楷體" w:hint="eastAsia"/>
                <w:b/>
                <w:bCs/>
                <w:color w:val="000000"/>
              </w:rPr>
              <w:t>一般科</w:t>
            </w:r>
            <w:r>
              <w:rPr>
                <w:rFonts w:ascii="標楷體" w:eastAsia="標楷體" w:hAnsi="標楷體" w:hint="eastAsia"/>
                <w:b/>
                <w:bCs/>
                <w:color w:val="000000"/>
              </w:rPr>
              <w:t>具英文專長</w:t>
            </w:r>
          </w:p>
        </w:tc>
        <w:tc>
          <w:tcPr>
            <w:tcW w:w="1255" w:type="dxa"/>
            <w:vAlign w:val="center"/>
          </w:tcPr>
          <w:p w14:paraId="4578AA89" w14:textId="5261A16F"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13333B8" w14:textId="6A907155" w:rsidR="007945A2" w:rsidRPr="002058BA" w:rsidRDefault="007945A2" w:rsidP="007945A2">
            <w:pPr>
              <w:snapToGrid w:val="0"/>
              <w:spacing w:line="260" w:lineRule="exact"/>
              <w:jc w:val="both"/>
              <w:rPr>
                <w:rFonts w:ascii="標楷體" w:eastAsia="標楷體" w:hAnsi="標楷體"/>
                <w:sz w:val="20"/>
              </w:rPr>
            </w:pPr>
            <w:r>
              <w:rPr>
                <w:rFonts w:ascii="標楷體" w:eastAsia="標楷體" w:hAnsi="標楷體" w:hint="eastAsia"/>
                <w:color w:val="FF0000"/>
                <w:sz w:val="20"/>
              </w:rPr>
              <w:t>6</w:t>
            </w:r>
            <w:r w:rsidRPr="002058BA">
              <w:rPr>
                <w:rFonts w:ascii="標楷體" w:eastAsia="標楷體" w:hAnsi="標楷體"/>
                <w:color w:val="FF0000"/>
                <w:sz w:val="20"/>
              </w:rPr>
              <w:t>年級</w:t>
            </w:r>
            <w:r>
              <w:rPr>
                <w:rFonts w:ascii="標楷體" w:eastAsia="標楷體" w:hAnsi="標楷體" w:hint="eastAsia"/>
                <w:color w:val="FF0000"/>
                <w:sz w:val="20"/>
              </w:rPr>
              <w:t>翰林英</w:t>
            </w:r>
            <w:r w:rsidRPr="002058BA">
              <w:rPr>
                <w:rFonts w:ascii="標楷體" w:eastAsia="標楷體" w:hAnsi="標楷體" w:hint="eastAsia"/>
                <w:color w:val="FF0000"/>
                <w:sz w:val="20"/>
              </w:rPr>
              <w:t>語</w:t>
            </w:r>
            <w:r w:rsidRPr="00355FE7">
              <w:rPr>
                <w:rFonts w:ascii="標楷體" w:eastAsia="標楷體" w:hAnsi="標楷體" w:hint="eastAsia"/>
                <w:color w:val="FF0000"/>
                <w:sz w:val="20"/>
              </w:rPr>
              <w:t>，單元自選。</w:t>
            </w:r>
          </w:p>
        </w:tc>
        <w:tc>
          <w:tcPr>
            <w:tcW w:w="1085" w:type="dxa"/>
            <w:vAlign w:val="center"/>
          </w:tcPr>
          <w:p w14:paraId="6453ED89" w14:textId="39C36EC1" w:rsidR="007945A2" w:rsidRDefault="007945A2" w:rsidP="007945A2">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2CC9CDB" w14:textId="197CB31D" w:rsidR="007945A2" w:rsidRPr="00F25158" w:rsidRDefault="007945A2" w:rsidP="007945A2">
            <w:pPr>
              <w:spacing w:line="240" w:lineRule="atLeast"/>
              <w:rPr>
                <w:rFonts w:ascii="標楷體" w:eastAsia="標楷體" w:hAnsi="標楷體"/>
                <w:color w:val="000000"/>
              </w:rPr>
            </w:pPr>
            <w:r w:rsidRPr="00D26BD2">
              <w:rPr>
                <w:rFonts w:ascii="標楷體" w:eastAsia="標楷體" w:hAnsi="標楷體" w:hint="eastAsia"/>
                <w:szCs w:val="24"/>
              </w:rPr>
              <w:t>教案3份（不列入評分），現場無學生。</w:t>
            </w:r>
          </w:p>
        </w:tc>
      </w:tr>
      <w:tr w:rsidR="007945A2" w:rsidRPr="009E7C50" w14:paraId="5537F911" w14:textId="77777777" w:rsidTr="005E775A">
        <w:trPr>
          <w:cantSplit/>
          <w:trHeight w:hRule="exact" w:val="1112"/>
        </w:trPr>
        <w:tc>
          <w:tcPr>
            <w:tcW w:w="481" w:type="dxa"/>
            <w:vMerge/>
            <w:vAlign w:val="center"/>
          </w:tcPr>
          <w:p w14:paraId="60FD0564" w14:textId="77777777" w:rsidR="007945A2" w:rsidRPr="00F25158" w:rsidRDefault="007945A2" w:rsidP="007945A2">
            <w:pPr>
              <w:spacing w:line="240" w:lineRule="atLeast"/>
              <w:jc w:val="center"/>
              <w:rPr>
                <w:rFonts w:ascii="標楷體" w:eastAsia="標楷體" w:hAnsi="標楷體"/>
                <w:b/>
                <w:color w:val="000000"/>
                <w:sz w:val="32"/>
                <w:szCs w:val="32"/>
              </w:rPr>
            </w:pPr>
          </w:p>
        </w:tc>
        <w:tc>
          <w:tcPr>
            <w:tcW w:w="2241" w:type="dxa"/>
            <w:vMerge/>
            <w:vAlign w:val="center"/>
          </w:tcPr>
          <w:p w14:paraId="65C4C463" w14:textId="77777777" w:rsidR="007945A2" w:rsidRPr="009E7C50" w:rsidRDefault="007945A2" w:rsidP="007945A2">
            <w:pPr>
              <w:spacing w:line="240" w:lineRule="atLeast"/>
              <w:jc w:val="center"/>
              <w:rPr>
                <w:rFonts w:ascii="標楷體" w:eastAsia="標楷體" w:hAnsi="標楷體"/>
                <w:color w:val="000000"/>
              </w:rPr>
            </w:pPr>
          </w:p>
        </w:tc>
        <w:tc>
          <w:tcPr>
            <w:tcW w:w="1255" w:type="dxa"/>
            <w:vAlign w:val="center"/>
          </w:tcPr>
          <w:p w14:paraId="48AEFBDB" w14:textId="64E183AB" w:rsidR="007945A2" w:rsidRPr="009E7C50" w:rsidRDefault="007945A2" w:rsidP="007945A2">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3A851E5F"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1FEB07E4" w14:textId="77777777" w:rsidR="007945A2" w:rsidRPr="002058BA" w:rsidRDefault="007945A2" w:rsidP="007945A2">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169A8674" w14:textId="77777777" w:rsidR="007945A2" w:rsidRDefault="007945A2" w:rsidP="007945A2">
            <w:pPr>
              <w:spacing w:line="240" w:lineRule="atLeast"/>
              <w:rPr>
                <w:rFonts w:ascii="標楷體" w:eastAsia="標楷體" w:hAnsi="標楷體"/>
                <w:sz w:val="20"/>
              </w:rPr>
            </w:pPr>
            <w:r w:rsidRPr="002058BA">
              <w:rPr>
                <w:rFonts w:ascii="標楷體" w:eastAsia="標楷體" w:hAnsi="標楷體" w:hint="eastAsia"/>
                <w:sz w:val="20"/>
              </w:rPr>
              <w:t>3.工作實務</w:t>
            </w:r>
          </w:p>
          <w:p w14:paraId="7C00DDFE" w14:textId="4124D4B3" w:rsidR="007945A2" w:rsidRPr="002058BA" w:rsidRDefault="007945A2" w:rsidP="007945A2">
            <w:pPr>
              <w:snapToGrid w:val="0"/>
              <w:spacing w:line="260" w:lineRule="exact"/>
              <w:jc w:val="both"/>
              <w:rPr>
                <w:rFonts w:ascii="標楷體" w:eastAsia="標楷體" w:hAnsi="標楷體"/>
                <w:sz w:val="20"/>
              </w:rPr>
            </w:pPr>
            <w:r w:rsidRPr="005E775A">
              <w:rPr>
                <w:rFonts w:ascii="標楷體" w:eastAsia="標楷體" w:hAnsi="標楷體" w:hint="eastAsia"/>
                <w:color w:val="000000"/>
                <w:sz w:val="20"/>
              </w:rPr>
              <w:t>4.危機事件應變處理</w:t>
            </w:r>
          </w:p>
        </w:tc>
        <w:tc>
          <w:tcPr>
            <w:tcW w:w="1085" w:type="dxa"/>
            <w:vAlign w:val="center"/>
          </w:tcPr>
          <w:p w14:paraId="48514685" w14:textId="3D00B896" w:rsidR="007945A2" w:rsidRDefault="007945A2" w:rsidP="007945A2">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0B2FDC" w14:textId="5FB61900" w:rsidR="007945A2" w:rsidRPr="00F25158" w:rsidRDefault="007945A2" w:rsidP="007945A2">
            <w:pPr>
              <w:spacing w:line="240" w:lineRule="atLeast"/>
              <w:rPr>
                <w:rFonts w:ascii="標楷體" w:eastAsia="標楷體" w:hAnsi="標楷體"/>
                <w:color w:val="000000"/>
              </w:rPr>
            </w:pPr>
            <w:r w:rsidRPr="009E7C50">
              <w:rPr>
                <w:rFonts w:ascii="標楷體" w:eastAsia="標楷體" w:hAnsi="標楷體" w:hint="eastAsia"/>
                <w:color w:val="000000"/>
              </w:rPr>
              <w:t>口試（40％）</w:t>
            </w:r>
          </w:p>
        </w:tc>
      </w:tr>
      <w:tr w:rsidR="008955FB" w:rsidRPr="009E7C50" w14:paraId="1D2D677F" w14:textId="77777777" w:rsidTr="00527A00">
        <w:trPr>
          <w:cantSplit/>
          <w:trHeight w:hRule="exact" w:val="941"/>
        </w:trPr>
        <w:tc>
          <w:tcPr>
            <w:tcW w:w="481" w:type="dxa"/>
            <w:vMerge w:val="restart"/>
            <w:vAlign w:val="center"/>
          </w:tcPr>
          <w:p w14:paraId="7B94C9E9" w14:textId="6A104920" w:rsidR="008955FB" w:rsidRPr="00F25158" w:rsidRDefault="007945A2" w:rsidP="008955FB">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1612FCD0" w14:textId="1AA8225A" w:rsidR="008955FB" w:rsidRPr="00C90066" w:rsidRDefault="008955FB" w:rsidP="008955FB">
            <w:pPr>
              <w:spacing w:line="240" w:lineRule="atLeast"/>
              <w:jc w:val="center"/>
              <w:rPr>
                <w:rFonts w:ascii="標楷體" w:eastAsia="標楷體" w:hAnsi="標楷體"/>
                <w:b/>
                <w:bCs/>
                <w:color w:val="000000"/>
              </w:rPr>
            </w:pPr>
            <w:r w:rsidRPr="00C90066">
              <w:rPr>
                <w:rFonts w:ascii="標楷體" w:eastAsia="標楷體" w:hAnsi="標楷體" w:hint="eastAsia"/>
                <w:b/>
                <w:bCs/>
                <w:color w:val="000000"/>
              </w:rPr>
              <w:t>特教班</w:t>
            </w:r>
            <w:r>
              <w:rPr>
                <w:rFonts w:ascii="標楷體" w:eastAsia="標楷體" w:hAnsi="標楷體" w:hint="eastAsia"/>
                <w:b/>
                <w:bCs/>
                <w:color w:val="000000"/>
              </w:rPr>
              <w:t>學前巡迴</w:t>
            </w:r>
            <w:r w:rsidRPr="00C90066">
              <w:rPr>
                <w:rFonts w:ascii="標楷體" w:eastAsia="標楷體" w:hAnsi="標楷體" w:hint="eastAsia"/>
                <w:b/>
                <w:bCs/>
                <w:color w:val="000000"/>
              </w:rPr>
              <w:t>代理教師</w:t>
            </w:r>
          </w:p>
        </w:tc>
        <w:tc>
          <w:tcPr>
            <w:tcW w:w="1255" w:type="dxa"/>
          </w:tcPr>
          <w:p w14:paraId="71797321" w14:textId="1309BC85"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shd w:val="clear" w:color="auto" w:fill="auto"/>
            <w:vAlign w:val="center"/>
          </w:tcPr>
          <w:p w14:paraId="5B42A256" w14:textId="4AF0D0F1" w:rsidR="008955FB" w:rsidRPr="002058BA" w:rsidRDefault="008955FB" w:rsidP="008955FB">
            <w:pPr>
              <w:snapToGrid w:val="0"/>
              <w:spacing w:line="260" w:lineRule="exact"/>
              <w:jc w:val="both"/>
              <w:rPr>
                <w:rFonts w:ascii="標楷體" w:eastAsia="標楷體" w:hAnsi="標楷體"/>
                <w:sz w:val="2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265AA612" w14:textId="138C8DFD" w:rsidR="008955FB" w:rsidRDefault="008955FB" w:rsidP="008955FB">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7EA1B86F" w14:textId="2C60AB6F" w:rsidR="008955FB" w:rsidRPr="00F25158" w:rsidRDefault="008955FB" w:rsidP="008955FB">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8955FB" w:rsidRPr="009E7C50" w14:paraId="2ED4211D" w14:textId="77777777" w:rsidTr="005E775A">
        <w:trPr>
          <w:cantSplit/>
          <w:trHeight w:hRule="exact" w:val="1065"/>
        </w:trPr>
        <w:tc>
          <w:tcPr>
            <w:tcW w:w="481" w:type="dxa"/>
            <w:vMerge/>
            <w:vAlign w:val="center"/>
          </w:tcPr>
          <w:p w14:paraId="71E83FA3" w14:textId="77777777" w:rsidR="008955FB" w:rsidRPr="00F25158" w:rsidRDefault="008955FB" w:rsidP="008955FB">
            <w:pPr>
              <w:spacing w:line="240" w:lineRule="atLeast"/>
              <w:jc w:val="center"/>
              <w:rPr>
                <w:rFonts w:ascii="標楷體" w:eastAsia="標楷體" w:hAnsi="標楷體"/>
                <w:b/>
                <w:color w:val="000000"/>
                <w:sz w:val="32"/>
                <w:szCs w:val="32"/>
              </w:rPr>
            </w:pPr>
          </w:p>
        </w:tc>
        <w:tc>
          <w:tcPr>
            <w:tcW w:w="2241" w:type="dxa"/>
            <w:vMerge/>
            <w:vAlign w:val="center"/>
          </w:tcPr>
          <w:p w14:paraId="75DE3B82" w14:textId="77777777" w:rsidR="008955FB" w:rsidRPr="009E7C50" w:rsidRDefault="008955FB" w:rsidP="008955FB">
            <w:pPr>
              <w:spacing w:line="240" w:lineRule="atLeast"/>
              <w:jc w:val="center"/>
              <w:rPr>
                <w:rFonts w:ascii="標楷體" w:eastAsia="標楷體" w:hAnsi="標楷體"/>
                <w:color w:val="000000"/>
              </w:rPr>
            </w:pPr>
          </w:p>
        </w:tc>
        <w:tc>
          <w:tcPr>
            <w:tcW w:w="1255" w:type="dxa"/>
          </w:tcPr>
          <w:p w14:paraId="699DEE9F" w14:textId="7791E399"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shd w:val="clear" w:color="auto" w:fill="auto"/>
            <w:vAlign w:val="center"/>
          </w:tcPr>
          <w:p w14:paraId="122FCD9F"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EF014C4"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235154B0" w14:textId="77777777" w:rsidR="008955FB"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6AD84877" w14:textId="18D511F9" w:rsidR="005E775A" w:rsidRPr="002058BA" w:rsidRDefault="005E775A" w:rsidP="008955FB">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0660DCFE" w14:textId="66521BCF" w:rsidR="008955FB" w:rsidRDefault="008955FB" w:rsidP="008955FB">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4D0AB525" w14:textId="77777777" w:rsidR="008955FB" w:rsidRPr="00F25158" w:rsidRDefault="008955FB" w:rsidP="008955FB">
            <w:pPr>
              <w:spacing w:line="240" w:lineRule="atLeast"/>
              <w:rPr>
                <w:rFonts w:ascii="標楷體" w:eastAsia="標楷體" w:hAnsi="標楷體"/>
                <w:color w:val="000000"/>
              </w:rPr>
            </w:pPr>
          </w:p>
        </w:tc>
      </w:tr>
      <w:tr w:rsidR="00A91019" w:rsidRPr="009E7C50" w14:paraId="3437868D" w14:textId="77777777" w:rsidTr="005E775A">
        <w:trPr>
          <w:cantSplit/>
          <w:trHeight w:hRule="exact" w:val="1546"/>
        </w:trPr>
        <w:tc>
          <w:tcPr>
            <w:tcW w:w="481" w:type="dxa"/>
            <w:vMerge w:val="restart"/>
            <w:vAlign w:val="center"/>
          </w:tcPr>
          <w:p w14:paraId="322B91CF" w14:textId="5679BD73" w:rsidR="00A91019" w:rsidRDefault="007945A2"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4</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DE42B88" w14:textId="76647EEE"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一</w:t>
            </w:r>
            <w:r w:rsidRPr="00263859">
              <w:rPr>
                <w:rFonts w:ascii="標楷體" w:eastAsia="標楷體" w:hAnsi="標楷體" w:hint="eastAsia"/>
                <w:color w:val="FF0000"/>
                <w:sz w:val="20"/>
              </w:rPr>
              <w:t>：防疫小尖兵</w:t>
            </w:r>
          </w:p>
          <w:p w14:paraId="4566DCCB" w14:textId="0F4543E3"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二</w:t>
            </w:r>
            <w:r w:rsidRPr="00263859">
              <w:rPr>
                <w:rFonts w:ascii="標楷體" w:eastAsia="標楷體" w:hAnsi="標楷體" w:hint="eastAsia"/>
                <w:color w:val="FF0000"/>
                <w:sz w:val="20"/>
              </w:rPr>
              <w:t>：</w:t>
            </w:r>
            <w:r w:rsidR="005E775A">
              <w:rPr>
                <w:rFonts w:ascii="標楷體" w:eastAsia="標楷體" w:hAnsi="標楷體" w:hint="eastAsia"/>
                <w:color w:val="FF0000"/>
                <w:sz w:val="20"/>
              </w:rPr>
              <w:t>好玩的顏色</w:t>
            </w:r>
          </w:p>
          <w:p w14:paraId="1631302A" w14:textId="3F4F77E5"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三</w:t>
            </w:r>
            <w:r w:rsidRPr="00263859">
              <w:rPr>
                <w:rFonts w:ascii="標楷體" w:eastAsia="標楷體" w:hAnsi="標楷體" w:hint="eastAsia"/>
                <w:color w:val="FF0000"/>
                <w:sz w:val="20"/>
              </w:rPr>
              <w:t>：</w:t>
            </w:r>
            <w:r w:rsidR="005E775A">
              <w:rPr>
                <w:rFonts w:ascii="標楷體" w:eastAsia="標楷體" w:hAnsi="標楷體" w:hint="eastAsia"/>
                <w:color w:val="FF0000"/>
                <w:sz w:val="20"/>
              </w:rPr>
              <w:t>動物王國</w:t>
            </w:r>
          </w:p>
          <w:p w14:paraId="78117B9E" w14:textId="31F82D0F"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四</w:t>
            </w:r>
            <w:r w:rsidRPr="00263859">
              <w:rPr>
                <w:rFonts w:ascii="標楷體" w:eastAsia="標楷體" w:hAnsi="標楷體" w:hint="eastAsia"/>
                <w:color w:val="FF0000"/>
                <w:sz w:val="20"/>
              </w:rPr>
              <w:t>：</w:t>
            </w:r>
            <w:r w:rsidR="005E775A">
              <w:rPr>
                <w:rFonts w:ascii="標楷體" w:eastAsia="標楷體" w:hAnsi="標楷體" w:hint="eastAsia"/>
                <w:color w:val="FF0000"/>
                <w:sz w:val="20"/>
              </w:rPr>
              <w:t>職業探索營</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249B8095"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B54BEE">
        <w:rPr>
          <w:rFonts w:eastAsia="標楷體" w:hint="eastAsia"/>
          <w:color w:val="FF0000"/>
        </w:rPr>
        <w:t>3</w:t>
      </w:r>
      <w:r w:rsidR="005370A0">
        <w:rPr>
          <w:rFonts w:eastAsia="標楷體" w:hint="eastAsia"/>
          <w:color w:val="FF0000"/>
        </w:rPr>
        <w:t>年</w:t>
      </w:r>
      <w:r w:rsidR="00B54BEE">
        <w:rPr>
          <w:rFonts w:eastAsia="標楷體" w:hint="eastAsia"/>
          <w:color w:val="FF0000"/>
        </w:rPr>
        <w:t>6</w:t>
      </w:r>
      <w:r w:rsidR="005370A0">
        <w:rPr>
          <w:rFonts w:eastAsia="標楷體" w:hint="eastAsia"/>
          <w:color w:val="FF0000"/>
        </w:rPr>
        <w:t>月</w:t>
      </w:r>
      <w:r w:rsidR="00B54BEE">
        <w:rPr>
          <w:rFonts w:eastAsia="標楷體" w:hint="eastAsia"/>
          <w:color w:val="FF0000"/>
        </w:rPr>
        <w:t>24</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B54BEE">
        <w:rPr>
          <w:rFonts w:eastAsia="標楷體" w:hint="eastAsia"/>
          <w:color w:val="FF0000"/>
          <w:szCs w:val="24"/>
        </w:rPr>
        <w:t>一</w:t>
      </w:r>
      <w:r w:rsidR="0035235F">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0B0B2F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B54BEE">
        <w:rPr>
          <w:rFonts w:eastAsia="標楷體" w:hint="eastAsia"/>
          <w:color w:val="FF0000"/>
        </w:rPr>
        <w:t>3</w:t>
      </w:r>
      <w:r w:rsidR="00264374" w:rsidRPr="00264374">
        <w:rPr>
          <w:rFonts w:eastAsia="標楷體" w:hint="eastAsia"/>
          <w:color w:val="FF0000"/>
        </w:rPr>
        <w:t>年</w:t>
      </w:r>
      <w:r w:rsidR="00B54BEE">
        <w:rPr>
          <w:rFonts w:eastAsia="標楷體" w:hint="eastAsia"/>
          <w:color w:val="FF0000"/>
        </w:rPr>
        <w:t>6</w:t>
      </w:r>
      <w:r w:rsidR="00264374" w:rsidRPr="00264374">
        <w:rPr>
          <w:rFonts w:eastAsia="標楷體" w:hint="eastAsia"/>
          <w:color w:val="FF0000"/>
        </w:rPr>
        <w:t>月</w:t>
      </w:r>
      <w:r w:rsidR="00B54BEE">
        <w:rPr>
          <w:rFonts w:eastAsia="標楷體" w:hint="eastAsia"/>
          <w:color w:val="FF0000"/>
        </w:rPr>
        <w:t>26</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B54BEE">
        <w:rPr>
          <w:rFonts w:eastAsia="標楷體" w:hint="eastAsia"/>
          <w:color w:val="FF0000"/>
        </w:rPr>
        <w:t>三</w:t>
      </w:r>
      <w:r w:rsidR="00264374" w:rsidRPr="00264374">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13A47E2C"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B54BEE">
        <w:rPr>
          <w:rFonts w:eastAsia="標楷體" w:hint="eastAsia"/>
          <w:color w:val="FF0000"/>
        </w:rPr>
        <w:t>3</w:t>
      </w:r>
      <w:r w:rsidR="00264374" w:rsidRPr="00264374">
        <w:rPr>
          <w:rFonts w:eastAsia="標楷體" w:hint="eastAsia"/>
          <w:color w:val="FF0000"/>
        </w:rPr>
        <w:t>年</w:t>
      </w:r>
      <w:r w:rsidR="00B54BEE">
        <w:rPr>
          <w:rFonts w:eastAsia="標楷體" w:hint="eastAsia"/>
          <w:color w:val="FF0000"/>
        </w:rPr>
        <w:t>6</w:t>
      </w:r>
      <w:r w:rsidR="00264374" w:rsidRPr="00264374">
        <w:rPr>
          <w:rFonts w:eastAsia="標楷體" w:hint="eastAsia"/>
          <w:color w:val="FF0000"/>
        </w:rPr>
        <w:t>月</w:t>
      </w:r>
      <w:r w:rsidR="00B54BEE">
        <w:rPr>
          <w:rFonts w:eastAsia="標楷體" w:hint="eastAsia"/>
          <w:color w:val="FF0000"/>
        </w:rPr>
        <w:t>28</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B54BEE">
        <w:rPr>
          <w:rFonts w:eastAsia="標楷體" w:hint="eastAsia"/>
          <w:color w:val="FF0000"/>
        </w:rPr>
        <w:t>五</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4430E42D"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B54BEE">
        <w:rPr>
          <w:rFonts w:eastAsia="標楷體" w:hint="eastAsia"/>
          <w:color w:val="FF0000"/>
        </w:rPr>
        <w:t>3</w:t>
      </w:r>
      <w:r w:rsidR="00264374" w:rsidRPr="00264374">
        <w:rPr>
          <w:rFonts w:eastAsia="標楷體" w:hint="eastAsia"/>
          <w:color w:val="FF0000"/>
        </w:rPr>
        <w:t>年</w:t>
      </w:r>
      <w:r w:rsidR="00264374" w:rsidRPr="00264374">
        <w:rPr>
          <w:rFonts w:eastAsia="標楷體" w:hint="eastAsia"/>
          <w:color w:val="FF0000"/>
        </w:rPr>
        <w:t>7</w:t>
      </w:r>
      <w:r w:rsidR="00264374" w:rsidRPr="00264374">
        <w:rPr>
          <w:rFonts w:eastAsia="標楷體" w:hint="eastAsia"/>
          <w:color w:val="FF0000"/>
        </w:rPr>
        <w:t>月</w:t>
      </w:r>
      <w:r w:rsidR="00264374" w:rsidRPr="00264374">
        <w:rPr>
          <w:rFonts w:eastAsia="標楷體" w:hint="eastAsia"/>
          <w:color w:val="FF0000"/>
        </w:rPr>
        <w:t>1</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星期一</w:t>
      </w:r>
      <w:r w:rsidR="00264374" w:rsidRPr="00264374">
        <w:rPr>
          <w:rFonts w:eastAsia="標楷體" w:hint="eastAsia"/>
          <w:color w:val="FF0000"/>
        </w:rPr>
        <w:t xml:space="preserve">) </w:t>
      </w:r>
      <w:r w:rsidRPr="0030622A">
        <w:rPr>
          <w:rFonts w:eastAsia="標楷體" w:hint="eastAsia"/>
          <w:color w:val="FF0000"/>
        </w:rPr>
        <w:t xml:space="preserve"> </w:t>
      </w:r>
      <w:r>
        <w:rPr>
          <w:rFonts w:ascii="標楷體" w:eastAsia="標楷體" w:hAnsi="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6E66024D" w:rsidR="005370A0" w:rsidRP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B54BEE">
        <w:rPr>
          <w:rFonts w:eastAsia="標楷體" w:hint="eastAsia"/>
          <w:color w:val="FF0000"/>
        </w:rPr>
        <w:t>3</w:t>
      </w:r>
      <w:r>
        <w:rPr>
          <w:rFonts w:eastAsia="標楷體" w:hint="eastAsia"/>
          <w:color w:val="FF0000"/>
        </w:rPr>
        <w:t>年</w:t>
      </w:r>
      <w:r>
        <w:rPr>
          <w:rFonts w:eastAsia="標楷體" w:hint="eastAsia"/>
          <w:color w:val="FF0000"/>
        </w:rPr>
        <w:t>7</w:t>
      </w:r>
      <w:r>
        <w:rPr>
          <w:rFonts w:eastAsia="標楷體" w:hint="eastAsia"/>
          <w:color w:val="FF0000"/>
        </w:rPr>
        <w:t>月</w:t>
      </w:r>
      <w:r w:rsidR="00B54BEE">
        <w:rPr>
          <w:rFonts w:eastAsia="標楷體" w:hint="eastAsia"/>
          <w:color w:val="FF0000"/>
          <w:szCs w:val="24"/>
        </w:rPr>
        <w:t>3</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264374">
        <w:rPr>
          <w:rFonts w:eastAsia="標楷體" w:hint="eastAsia"/>
          <w:color w:val="FF0000"/>
          <w:szCs w:val="24"/>
        </w:rPr>
        <w:t>三</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007945A2">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1765BA93"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8"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lastRenderedPageBreak/>
        <w:t>(</w:t>
      </w:r>
      <w:hyperlink r:id="rId9"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190251FC"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B54BEE">
        <w:rPr>
          <w:rFonts w:ascii="標楷體" w:eastAsia="標楷體" w:hAnsi="標楷體" w:hint="eastAsia"/>
          <w:b/>
          <w:color w:val="FF0000"/>
          <w:shd w:val="clear" w:color="auto" w:fill="FFFF00"/>
        </w:rPr>
        <w:t>3</w:t>
      </w:r>
      <w:r w:rsidR="00132A44">
        <w:rPr>
          <w:rFonts w:ascii="標楷體" w:eastAsia="標楷體" w:hAnsi="標楷體" w:hint="eastAsia"/>
          <w:b/>
          <w:color w:val="FF0000"/>
          <w:shd w:val="clear" w:color="auto" w:fill="FFFF00"/>
        </w:rPr>
        <w:t>年8月1日</w:t>
      </w:r>
      <w:r w:rsidR="00A73ECC">
        <w:rPr>
          <w:rFonts w:ascii="標楷體" w:eastAsia="標楷體" w:hAnsi="標楷體" w:hint="eastAsia"/>
          <w:b/>
          <w:color w:val="FF0000"/>
          <w:shd w:val="clear" w:color="auto" w:fill="FFFF00"/>
        </w:rPr>
        <w:t>(</w:t>
      </w:r>
      <w:r w:rsidR="00A73ECC" w:rsidRPr="00A73ECC">
        <w:rPr>
          <w:rFonts w:ascii="標楷體" w:eastAsia="標楷體" w:hAnsi="標楷體" w:hint="eastAsia"/>
          <w:b/>
          <w:color w:val="FF0000"/>
          <w:shd w:val="clear" w:color="auto" w:fill="FFFF00"/>
        </w:rPr>
        <w:t>113年8月1日以後為實際到職日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B54BEE">
        <w:rPr>
          <w:rFonts w:ascii="標楷體" w:eastAsia="標楷體" w:hAnsi="標楷體" w:hint="eastAsia"/>
          <w:b/>
          <w:color w:val="FF0000"/>
          <w:shd w:val="clear" w:color="auto" w:fill="FFFF00"/>
        </w:rPr>
        <w:t>4</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7FC35723"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0"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3F35D354"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93412F">
        <w:rPr>
          <w:rFonts w:eastAsia="標楷體" w:hint="eastAsia"/>
          <w:color w:val="000000" w:themeColor="text1"/>
          <w:sz w:val="28"/>
        </w:rPr>
        <w:t>3</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93412F">
        <w:rPr>
          <w:rFonts w:eastAsia="標楷體" w:hAnsi="標楷體" w:hint="eastAsia"/>
          <w:color w:val="000000" w:themeColor="text1"/>
          <w:sz w:val="28"/>
        </w:rPr>
        <w:t>17</w:t>
      </w:r>
      <w:r w:rsidRPr="00F4083E">
        <w:rPr>
          <w:rFonts w:eastAsia="標楷體" w:hAnsi="標楷體"/>
          <w:color w:val="000000" w:themeColor="text1"/>
          <w:sz w:val="28"/>
        </w:rPr>
        <w:t>日</w:t>
      </w: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36E5BBB9"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265F68A6"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018B2DE8" w14:textId="56F59E73" w:rsidR="00122887" w:rsidRPr="00122887"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lastRenderedPageBreak/>
        <w:t xml:space="preserve">       </w:t>
      </w:r>
      <w:r w:rsidR="000B0622"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000B0622"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學年度第1次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(附件1)</w:t>
      </w:r>
    </w:p>
    <w:p w14:paraId="54661856" w14:textId="40722EC7" w:rsidR="000B0622" w:rsidRPr="00F4083E" w:rsidRDefault="001314AE"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Pr>
          <w:rFonts w:ascii="標楷體" w:eastAsia="標楷體" w:hAnsi="標楷體" w:cs="Arial" w:hint="eastAsia"/>
          <w:b/>
          <w:color w:val="000000" w:themeColor="text1"/>
          <w:sz w:val="30"/>
          <w:szCs w:val="30"/>
        </w:rPr>
        <w:t>特教班</w:t>
      </w:r>
      <w:r w:rsidR="003349A4">
        <w:rPr>
          <w:rFonts w:ascii="標楷體" w:eastAsia="標楷體" w:hAnsi="標楷體" w:cs="Arial" w:hint="eastAsia"/>
          <w:b/>
          <w:color w:val="000000" w:themeColor="text1"/>
          <w:sz w:val="30"/>
          <w:szCs w:val="30"/>
        </w:rPr>
        <w:t>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54661894" w14:textId="76A07140" w:rsidR="000B0622" w:rsidRPr="00E559D2" w:rsidRDefault="00AD75C9" w:rsidP="00AD75C9">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2B23562C"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學年度第1次</w:t>
            </w:r>
          </w:p>
          <w:p w14:paraId="26A14F08" w14:textId="7091CDF9" w:rsidR="00122887" w:rsidRDefault="003349A4"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w:t>
            </w:r>
            <w:r w:rsidR="007933D5">
              <w:rPr>
                <w:rFonts w:ascii="標楷體" w:eastAsia="標楷體" w:hAnsi="標楷體" w:cs="Arial" w:hint="eastAsia"/>
                <w:b/>
                <w:color w:val="000000" w:themeColor="text1"/>
                <w:sz w:val="30"/>
                <w:szCs w:val="30"/>
              </w:rPr>
              <w:t>、</w:t>
            </w:r>
            <w:r w:rsidR="001314AE">
              <w:rPr>
                <w:rFonts w:ascii="標楷體" w:eastAsia="標楷體" w:hAnsi="標楷體" w:cs="Arial" w:hint="eastAsia"/>
                <w:b/>
                <w:color w:val="000000" w:themeColor="text1"/>
                <w:sz w:val="30"/>
                <w:szCs w:val="30"/>
              </w:rPr>
              <w:t>特教班代理教師</w:t>
            </w:r>
            <w:r>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5C8CC1F2"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學年度第1次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3684D528" w:rsidR="00D60F1F" w:rsidRDefault="003349A4" w:rsidP="003349A4">
      <w:pPr>
        <w:spacing w:line="0" w:lineRule="atLeast"/>
        <w:ind w:firstLineChars="500" w:firstLine="1501"/>
        <w:rPr>
          <w:rFonts w:ascii="標楷體" w:eastAsia="標楷體" w:hAnsi="標楷體" w:cs="Arial"/>
          <w:b/>
          <w:color w:val="000000" w:themeColor="text1"/>
          <w:sz w:val="30"/>
          <w:szCs w:val="30"/>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E40C264"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1314AE">
        <w:rPr>
          <w:rFonts w:ascii="標楷體" w:eastAsia="標楷體" w:hAnsi="標楷體" w:hint="eastAsia"/>
          <w:color w:val="000000" w:themeColor="text1"/>
          <w:sz w:val="32"/>
          <w:szCs w:val="32"/>
        </w:rPr>
        <w:t>3</w:t>
      </w:r>
      <w:r w:rsidR="00355FE7">
        <w:rPr>
          <w:rFonts w:ascii="標楷體" w:eastAsia="標楷體" w:hAnsi="標楷體" w:hint="eastAsia"/>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25A7208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學年度第1次</w:t>
      </w:r>
    </w:p>
    <w:p w14:paraId="5466191B" w14:textId="55E11B49" w:rsidR="00782977" w:rsidRPr="00BE7A3E" w:rsidRDefault="003349A4" w:rsidP="001F527C">
      <w:pPr>
        <w:spacing w:line="0" w:lineRule="atLeast"/>
        <w:jc w:val="center"/>
        <w:rPr>
          <w:rFonts w:ascii="標楷體" w:eastAsia="標楷體" w:hAnsi="標楷體" w:cs="Arial"/>
          <w:b/>
          <w:color w:val="000000" w:themeColor="text1"/>
          <w:sz w:val="32"/>
          <w:szCs w:val="32"/>
        </w:rPr>
      </w:pPr>
      <w:r w:rsidRPr="003349A4">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5F41E5BF"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1314AE">
        <w:rPr>
          <w:rFonts w:ascii="標楷體" w:eastAsia="標楷體" w:hAnsi="標楷體" w:hint="eastAsia"/>
          <w:color w:val="000000" w:themeColor="text1"/>
          <w:sz w:val="28"/>
          <w:szCs w:val="28"/>
        </w:rPr>
        <w:t>3</w:t>
      </w:r>
      <w:r w:rsidR="00355FE7">
        <w:rPr>
          <w:rFonts w:ascii="標楷體" w:eastAsia="標楷體" w:hAnsi="標楷體" w:hint="eastAsia"/>
          <w:color w:val="000000" w:themeColor="text1"/>
          <w:sz w:val="28"/>
          <w:szCs w:val="28"/>
        </w:rPr>
        <w:t>學年度第1次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3BF2445C"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w:t>
      </w:r>
      <w:r w:rsidR="00234A46" w:rsidRPr="00234A46">
        <w:rPr>
          <w:rFonts w:ascii="標楷體" w:eastAsia="標楷體" w:hAnsi="標楷體" w:hint="eastAsia"/>
          <w:b/>
          <w:color w:val="FF0000"/>
          <w:sz w:val="22"/>
          <w:szCs w:val="22"/>
        </w:rPr>
        <w:t>應予解聘，且終身不得聘任為教師：</w:t>
      </w:r>
    </w:p>
    <w:p w14:paraId="4C9D0AC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一、動員戡亂時期終止後，犯內亂、外患罪，經有罪判決確定。</w:t>
      </w:r>
    </w:p>
    <w:p w14:paraId="3FB43B2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二、服公務，因貪污行為經有罪判決確定。</w:t>
      </w:r>
    </w:p>
    <w:p w14:paraId="004D46F8"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三、犯性侵害犯罪防治法第二條第一項所定之罪，經有罪判決確定。</w:t>
      </w:r>
    </w:p>
    <w:p w14:paraId="2FA853B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四、經學校性別平等教育委員會或依法組成之相關委員會調查確認有性侵害行為屬實。</w:t>
      </w:r>
    </w:p>
    <w:p w14:paraId="67A1439D"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五、經學校性別平等教育委員會或依法組成之相關委員會調查確認有性騷擾或性霸凌行為，有解聘及終身不得聘任為教師之必要。</w:t>
      </w:r>
    </w:p>
    <w:p w14:paraId="30ABD0FA"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4A7CD2B9"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七、經各級社政主管機關依兒童及少年福利與權益保障法第九十七條規定處罰，並經學校教師評審委員會確認，有解聘及終身不得聘任為教師之必要。</w:t>
      </w:r>
    </w:p>
    <w:p w14:paraId="31ACDD1F"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FABC6E7"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九、偽造、變造或湮滅他人所犯校園毒品危害事件之證據，經學校或有關機關查證屬實。</w:t>
      </w:r>
    </w:p>
    <w:p w14:paraId="0BFA613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十、體罰或霸凌學生，造成其身心嚴重侵害。</w:t>
      </w:r>
    </w:p>
    <w:p w14:paraId="5C35E6A8" w14:textId="77777777" w:rsid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十一、行為違反相關法規，經學校或有關機關查證屬實，有解聘及終身不得聘任為教師之必要。</w:t>
      </w:r>
    </w:p>
    <w:p w14:paraId="54661931" w14:textId="1ADE9626" w:rsidR="00782977" w:rsidRPr="009C2BE8" w:rsidRDefault="00782977" w:rsidP="00234A46">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1828385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一、曾犯內亂、外患罪，經有罪判決確定或通緝有案尚未結案。</w:t>
      </w:r>
    </w:p>
    <w:p w14:paraId="5A07127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二、曾服公務，因貪污瀆職經有罪判決確定或通緝有案尚未結案。</w:t>
      </w:r>
    </w:p>
    <w:p w14:paraId="5C5D22EB"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三、曾犯性侵害犯罪防治法第二條第一項所定之罪，經有罪判決確定。</w:t>
      </w:r>
    </w:p>
    <w:p w14:paraId="7C11859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lastRenderedPageBreak/>
        <w:t>四、依法停止任用，或受休職處分尚未期滿，或因案停止職務，其原因尚未消滅。</w:t>
      </w:r>
    </w:p>
    <w:p w14:paraId="473E9AC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五、褫奪公權尚未復權。</w:t>
      </w:r>
    </w:p>
    <w:p w14:paraId="47C431EF"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六、受監護或輔助宣告尚未撤銷。</w:t>
      </w:r>
    </w:p>
    <w:p w14:paraId="4CBC8AC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七、經合格醫師證明有精神病尚未痊癒。</w:t>
      </w:r>
    </w:p>
    <w:p w14:paraId="78248573"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八、經學校性別平等教育委員會或依法組成之相關委員會調查確認有性侵害行為屬實。</w:t>
      </w:r>
    </w:p>
    <w:p w14:paraId="2C207D79" w14:textId="77777777" w:rsidR="00D12FA7" w:rsidRPr="00D12FA7" w:rsidRDefault="00D12FA7" w:rsidP="00D12FA7">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九、經學校性別平等教育委員會或依法組成之相關委員會調查確認有性騷擾或性霸凌行為，且情節重大。</w:t>
      </w:r>
    </w:p>
    <w:p w14:paraId="757A459F" w14:textId="77777777" w:rsidR="00D12FA7" w:rsidRPr="00D12FA7" w:rsidRDefault="00D12FA7" w:rsidP="003349A4">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6ECDED9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十一、偽造、變造或湮滅他人所犯校園毒品危害事件之證據，經有關機關查證屬實。</w:t>
      </w:r>
    </w:p>
    <w:p w14:paraId="6D203AA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十二、體罰或霸凌學生，造成其身心嚴重侵害。</w:t>
      </w:r>
    </w:p>
    <w:p w14:paraId="54661938" w14:textId="0877FF0E" w:rsidR="00782977" w:rsidRPr="00E43430"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十三、行為違反相關法令，經有關機關查證屬實。</w:t>
      </w:r>
      <w:r w:rsidR="00782977"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04CDF67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學年度第1次</w:t>
      </w:r>
    </w:p>
    <w:p w14:paraId="5466193C" w14:textId="6950AE61" w:rsidR="00782977" w:rsidRPr="00BE7A3E" w:rsidRDefault="00B2647F" w:rsidP="00D60F1F">
      <w:pPr>
        <w:spacing w:line="0" w:lineRule="atLeast"/>
        <w:jc w:val="center"/>
        <w:rPr>
          <w:rFonts w:ascii="標楷體" w:eastAsia="標楷體" w:hAnsi="標楷體" w:cs="Arial"/>
          <w:b/>
          <w:color w:val="000000" w:themeColor="text1"/>
          <w:sz w:val="32"/>
          <w:szCs w:val="32"/>
        </w:rPr>
      </w:pPr>
      <w:r w:rsidRPr="00B2647F">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44423F45"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1314AE">
        <w:rPr>
          <w:rFonts w:ascii="標楷體" w:eastAsia="標楷體" w:hAnsi="標楷體" w:hint="eastAsia"/>
          <w:b/>
          <w:color w:val="000000" w:themeColor="text1"/>
          <w:sz w:val="32"/>
          <w:szCs w:val="32"/>
        </w:rPr>
        <w:t>3</w:t>
      </w:r>
      <w:r w:rsidR="00355FE7">
        <w:rPr>
          <w:rFonts w:ascii="標楷體" w:eastAsia="標楷體" w:hAnsi="標楷體" w:hint="eastAsia"/>
          <w:b/>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1314AE">
        <w:rPr>
          <w:rFonts w:eastAsia="標楷體" w:hint="eastAsia"/>
          <w:color w:val="000000"/>
          <w:sz w:val="32"/>
          <w:szCs w:val="32"/>
        </w:rPr>
        <w:t>3</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6736A673"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學年度第1次</w:t>
      </w:r>
    </w:p>
    <w:p w14:paraId="5466194E" w14:textId="022EB853"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2A5B626A"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學年度第1次</w:t>
      </w:r>
    </w:p>
    <w:p w14:paraId="54661979" w14:textId="30784D51" w:rsidR="00782977" w:rsidRPr="00BE7A3E" w:rsidRDefault="008E3310" w:rsidP="001F527C">
      <w:pPr>
        <w:spacing w:line="0" w:lineRule="atLeast"/>
        <w:jc w:val="center"/>
        <w:rPr>
          <w:rFonts w:ascii="標楷體" w:eastAsia="標楷體" w:hAnsi="標楷體" w:cs="Arial"/>
          <w:b/>
          <w:color w:val="000000" w:themeColor="text1"/>
          <w:sz w:val="32"/>
          <w:szCs w:val="32"/>
        </w:rPr>
      </w:pPr>
      <w:r w:rsidRPr="008E3310">
        <w:rPr>
          <w:rFonts w:ascii="標楷體" w:eastAsia="標楷體" w:hAnsi="標楷體" w:cs="Arial" w:hint="eastAsia"/>
          <w:b/>
          <w:color w:val="000000" w:themeColor="text1"/>
          <w:sz w:val="30"/>
          <w:szCs w:val="30"/>
        </w:rPr>
        <w:t>普通班、特教班代理教師暨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9E64494"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學年度第1次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2"/>
          <w:footerReference w:type="default" r:id="rId13"/>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0B1445B7"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學年度第1次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sectPr w:rsidR="00AD75C9" w:rsidSect="00106460">
      <w:footerReference w:type="even" r:id="rId14"/>
      <w:footerReference w:type="default" r:id="rId15"/>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672CC" w14:textId="77777777" w:rsidR="009431BA" w:rsidRDefault="009431BA">
      <w:r>
        <w:separator/>
      </w:r>
    </w:p>
  </w:endnote>
  <w:endnote w:type="continuationSeparator" w:id="0">
    <w:p w14:paraId="769E8E68" w14:textId="77777777" w:rsidR="009431BA" w:rsidRDefault="0094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63833" w14:textId="77777777" w:rsidR="009431BA" w:rsidRDefault="009431BA">
      <w:r>
        <w:separator/>
      </w:r>
    </w:p>
  </w:footnote>
  <w:footnote w:type="continuationSeparator" w:id="0">
    <w:p w14:paraId="01F7A4FF" w14:textId="77777777" w:rsidR="009431BA" w:rsidRDefault="00943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5625"/>
    <w:rsid w:val="00005DCD"/>
    <w:rsid w:val="00014380"/>
    <w:rsid w:val="00015855"/>
    <w:rsid w:val="0001588B"/>
    <w:rsid w:val="00015C15"/>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21B0"/>
    <w:rsid w:val="00161021"/>
    <w:rsid w:val="0016495B"/>
    <w:rsid w:val="00166768"/>
    <w:rsid w:val="00173C6D"/>
    <w:rsid w:val="00175635"/>
    <w:rsid w:val="00175B0B"/>
    <w:rsid w:val="00176F44"/>
    <w:rsid w:val="00177C14"/>
    <w:rsid w:val="0018177A"/>
    <w:rsid w:val="001959EC"/>
    <w:rsid w:val="00197850"/>
    <w:rsid w:val="001A0027"/>
    <w:rsid w:val="001A22CF"/>
    <w:rsid w:val="001A39A8"/>
    <w:rsid w:val="001B2B09"/>
    <w:rsid w:val="001B5EF9"/>
    <w:rsid w:val="001B64CA"/>
    <w:rsid w:val="001C080D"/>
    <w:rsid w:val="001C312B"/>
    <w:rsid w:val="001C378B"/>
    <w:rsid w:val="001D0B83"/>
    <w:rsid w:val="001D2451"/>
    <w:rsid w:val="001E7280"/>
    <w:rsid w:val="001F527C"/>
    <w:rsid w:val="00204C42"/>
    <w:rsid w:val="00206DDC"/>
    <w:rsid w:val="00212D00"/>
    <w:rsid w:val="00216B61"/>
    <w:rsid w:val="00220DCE"/>
    <w:rsid w:val="002221B3"/>
    <w:rsid w:val="00223435"/>
    <w:rsid w:val="002271AE"/>
    <w:rsid w:val="00230CE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8017D"/>
    <w:rsid w:val="00280309"/>
    <w:rsid w:val="002813E7"/>
    <w:rsid w:val="002838D8"/>
    <w:rsid w:val="00295359"/>
    <w:rsid w:val="002A4E90"/>
    <w:rsid w:val="002B0005"/>
    <w:rsid w:val="002B0504"/>
    <w:rsid w:val="002B28E9"/>
    <w:rsid w:val="002B3313"/>
    <w:rsid w:val="002B5B3D"/>
    <w:rsid w:val="002B6EAA"/>
    <w:rsid w:val="002C13BC"/>
    <w:rsid w:val="002C69FB"/>
    <w:rsid w:val="002D3236"/>
    <w:rsid w:val="002E02E7"/>
    <w:rsid w:val="002E1C63"/>
    <w:rsid w:val="002E4C6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40B22"/>
    <w:rsid w:val="0035235F"/>
    <w:rsid w:val="00352E30"/>
    <w:rsid w:val="00355FE7"/>
    <w:rsid w:val="00356DD5"/>
    <w:rsid w:val="00360DAE"/>
    <w:rsid w:val="00361263"/>
    <w:rsid w:val="00362A2A"/>
    <w:rsid w:val="00364C55"/>
    <w:rsid w:val="00365864"/>
    <w:rsid w:val="00367CA8"/>
    <w:rsid w:val="0037347F"/>
    <w:rsid w:val="003737D8"/>
    <w:rsid w:val="00373DC3"/>
    <w:rsid w:val="00376408"/>
    <w:rsid w:val="0038628B"/>
    <w:rsid w:val="003A1437"/>
    <w:rsid w:val="003A1736"/>
    <w:rsid w:val="003A2852"/>
    <w:rsid w:val="003A7F77"/>
    <w:rsid w:val="003B1CF7"/>
    <w:rsid w:val="003C11E7"/>
    <w:rsid w:val="003D527A"/>
    <w:rsid w:val="003D686C"/>
    <w:rsid w:val="003E3C68"/>
    <w:rsid w:val="003F0ACB"/>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72A62"/>
    <w:rsid w:val="004750D1"/>
    <w:rsid w:val="00475827"/>
    <w:rsid w:val="00484F63"/>
    <w:rsid w:val="00494D21"/>
    <w:rsid w:val="00494EC6"/>
    <w:rsid w:val="00495615"/>
    <w:rsid w:val="00495F77"/>
    <w:rsid w:val="00496F0D"/>
    <w:rsid w:val="00497123"/>
    <w:rsid w:val="004A0947"/>
    <w:rsid w:val="004A21BC"/>
    <w:rsid w:val="004A4952"/>
    <w:rsid w:val="004A539D"/>
    <w:rsid w:val="004B2E09"/>
    <w:rsid w:val="004B3DC3"/>
    <w:rsid w:val="004C1793"/>
    <w:rsid w:val="004C30DE"/>
    <w:rsid w:val="004C33AB"/>
    <w:rsid w:val="004C71DA"/>
    <w:rsid w:val="004D51BF"/>
    <w:rsid w:val="004E3BB8"/>
    <w:rsid w:val="004E63DF"/>
    <w:rsid w:val="004F078C"/>
    <w:rsid w:val="004F0CF5"/>
    <w:rsid w:val="004F2E57"/>
    <w:rsid w:val="00513E4D"/>
    <w:rsid w:val="00526B53"/>
    <w:rsid w:val="005272BC"/>
    <w:rsid w:val="00532F56"/>
    <w:rsid w:val="00534920"/>
    <w:rsid w:val="005356C1"/>
    <w:rsid w:val="005370A0"/>
    <w:rsid w:val="00541A19"/>
    <w:rsid w:val="005424AC"/>
    <w:rsid w:val="00551EB1"/>
    <w:rsid w:val="00563A13"/>
    <w:rsid w:val="00567664"/>
    <w:rsid w:val="005759AE"/>
    <w:rsid w:val="0059065E"/>
    <w:rsid w:val="00591017"/>
    <w:rsid w:val="00595358"/>
    <w:rsid w:val="005A2F58"/>
    <w:rsid w:val="005B1B66"/>
    <w:rsid w:val="005B47D6"/>
    <w:rsid w:val="005B7A21"/>
    <w:rsid w:val="005C09CE"/>
    <w:rsid w:val="005D0660"/>
    <w:rsid w:val="005E4EF7"/>
    <w:rsid w:val="005E7297"/>
    <w:rsid w:val="005E775A"/>
    <w:rsid w:val="005F42CD"/>
    <w:rsid w:val="005F513B"/>
    <w:rsid w:val="005F5625"/>
    <w:rsid w:val="006035E7"/>
    <w:rsid w:val="0060421B"/>
    <w:rsid w:val="00607F88"/>
    <w:rsid w:val="00616AA0"/>
    <w:rsid w:val="00616E9D"/>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81E00"/>
    <w:rsid w:val="0069348C"/>
    <w:rsid w:val="00694F46"/>
    <w:rsid w:val="00697C14"/>
    <w:rsid w:val="006A0C52"/>
    <w:rsid w:val="006A4FDC"/>
    <w:rsid w:val="006A629F"/>
    <w:rsid w:val="006B0939"/>
    <w:rsid w:val="006B163F"/>
    <w:rsid w:val="006B1D47"/>
    <w:rsid w:val="006B4C22"/>
    <w:rsid w:val="006B60C3"/>
    <w:rsid w:val="006B7CFB"/>
    <w:rsid w:val="006C1496"/>
    <w:rsid w:val="006D1C3F"/>
    <w:rsid w:val="006D2B52"/>
    <w:rsid w:val="006D3F40"/>
    <w:rsid w:val="006D4F12"/>
    <w:rsid w:val="006D7129"/>
    <w:rsid w:val="006F505D"/>
    <w:rsid w:val="006F693F"/>
    <w:rsid w:val="00700FEC"/>
    <w:rsid w:val="0070173C"/>
    <w:rsid w:val="00703AD8"/>
    <w:rsid w:val="00704CD9"/>
    <w:rsid w:val="00705C0A"/>
    <w:rsid w:val="007061A2"/>
    <w:rsid w:val="0071088F"/>
    <w:rsid w:val="007111BD"/>
    <w:rsid w:val="0071192F"/>
    <w:rsid w:val="007150C2"/>
    <w:rsid w:val="00716DE3"/>
    <w:rsid w:val="0072371D"/>
    <w:rsid w:val="00727B64"/>
    <w:rsid w:val="007304C5"/>
    <w:rsid w:val="0073093B"/>
    <w:rsid w:val="00742D7E"/>
    <w:rsid w:val="00746AD4"/>
    <w:rsid w:val="007545C5"/>
    <w:rsid w:val="007578AC"/>
    <w:rsid w:val="007648FC"/>
    <w:rsid w:val="00764E39"/>
    <w:rsid w:val="00765693"/>
    <w:rsid w:val="00770FA1"/>
    <w:rsid w:val="00773ECA"/>
    <w:rsid w:val="00782977"/>
    <w:rsid w:val="0079145E"/>
    <w:rsid w:val="007933D5"/>
    <w:rsid w:val="007945A2"/>
    <w:rsid w:val="0079484B"/>
    <w:rsid w:val="007A46EF"/>
    <w:rsid w:val="007A48C6"/>
    <w:rsid w:val="007A5234"/>
    <w:rsid w:val="007B0B14"/>
    <w:rsid w:val="007C4830"/>
    <w:rsid w:val="007C5A3E"/>
    <w:rsid w:val="007C5FBC"/>
    <w:rsid w:val="007C648D"/>
    <w:rsid w:val="007D783C"/>
    <w:rsid w:val="007E2744"/>
    <w:rsid w:val="007E3171"/>
    <w:rsid w:val="007E4333"/>
    <w:rsid w:val="007E594E"/>
    <w:rsid w:val="007E6879"/>
    <w:rsid w:val="007F1703"/>
    <w:rsid w:val="007F4B2F"/>
    <w:rsid w:val="007F5208"/>
    <w:rsid w:val="007F6997"/>
    <w:rsid w:val="00801BF8"/>
    <w:rsid w:val="0080759A"/>
    <w:rsid w:val="00810F9A"/>
    <w:rsid w:val="0081242B"/>
    <w:rsid w:val="00812CB4"/>
    <w:rsid w:val="00812FA6"/>
    <w:rsid w:val="0082167A"/>
    <w:rsid w:val="00821D40"/>
    <w:rsid w:val="00821E01"/>
    <w:rsid w:val="00822C86"/>
    <w:rsid w:val="00824016"/>
    <w:rsid w:val="00824A62"/>
    <w:rsid w:val="00825182"/>
    <w:rsid w:val="008445BF"/>
    <w:rsid w:val="0084521C"/>
    <w:rsid w:val="008616E2"/>
    <w:rsid w:val="008618CD"/>
    <w:rsid w:val="00874BB0"/>
    <w:rsid w:val="008847FC"/>
    <w:rsid w:val="008923A4"/>
    <w:rsid w:val="008955FB"/>
    <w:rsid w:val="0089692C"/>
    <w:rsid w:val="008A0EC9"/>
    <w:rsid w:val="008A3EA5"/>
    <w:rsid w:val="008B385E"/>
    <w:rsid w:val="008C4733"/>
    <w:rsid w:val="008C4942"/>
    <w:rsid w:val="008D3172"/>
    <w:rsid w:val="008E09FE"/>
    <w:rsid w:val="008E3310"/>
    <w:rsid w:val="008E529B"/>
    <w:rsid w:val="008F0B13"/>
    <w:rsid w:val="008F158B"/>
    <w:rsid w:val="008F7CCE"/>
    <w:rsid w:val="0090247D"/>
    <w:rsid w:val="00906BC5"/>
    <w:rsid w:val="009337D4"/>
    <w:rsid w:val="0093412F"/>
    <w:rsid w:val="009344F7"/>
    <w:rsid w:val="00943099"/>
    <w:rsid w:val="009431BA"/>
    <w:rsid w:val="009434D5"/>
    <w:rsid w:val="00947480"/>
    <w:rsid w:val="009501F2"/>
    <w:rsid w:val="00951B3E"/>
    <w:rsid w:val="00961A15"/>
    <w:rsid w:val="009642D2"/>
    <w:rsid w:val="009702A8"/>
    <w:rsid w:val="009709DA"/>
    <w:rsid w:val="009735D3"/>
    <w:rsid w:val="00973C6B"/>
    <w:rsid w:val="009823B8"/>
    <w:rsid w:val="0099781D"/>
    <w:rsid w:val="009A22F9"/>
    <w:rsid w:val="009B25DB"/>
    <w:rsid w:val="009B5A18"/>
    <w:rsid w:val="009C1D4F"/>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121C0"/>
    <w:rsid w:val="00A2071E"/>
    <w:rsid w:val="00A21A27"/>
    <w:rsid w:val="00A27208"/>
    <w:rsid w:val="00A34954"/>
    <w:rsid w:val="00A36C03"/>
    <w:rsid w:val="00A455BA"/>
    <w:rsid w:val="00A5635A"/>
    <w:rsid w:val="00A56880"/>
    <w:rsid w:val="00A639F1"/>
    <w:rsid w:val="00A64FB8"/>
    <w:rsid w:val="00A65012"/>
    <w:rsid w:val="00A65A34"/>
    <w:rsid w:val="00A73ECC"/>
    <w:rsid w:val="00A778C0"/>
    <w:rsid w:val="00A80913"/>
    <w:rsid w:val="00A81469"/>
    <w:rsid w:val="00A8246D"/>
    <w:rsid w:val="00A8620F"/>
    <w:rsid w:val="00A87DF4"/>
    <w:rsid w:val="00A91019"/>
    <w:rsid w:val="00A91A00"/>
    <w:rsid w:val="00A96F87"/>
    <w:rsid w:val="00AA330F"/>
    <w:rsid w:val="00AA5631"/>
    <w:rsid w:val="00AB1AC2"/>
    <w:rsid w:val="00AC7997"/>
    <w:rsid w:val="00AD75C9"/>
    <w:rsid w:val="00AE5660"/>
    <w:rsid w:val="00AF5500"/>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860C5"/>
    <w:rsid w:val="00B909BF"/>
    <w:rsid w:val="00B90BFA"/>
    <w:rsid w:val="00B93BE0"/>
    <w:rsid w:val="00B951F2"/>
    <w:rsid w:val="00B959CF"/>
    <w:rsid w:val="00B96CC2"/>
    <w:rsid w:val="00BA1988"/>
    <w:rsid w:val="00BA4142"/>
    <w:rsid w:val="00BA49D7"/>
    <w:rsid w:val="00BA580C"/>
    <w:rsid w:val="00BA78AC"/>
    <w:rsid w:val="00BB0662"/>
    <w:rsid w:val="00BB43FB"/>
    <w:rsid w:val="00BC21F0"/>
    <w:rsid w:val="00BC3591"/>
    <w:rsid w:val="00BD1BD6"/>
    <w:rsid w:val="00BD368F"/>
    <w:rsid w:val="00BE49B5"/>
    <w:rsid w:val="00BE7A3E"/>
    <w:rsid w:val="00C044FE"/>
    <w:rsid w:val="00C075C4"/>
    <w:rsid w:val="00C10744"/>
    <w:rsid w:val="00C12176"/>
    <w:rsid w:val="00C135DE"/>
    <w:rsid w:val="00C15E08"/>
    <w:rsid w:val="00C16704"/>
    <w:rsid w:val="00C24947"/>
    <w:rsid w:val="00C2734C"/>
    <w:rsid w:val="00C314F0"/>
    <w:rsid w:val="00C41029"/>
    <w:rsid w:val="00C5479C"/>
    <w:rsid w:val="00C6011E"/>
    <w:rsid w:val="00C6406B"/>
    <w:rsid w:val="00C65ABB"/>
    <w:rsid w:val="00C65C4B"/>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3522E"/>
    <w:rsid w:val="00D44E02"/>
    <w:rsid w:val="00D531C2"/>
    <w:rsid w:val="00D56CB0"/>
    <w:rsid w:val="00D60F1F"/>
    <w:rsid w:val="00D71A22"/>
    <w:rsid w:val="00D74C86"/>
    <w:rsid w:val="00D80C73"/>
    <w:rsid w:val="00D947A3"/>
    <w:rsid w:val="00D953A1"/>
    <w:rsid w:val="00DA2C83"/>
    <w:rsid w:val="00DA3C01"/>
    <w:rsid w:val="00DA4D1C"/>
    <w:rsid w:val="00DA63CF"/>
    <w:rsid w:val="00DA7933"/>
    <w:rsid w:val="00DB35A8"/>
    <w:rsid w:val="00DC097E"/>
    <w:rsid w:val="00DC51CC"/>
    <w:rsid w:val="00DE1DDE"/>
    <w:rsid w:val="00DE4633"/>
    <w:rsid w:val="00DE6822"/>
    <w:rsid w:val="00DF0365"/>
    <w:rsid w:val="00DF22CC"/>
    <w:rsid w:val="00DF3493"/>
    <w:rsid w:val="00DF3C0B"/>
    <w:rsid w:val="00DF6BEB"/>
    <w:rsid w:val="00DF71F6"/>
    <w:rsid w:val="00E00123"/>
    <w:rsid w:val="00E07B4C"/>
    <w:rsid w:val="00E1270E"/>
    <w:rsid w:val="00E17AC6"/>
    <w:rsid w:val="00E203DE"/>
    <w:rsid w:val="00E219F3"/>
    <w:rsid w:val="00E24B39"/>
    <w:rsid w:val="00E251BB"/>
    <w:rsid w:val="00E2654E"/>
    <w:rsid w:val="00E27E22"/>
    <w:rsid w:val="00E4165F"/>
    <w:rsid w:val="00E4380D"/>
    <w:rsid w:val="00E450E5"/>
    <w:rsid w:val="00E477E4"/>
    <w:rsid w:val="00E502EF"/>
    <w:rsid w:val="00E51668"/>
    <w:rsid w:val="00E52CDC"/>
    <w:rsid w:val="00E56818"/>
    <w:rsid w:val="00E769CD"/>
    <w:rsid w:val="00E86515"/>
    <w:rsid w:val="00E947E0"/>
    <w:rsid w:val="00EA2A4D"/>
    <w:rsid w:val="00EA3424"/>
    <w:rsid w:val="00EA6414"/>
    <w:rsid w:val="00EB5390"/>
    <w:rsid w:val="00EB6027"/>
    <w:rsid w:val="00EB718A"/>
    <w:rsid w:val="00EC0110"/>
    <w:rsid w:val="00EC7A29"/>
    <w:rsid w:val="00EC7C60"/>
    <w:rsid w:val="00ED1247"/>
    <w:rsid w:val="00ED6CF0"/>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2864"/>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e">
    <w:name w:val="Salutation"/>
    <w:basedOn w:val="a"/>
    <w:next w:val="a"/>
    <w:link w:val="af"/>
    <w:rsid w:val="00234A46"/>
    <w:rPr>
      <w:rFonts w:ascii="標楷體" w:eastAsia="標楷體" w:hAnsi="標楷體" w:cs="Arial Unicode MS"/>
      <w:kern w:val="0"/>
      <w:sz w:val="22"/>
      <w:szCs w:val="22"/>
    </w:rPr>
  </w:style>
  <w:style w:type="character" w:customStyle="1" w:styleId="af">
    <w:name w:val="問候 字元"/>
    <w:basedOn w:val="a0"/>
    <w:link w:val="ae"/>
    <w:rsid w:val="00234A46"/>
    <w:rPr>
      <w:rFonts w:ascii="標楷體" w:eastAsia="標楷體" w:hAnsi="標楷體" w:cs="Arial Unicode MS"/>
      <w:sz w:val="22"/>
      <w:szCs w:val="22"/>
    </w:rPr>
  </w:style>
  <w:style w:type="paragraph" w:styleId="af0">
    <w:name w:val="Closing"/>
    <w:basedOn w:val="a"/>
    <w:link w:val="af1"/>
    <w:rsid w:val="00234A46"/>
    <w:pPr>
      <w:ind w:leftChars="1800" w:left="100"/>
    </w:pPr>
    <w:rPr>
      <w:rFonts w:ascii="標楷體" w:eastAsia="標楷體" w:hAnsi="標楷體" w:cs="Arial Unicode MS"/>
      <w:kern w:val="0"/>
      <w:sz w:val="22"/>
      <w:szCs w:val="22"/>
    </w:rPr>
  </w:style>
  <w:style w:type="character" w:customStyle="1" w:styleId="af1">
    <w:name w:val="結語 字元"/>
    <w:basedOn w:val="a0"/>
    <w:link w:val="af0"/>
    <w:rsid w:val="00234A46"/>
    <w:rPr>
      <w:rFonts w:ascii="標楷體" w:eastAsia="標楷體" w:hAnsi="標楷體"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hps.hlc.edu.tw"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zshcps.hlc.edu.tw" TargetMode="Externa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15</Pages>
  <Words>1711</Words>
  <Characters>9756</Characters>
  <Application>Microsoft Office Word</Application>
  <DocSecurity>0</DocSecurity>
  <Lines>81</Lines>
  <Paragraphs>22</Paragraphs>
  <ScaleCrop>false</ScaleCrop>
  <Company>HOME</Company>
  <LinksUpToDate>false</LinksUpToDate>
  <CharactersWithSpaces>11445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47</cp:revision>
  <cp:lastPrinted>2024-06-17T07:57:00Z</cp:lastPrinted>
  <dcterms:created xsi:type="dcterms:W3CDTF">2024-05-31T01:18:00Z</dcterms:created>
  <dcterms:modified xsi:type="dcterms:W3CDTF">2024-06-17T07:58:00Z</dcterms:modified>
</cp:coreProperties>
</file>