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w:t>
      </w:r>
      <w:r w:rsidR="00A86AAF">
        <w:rPr>
          <w:rFonts w:ascii="標楷體" w:eastAsia="標楷體" w:hAnsi="標楷體" w:cs="Arial" w:hint="eastAsia"/>
          <w:color w:val="000000"/>
          <w:sz w:val="32"/>
        </w:rPr>
        <w:t>1</w:t>
      </w:r>
      <w:r w:rsidR="00BE2B64">
        <w:rPr>
          <w:rFonts w:ascii="標楷體" w:eastAsia="標楷體" w:hAnsi="標楷體" w:cs="Arial" w:hint="eastAsia"/>
          <w:color w:val="000000"/>
          <w:sz w:val="32"/>
        </w:rPr>
        <w:t>3</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FA01BA">
      <w:pPr>
        <w:spacing w:line="600" w:lineRule="exact"/>
        <w:jc w:val="center"/>
        <w:rPr>
          <w:rFonts w:ascii="標楷體" w:eastAsia="標楷體" w:hAnsi="標楷體" w:cs="Arial"/>
          <w:color w:val="000000"/>
          <w:sz w:val="32"/>
        </w:rPr>
      </w:pPr>
      <w:r>
        <w:rPr>
          <w:rFonts w:ascii="標楷體" w:eastAsia="標楷體" w:hAnsi="標楷體" w:cs="Arial" w:hint="eastAsia"/>
          <w:color w:val="000000"/>
          <w:sz w:val="32"/>
        </w:rPr>
        <w:t>(</w:t>
      </w:r>
      <w:r w:rsidRPr="00E619FA">
        <w:rPr>
          <w:rFonts w:ascii="標楷體" w:eastAsia="標楷體" w:hAnsi="標楷體" w:cs="Arial" w:hint="eastAsia"/>
          <w:color w:val="FF0000"/>
          <w:sz w:val="32"/>
        </w:rPr>
        <w:t>第</w:t>
      </w:r>
      <w:r w:rsidR="00D52B67" w:rsidRPr="00E619FA">
        <w:rPr>
          <w:rFonts w:ascii="標楷體" w:eastAsia="標楷體" w:hAnsi="標楷體" w:cs="Arial" w:hint="eastAsia"/>
          <w:color w:val="FF0000"/>
          <w:sz w:val="32"/>
        </w:rPr>
        <w:t>2</w:t>
      </w:r>
      <w:r w:rsidRPr="00E619FA">
        <w:rPr>
          <w:rFonts w:ascii="標楷體" w:eastAsia="標楷體" w:hAnsi="標楷體" w:cs="Arial" w:hint="eastAsia"/>
          <w:color w:val="FF0000"/>
          <w:sz w:val="32"/>
        </w:rPr>
        <w:t>次公告</w:t>
      </w:r>
      <w:r w:rsidR="00452E1E">
        <w:rPr>
          <w:rFonts w:ascii="標楷體" w:eastAsia="標楷體" w:hAnsi="標楷體" w:cs="Arial" w:hint="eastAsia"/>
          <w:color w:val="000000"/>
          <w:sz w:val="32"/>
        </w:rPr>
        <w:t>分3次招考</w:t>
      </w:r>
      <w:r>
        <w:rPr>
          <w:rFonts w:ascii="標楷體" w:eastAsia="標楷體" w:hAnsi="標楷體" w:cs="Arial" w:hint="eastAsia"/>
          <w:color w:val="000000"/>
          <w:sz w:val="32"/>
        </w:rPr>
        <w:t>)</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E2B64">
        <w:rPr>
          <w:rFonts w:ascii="標楷體" w:eastAsia="標楷體" w:hAnsi="標楷體" w:hint="eastAsia"/>
        </w:rPr>
        <w:t>公立高級中等以下學校委託私人辦理實驗教育條例</w:t>
      </w:r>
      <w:r w:rsidR="00DF013F" w:rsidRPr="00BE2B64">
        <w:rPr>
          <w:rFonts w:ascii="標楷體" w:eastAsia="標楷體" w:hAnsi="標楷體" w:hint="eastAsia"/>
        </w:rPr>
        <w:t>、花蓮縣玉里鎮三民</w:t>
      </w:r>
      <w:r w:rsidR="00DF013F" w:rsidRPr="00BE2B64">
        <w:rPr>
          <w:rFonts w:ascii="標楷體" w:eastAsia="標楷體" w:hAnsi="標楷體"/>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w:t>
      </w:r>
      <w:r w:rsidR="00D036B1">
        <w:rPr>
          <w:rFonts w:ascii="標楷體" w:eastAsia="標楷體" w:hAnsi="標楷體" w:hint="eastAsia"/>
        </w:rPr>
        <w:t>9</w:t>
      </w:r>
      <w:r w:rsidRPr="00106460">
        <w:rPr>
          <w:rFonts w:ascii="標楷體" w:eastAsia="標楷體" w:hAnsi="標楷體" w:hint="eastAsia"/>
        </w:rPr>
        <w:t>條各款及無教育人員任用條例第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E5095C">
        <w:rPr>
          <w:rFonts w:ascii="標楷體" w:eastAsia="標楷體" w:hAnsi="標楷體" w:hint="eastAsia"/>
        </w:rPr>
        <w:t>，請檢附戶籍謄本或新式戶口名簿查驗</w:t>
      </w:r>
      <w:r w:rsidR="003E7CD2" w:rsidRPr="003E7CD2">
        <w:rPr>
          <w:rFonts w:ascii="標楷體" w:eastAsia="標楷體" w:hAnsi="標楷體" w:hint="eastAsia"/>
        </w:rPr>
        <w:t>）</w:t>
      </w:r>
      <w:r w:rsidR="00EC65A4">
        <w:rPr>
          <w:rFonts w:ascii="標楷體" w:eastAsia="標楷體" w:hAnsi="標楷體" w:hint="eastAsia"/>
        </w:rPr>
        <w:t>，且</w:t>
      </w:r>
      <w:r w:rsidR="00EC65A4" w:rsidRPr="000D334E">
        <w:rPr>
          <w:rFonts w:eastAsia="標楷體" w:hAnsi="標楷體"/>
          <w:color w:val="000000"/>
        </w:rPr>
        <w:t>未具雙重國籍或多重國籍</w:t>
      </w:r>
      <w:r w:rsidR="00EC65A4">
        <w:rPr>
          <w:rFonts w:eastAsia="標楷體" w:hAnsi="標楷體" w:hint="eastAsia"/>
          <w:color w:val="000000"/>
        </w:rPr>
        <w:t>者</w:t>
      </w:r>
      <w:r w:rsidR="00106460" w:rsidRPr="003E7CD2">
        <w:rPr>
          <w:rFonts w:eastAsia="標楷體" w:hint="eastAsia"/>
        </w:rPr>
        <w:t>。</w:t>
      </w:r>
    </w:p>
    <w:p w:rsidR="00561426" w:rsidRPr="00B96DDF" w:rsidRDefault="00561426" w:rsidP="00E101C2">
      <w:pPr>
        <w:spacing w:line="240" w:lineRule="atLeast"/>
        <w:ind w:leftChars="200" w:left="960" w:hangingChars="200" w:hanging="480"/>
        <w:rPr>
          <w:rFonts w:eastAsia="標楷體" w:hAnsi="標楷體"/>
        </w:rPr>
      </w:pPr>
      <w:r w:rsidRPr="00B96DDF">
        <w:rPr>
          <w:rFonts w:eastAsia="標楷體" w:hint="eastAsia"/>
        </w:rPr>
        <w:t>三</w:t>
      </w:r>
      <w:r w:rsidR="00E101C2" w:rsidRPr="00B96DDF">
        <w:rPr>
          <w:rFonts w:eastAsia="標楷體" w:hint="eastAsia"/>
        </w:rPr>
        <w:t>、</w:t>
      </w:r>
      <w:r w:rsidRPr="00B96DDF">
        <w:rPr>
          <w:rFonts w:eastAsia="標楷體" w:hAnsi="標楷體" w:hint="eastAsia"/>
        </w:rPr>
        <w:t>認同</w:t>
      </w:r>
      <w:r w:rsidR="00DB6882" w:rsidRPr="00B96DDF">
        <w:rPr>
          <w:rFonts w:eastAsia="標楷體" w:hAnsi="標楷體" w:hint="eastAsia"/>
        </w:rPr>
        <w:t>學校經營理念</w:t>
      </w:r>
      <w:r w:rsidR="00DF013F" w:rsidRPr="00B96DDF">
        <w:rPr>
          <w:rFonts w:eastAsia="標楷體" w:hAnsi="標楷體" w:hint="eastAsia"/>
        </w:rPr>
        <w:t>、教學專業需求等，惠請參看附件說明。</w:t>
      </w:r>
    </w:p>
    <w:p w:rsidR="00607D64" w:rsidRPr="00B96DDF" w:rsidRDefault="00607D64" w:rsidP="00E101C2">
      <w:pPr>
        <w:spacing w:line="240" w:lineRule="atLeast"/>
        <w:ind w:leftChars="200" w:left="960" w:hangingChars="200" w:hanging="480"/>
        <w:rPr>
          <w:rFonts w:ascii="標楷體" w:eastAsia="標楷體" w:hAnsi="標楷體"/>
        </w:rPr>
      </w:pPr>
      <w:r w:rsidRPr="00B96DDF">
        <w:rPr>
          <w:rFonts w:ascii="標楷體" w:eastAsia="標楷體" w:hAnsi="標楷體" w:hint="eastAsia"/>
        </w:rPr>
        <w:t>四、男性需已服完兵役或無兵役義務者。</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B769B5" w:rsidRPr="00334583">
        <w:rPr>
          <w:rFonts w:ascii="標楷體" w:eastAsia="標楷體" w:hAnsi="標楷體" w:hint="eastAsia"/>
          <w:color w:val="FF0000"/>
        </w:rPr>
        <w:t>本次甄選缺額前經本校11</w:t>
      </w:r>
      <w:r w:rsidR="00B769B5">
        <w:rPr>
          <w:rFonts w:ascii="標楷體" w:eastAsia="標楷體" w:hAnsi="標楷體" w:hint="eastAsia"/>
          <w:color w:val="FF0000"/>
        </w:rPr>
        <w:t>3</w:t>
      </w:r>
      <w:r w:rsidR="00B769B5" w:rsidRPr="00334583">
        <w:rPr>
          <w:rFonts w:ascii="標楷體" w:eastAsia="標楷體" w:hAnsi="標楷體" w:hint="eastAsia"/>
          <w:color w:val="FF0000"/>
        </w:rPr>
        <w:t>年6月1</w:t>
      </w:r>
      <w:r w:rsidR="00B769B5">
        <w:rPr>
          <w:rFonts w:ascii="標楷體" w:eastAsia="標楷體" w:hAnsi="標楷體" w:hint="eastAsia"/>
          <w:color w:val="FF0000"/>
        </w:rPr>
        <w:t>4</w:t>
      </w:r>
      <w:r w:rsidR="00B769B5" w:rsidRPr="00334583">
        <w:rPr>
          <w:rFonts w:ascii="標楷體" w:eastAsia="標楷體" w:hAnsi="標楷體" w:hint="eastAsia"/>
          <w:color w:val="FF0000"/>
        </w:rPr>
        <w:t>日第1次公告，尚未足額錄取，屬延續性甄選作業</w:t>
      </w:r>
      <w:r w:rsidR="003E7CD2" w:rsidRPr="003E7CD2">
        <w:rPr>
          <w:rFonts w:ascii="標楷體" w:eastAsia="標楷體" w:hAnsi="標楷體"/>
        </w:rPr>
        <w:t>。</w:t>
      </w:r>
    </w:p>
    <w:p w:rsidR="00E101C2" w:rsidRDefault="00E101C2" w:rsidP="00B96DDF">
      <w:pPr>
        <w:widowControl/>
        <w:ind w:leftChars="159" w:left="382" w:firstLineChars="50" w:firstLine="120"/>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305A0">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E101C2" w:rsidRPr="00C532E2" w:rsidRDefault="00E101C2" w:rsidP="00B96DDF">
      <w:pPr>
        <w:widowControl/>
        <w:ind w:leftChars="209" w:left="879" w:hangingChars="157" w:hanging="377"/>
        <w:rPr>
          <w:rFonts w:ascii="標楷體" w:eastAsia="標楷體" w:hAnsi="標楷體" w:cs="Arial Unicode MS"/>
          <w:kern w:val="0"/>
          <w:szCs w:val="24"/>
        </w:rPr>
      </w:pPr>
      <w:r w:rsidRPr="00C532E2">
        <w:rPr>
          <w:rFonts w:ascii="標楷體" w:eastAsia="標楷體" w:hAnsi="標楷體" w:cs="Arial Unicode MS" w:hint="eastAsia"/>
          <w:kern w:val="0"/>
          <w:szCs w:val="24"/>
        </w:rPr>
        <w:t>二</w:t>
      </w:r>
      <w:r w:rsidR="001305A0">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B65CD9" w:rsidRPr="00DB6882" w:rsidRDefault="00E101C2" w:rsidP="00B96DDF">
      <w:pPr>
        <w:widowControl/>
        <w:ind w:leftChars="209" w:left="879" w:hangingChars="157" w:hanging="377"/>
        <w:rPr>
          <w:rFonts w:ascii="標楷體" w:eastAsia="標楷體" w:hAnsi="標楷體"/>
          <w:color w:val="FF0000"/>
        </w:rPr>
      </w:pPr>
      <w:r w:rsidRPr="00C532E2">
        <w:rPr>
          <w:rFonts w:ascii="標楷體" w:eastAsia="標楷體" w:hAnsi="標楷體" w:cs="Arial Unicode MS" w:hint="eastAsia"/>
          <w:kern w:val="0"/>
          <w:szCs w:val="24"/>
        </w:rPr>
        <w:t>三</w:t>
      </w:r>
      <w:r w:rsidR="001305A0">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9085F" w:rsidRDefault="002540EA" w:rsidP="00346C0C">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sidR="00346C0C" w:rsidRPr="001C00CD">
        <w:rPr>
          <w:rFonts w:ascii="標楷體" w:eastAsia="標楷體" w:hAnsi="標楷體"/>
          <w:color w:val="000000"/>
          <w:szCs w:val="24"/>
        </w:rPr>
        <w:t>甄選類別</w:t>
      </w:r>
      <w:r w:rsidR="00346C0C">
        <w:rPr>
          <w:rFonts w:ascii="標楷體" w:eastAsia="標楷體" w:hAnsi="標楷體" w:hint="eastAsia"/>
          <w:color w:val="000000"/>
          <w:szCs w:val="24"/>
        </w:rPr>
        <w:t>、</w:t>
      </w:r>
      <w:r w:rsidR="00346C0C" w:rsidRPr="001C00CD">
        <w:rPr>
          <w:rFonts w:ascii="標楷體" w:eastAsia="標楷體" w:hAnsi="標楷體" w:hint="eastAsia"/>
          <w:color w:val="000000"/>
          <w:szCs w:val="24"/>
        </w:rPr>
        <w:t>公告缺額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錄取名額</w:t>
      </w:r>
      <w:r w:rsidR="00346C0C">
        <w:rPr>
          <w:rFonts w:ascii="標楷體" w:eastAsia="標楷體" w:hAnsi="標楷體" w:hint="eastAsia"/>
          <w:color w:val="000000"/>
          <w:szCs w:val="24"/>
        </w:rPr>
        <w:t>、</w:t>
      </w:r>
      <w:r w:rsidR="00346C0C" w:rsidRPr="001C00CD">
        <w:rPr>
          <w:rFonts w:ascii="標楷體" w:eastAsia="標楷體" w:hAnsi="標楷體"/>
          <w:color w:val="000000"/>
          <w:szCs w:val="24"/>
        </w:rPr>
        <w:t>聘期</w:t>
      </w:r>
      <w:r w:rsidR="00346C0C">
        <w:rPr>
          <w:rFonts w:ascii="標楷體" w:eastAsia="標楷體" w:hAnsi="標楷體" w:hint="eastAsia"/>
          <w:color w:val="000000"/>
          <w:szCs w:val="24"/>
        </w:rPr>
        <w:t>及特約事項</w:t>
      </w:r>
      <w:r w:rsidR="00346C0C" w:rsidRPr="001C00CD">
        <w:rPr>
          <w:rFonts w:ascii="標楷體" w:eastAsia="標楷體" w:hAnsi="標楷體"/>
          <w:color w:val="000000"/>
          <w:szCs w:val="24"/>
        </w:rPr>
        <w: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80"/>
        <w:gridCol w:w="1020"/>
        <w:gridCol w:w="2400"/>
        <w:gridCol w:w="3242"/>
      </w:tblGrid>
      <w:tr w:rsidR="00F9085F" w:rsidRPr="005A3BCA" w:rsidTr="001D5BF1">
        <w:trPr>
          <w:trHeight w:val="303"/>
        </w:trPr>
        <w:tc>
          <w:tcPr>
            <w:tcW w:w="2580" w:type="dxa"/>
            <w:vAlign w:val="center"/>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甄選類別</w:t>
            </w:r>
          </w:p>
        </w:tc>
        <w:tc>
          <w:tcPr>
            <w:tcW w:w="102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缺  額</w:t>
            </w:r>
          </w:p>
        </w:tc>
        <w:tc>
          <w:tcPr>
            <w:tcW w:w="2400"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聘期</w:t>
            </w:r>
          </w:p>
        </w:tc>
        <w:tc>
          <w:tcPr>
            <w:tcW w:w="3242" w:type="dxa"/>
          </w:tcPr>
          <w:p w:rsidR="00F9085F" w:rsidRPr="005A3BCA" w:rsidRDefault="00F9085F" w:rsidP="00C555BC">
            <w:pPr>
              <w:spacing w:line="320" w:lineRule="exact"/>
              <w:jc w:val="center"/>
              <w:rPr>
                <w:rFonts w:ascii="標楷體" w:eastAsia="標楷體" w:hAnsi="標楷體"/>
                <w:color w:val="000000"/>
              </w:rPr>
            </w:pPr>
            <w:r w:rsidRPr="005A3BCA">
              <w:rPr>
                <w:rFonts w:ascii="標楷體" w:eastAsia="標楷體" w:hAnsi="標楷體" w:hint="eastAsia"/>
                <w:color w:val="000000"/>
              </w:rPr>
              <w:t>備    註</w:t>
            </w:r>
          </w:p>
        </w:tc>
      </w:tr>
      <w:tr w:rsidR="00F9085F" w:rsidRPr="009A7109" w:rsidTr="001D5BF1">
        <w:trPr>
          <w:cantSplit/>
          <w:trHeight w:val="1020"/>
        </w:trPr>
        <w:tc>
          <w:tcPr>
            <w:tcW w:w="2580" w:type="dxa"/>
            <w:vAlign w:val="center"/>
          </w:tcPr>
          <w:p w:rsidR="00F9085F" w:rsidRPr="009A7109" w:rsidRDefault="00391B59" w:rsidP="00391B59">
            <w:pPr>
              <w:spacing w:line="320" w:lineRule="exact"/>
              <w:rPr>
                <w:rFonts w:ascii="標楷體" w:eastAsia="標楷體" w:hAnsi="標楷體"/>
              </w:rPr>
            </w:pPr>
            <w:r>
              <w:rPr>
                <w:rFonts w:ascii="標楷體" w:eastAsia="標楷體" w:hAnsi="標楷體" w:hint="eastAsia"/>
              </w:rPr>
              <w:t>普通</w:t>
            </w:r>
            <w:r w:rsidR="00B96DDF">
              <w:rPr>
                <w:rFonts w:ascii="標楷體" w:eastAsia="標楷體" w:hAnsi="標楷體" w:hint="eastAsia"/>
              </w:rPr>
              <w:t>科</w:t>
            </w:r>
            <w:r>
              <w:rPr>
                <w:rFonts w:ascii="標楷體" w:eastAsia="標楷體" w:hAnsi="標楷體" w:hint="eastAsia"/>
              </w:rPr>
              <w:t>一般代理教師</w:t>
            </w:r>
          </w:p>
        </w:tc>
        <w:tc>
          <w:tcPr>
            <w:tcW w:w="1020" w:type="dxa"/>
            <w:vAlign w:val="center"/>
          </w:tcPr>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正取</w:t>
            </w:r>
            <w:r w:rsidR="00D52B67">
              <w:rPr>
                <w:rFonts w:ascii="標楷體" w:eastAsia="標楷體" w:hAnsi="標楷體" w:hint="eastAsia"/>
              </w:rPr>
              <w:t>2</w:t>
            </w:r>
            <w:r w:rsidRPr="009A7109">
              <w:rPr>
                <w:rFonts w:ascii="標楷體" w:eastAsia="標楷體" w:hAnsi="標楷體" w:hint="eastAsia"/>
              </w:rPr>
              <w:t>名</w:t>
            </w:r>
          </w:p>
          <w:p w:rsidR="00F9085F" w:rsidRPr="009A7109" w:rsidRDefault="00F9085F" w:rsidP="00C555BC">
            <w:pPr>
              <w:spacing w:line="320" w:lineRule="exact"/>
              <w:jc w:val="center"/>
              <w:rPr>
                <w:rFonts w:ascii="標楷體" w:eastAsia="標楷體" w:hAnsi="標楷體"/>
              </w:rPr>
            </w:pPr>
            <w:r w:rsidRPr="009A7109">
              <w:rPr>
                <w:rFonts w:ascii="標楷體" w:eastAsia="標楷體" w:hAnsi="標楷體" w:hint="eastAsia"/>
              </w:rPr>
              <w:t>備取</w:t>
            </w:r>
            <w:r w:rsidR="00D52B67">
              <w:rPr>
                <w:rFonts w:ascii="標楷體" w:eastAsia="標楷體" w:hAnsi="標楷體" w:hint="eastAsia"/>
              </w:rPr>
              <w:t>2</w:t>
            </w:r>
            <w:r w:rsidRPr="009A7109">
              <w:rPr>
                <w:rFonts w:ascii="標楷體" w:eastAsia="標楷體" w:hAnsi="標楷體" w:hint="eastAsia"/>
              </w:rPr>
              <w:t>名</w:t>
            </w:r>
          </w:p>
        </w:tc>
        <w:tc>
          <w:tcPr>
            <w:tcW w:w="2400" w:type="dxa"/>
            <w:vAlign w:val="center"/>
          </w:tcPr>
          <w:p w:rsidR="00F9085F" w:rsidRDefault="00F9085F" w:rsidP="00C555BC">
            <w:pPr>
              <w:spacing w:line="360" w:lineRule="exact"/>
              <w:jc w:val="both"/>
              <w:rPr>
                <w:rFonts w:ascii="標楷體" w:eastAsia="標楷體" w:hAnsi="標楷體"/>
              </w:rPr>
            </w:pPr>
            <w:r w:rsidRPr="009A7109">
              <w:rPr>
                <w:rFonts w:ascii="標楷體" w:eastAsia="標楷體" w:hAnsi="標楷體" w:hint="eastAsia"/>
              </w:rPr>
              <w:t>自11</w:t>
            </w:r>
            <w:r w:rsidR="00DF6229">
              <w:rPr>
                <w:rFonts w:ascii="標楷體" w:eastAsia="標楷體" w:hAnsi="標楷體" w:hint="eastAsia"/>
              </w:rPr>
              <w:t>3</w:t>
            </w:r>
            <w:r w:rsidRPr="009A7109">
              <w:rPr>
                <w:rFonts w:ascii="標楷體" w:eastAsia="標楷體" w:hAnsi="標楷體" w:hint="eastAsia"/>
              </w:rPr>
              <w:t>年8月1日</w:t>
            </w:r>
            <w:r w:rsidRPr="009A7109">
              <w:rPr>
                <w:rFonts w:ascii="標楷體" w:eastAsia="標楷體" w:hAnsi="標楷體"/>
              </w:rPr>
              <w:t>起</w:t>
            </w:r>
          </w:p>
          <w:p w:rsidR="00F9085F" w:rsidRPr="009A7109" w:rsidRDefault="00F9085F" w:rsidP="00C555BC">
            <w:pPr>
              <w:spacing w:line="360" w:lineRule="exact"/>
              <w:jc w:val="both"/>
              <w:rPr>
                <w:rFonts w:ascii="標楷體" w:eastAsia="標楷體" w:hAnsi="標楷體"/>
              </w:rPr>
            </w:pPr>
            <w:r w:rsidRPr="009A7109">
              <w:rPr>
                <w:rFonts w:ascii="標楷體" w:eastAsia="標楷體" w:hAnsi="標楷體"/>
              </w:rPr>
              <w:t>至</w:t>
            </w:r>
            <w:r w:rsidRPr="009A7109">
              <w:rPr>
                <w:rFonts w:ascii="標楷體" w:eastAsia="標楷體" w:hAnsi="標楷體" w:hint="eastAsia"/>
              </w:rPr>
              <w:t>11</w:t>
            </w:r>
            <w:r w:rsidR="00DF6229">
              <w:rPr>
                <w:rFonts w:ascii="標楷體" w:eastAsia="標楷體" w:hAnsi="標楷體" w:hint="eastAsia"/>
              </w:rPr>
              <w:t>4</w:t>
            </w:r>
            <w:r w:rsidRPr="009A7109">
              <w:rPr>
                <w:rFonts w:ascii="標楷體" w:eastAsia="標楷體" w:hAnsi="標楷體"/>
              </w:rPr>
              <w:t>年</w:t>
            </w:r>
            <w:r w:rsidRPr="009A7109">
              <w:rPr>
                <w:rFonts w:ascii="標楷體" w:eastAsia="標楷體" w:hAnsi="標楷體" w:hint="eastAsia"/>
              </w:rPr>
              <w:t>7</w:t>
            </w:r>
            <w:r w:rsidRPr="009A7109">
              <w:rPr>
                <w:rFonts w:ascii="標楷體" w:eastAsia="標楷體" w:hAnsi="標楷體"/>
              </w:rPr>
              <w:t>月</w:t>
            </w:r>
            <w:r w:rsidRPr="009A7109">
              <w:rPr>
                <w:rFonts w:ascii="標楷體" w:eastAsia="標楷體" w:hAnsi="標楷體" w:hint="eastAsia"/>
              </w:rPr>
              <w:t>31</w:t>
            </w:r>
            <w:r w:rsidRPr="009A7109">
              <w:rPr>
                <w:rFonts w:ascii="標楷體" w:eastAsia="標楷體" w:hAnsi="標楷體"/>
              </w:rPr>
              <w:t>日止。</w:t>
            </w:r>
          </w:p>
        </w:tc>
        <w:tc>
          <w:tcPr>
            <w:tcW w:w="3242" w:type="dxa"/>
            <w:vAlign w:val="center"/>
          </w:tcPr>
          <w:p w:rsidR="00F9085F" w:rsidRPr="00607D64" w:rsidRDefault="00607D64" w:rsidP="00B96DDF">
            <w:pPr>
              <w:spacing w:line="320" w:lineRule="exact"/>
              <w:jc w:val="both"/>
              <w:rPr>
                <w:rFonts w:ascii="標楷體" w:eastAsia="標楷體" w:hAnsi="標楷體"/>
                <w:color w:val="FF0000"/>
              </w:rPr>
            </w:pPr>
            <w:r w:rsidRPr="00607D64">
              <w:rPr>
                <w:rFonts w:ascii="標楷體" w:eastAsia="標楷體" w:hAnsi="標楷體" w:hint="eastAsia"/>
                <w:color w:val="FF0000"/>
              </w:rPr>
              <w:t>實缺</w:t>
            </w:r>
            <w:r w:rsidR="00D52B67">
              <w:rPr>
                <w:rFonts w:ascii="標楷體" w:eastAsia="標楷體" w:hAnsi="標楷體" w:hint="eastAsia"/>
                <w:color w:val="FF0000"/>
              </w:rPr>
              <w:t>1</w:t>
            </w:r>
            <w:r w:rsidRPr="00607D64">
              <w:rPr>
                <w:rFonts w:ascii="標楷體" w:eastAsia="標楷體" w:hAnsi="標楷體" w:hint="eastAsia"/>
                <w:color w:val="FF0000"/>
              </w:rPr>
              <w:t>名、偏遠地區增置1名。</w:t>
            </w:r>
          </w:p>
        </w:tc>
      </w:tr>
    </w:tbl>
    <w:p w:rsidR="00346C0C" w:rsidRPr="00346C0C" w:rsidRDefault="00147567" w:rsidP="00E70419">
      <w:pPr>
        <w:spacing w:line="240" w:lineRule="atLeast"/>
        <w:ind w:leftChars="177" w:left="425"/>
        <w:rPr>
          <w:rFonts w:ascii="標楷體" w:eastAsia="標楷體" w:hAnsi="標楷體"/>
          <w:color w:val="000000"/>
        </w:rPr>
      </w:pPr>
      <w:r>
        <w:rPr>
          <w:rFonts w:ascii="標楷體" w:eastAsia="標楷體" w:hAnsi="標楷體" w:hint="eastAsia"/>
          <w:color w:val="000000"/>
        </w:rPr>
        <w:t>1</w:t>
      </w:r>
      <w:r w:rsidR="00B21566">
        <w:rPr>
          <w:rFonts w:ascii="標楷體" w:eastAsia="標楷體" w:hAnsi="標楷體" w:hint="eastAsia"/>
          <w:color w:val="000000"/>
        </w:rPr>
        <w:t>、</w:t>
      </w:r>
      <w:r w:rsidR="00346C0C" w:rsidRPr="00346C0C">
        <w:rPr>
          <w:rFonts w:ascii="標楷體" w:eastAsia="標楷體" w:hAnsi="標楷體" w:hint="eastAsia"/>
          <w:color w:val="000000"/>
        </w:rPr>
        <w:t>錄取人員</w:t>
      </w:r>
      <w:r w:rsidR="00346C0C" w:rsidRPr="00346C0C">
        <w:rPr>
          <w:rFonts w:ascii="標楷體" w:eastAsia="標楷體" w:hAnsi="標楷體"/>
          <w:color w:val="000000"/>
        </w:rPr>
        <w:t>代</w:t>
      </w:r>
      <w:r w:rsidR="00346C0C" w:rsidRPr="00346C0C">
        <w:rPr>
          <w:rFonts w:ascii="標楷體" w:eastAsia="標楷體" w:hAnsi="標楷體" w:hint="eastAsia"/>
          <w:color w:val="000000"/>
        </w:rPr>
        <w:t>理</w:t>
      </w:r>
      <w:r w:rsidR="00346C0C" w:rsidRPr="00346C0C">
        <w:rPr>
          <w:rFonts w:ascii="標楷體" w:eastAsia="標楷體" w:hAnsi="標楷體"/>
          <w:color w:val="000000"/>
        </w:rPr>
        <w:t>期間如</w:t>
      </w:r>
      <w:r w:rsidR="00346C0C" w:rsidRPr="00346C0C">
        <w:rPr>
          <w:rFonts w:ascii="標楷體" w:eastAsia="標楷體" w:hAnsi="標楷體" w:hint="eastAsia"/>
          <w:color w:val="000000"/>
        </w:rPr>
        <w:t>代理</w:t>
      </w:r>
      <w:r w:rsidR="00346C0C" w:rsidRPr="00346C0C">
        <w:rPr>
          <w:rFonts w:ascii="標楷體" w:eastAsia="標楷體" w:hAnsi="標楷體"/>
          <w:color w:val="000000"/>
        </w:rPr>
        <w:t>原因消滅應無條件解職，</w:t>
      </w:r>
      <w:r w:rsidR="00346C0C" w:rsidRPr="00346C0C">
        <w:rPr>
          <w:rFonts w:ascii="標楷體" w:eastAsia="標楷體" w:hAnsi="標楷體" w:hint="eastAsia"/>
          <w:color w:val="000000"/>
        </w:rPr>
        <w:t>當事</w:t>
      </w:r>
      <w:r w:rsidR="00346C0C" w:rsidRPr="00346C0C">
        <w:rPr>
          <w:rFonts w:ascii="標楷體" w:eastAsia="標楷體" w:hAnsi="標楷體"/>
          <w:color w:val="000000"/>
        </w:rPr>
        <w:t>人不得異議</w:t>
      </w:r>
      <w:r w:rsidR="00346C0C" w:rsidRPr="00346C0C">
        <w:rPr>
          <w:rFonts w:ascii="標楷體" w:eastAsia="標楷體" w:hAnsi="標楷體" w:hint="eastAsia"/>
          <w:color w:val="000000"/>
        </w:rPr>
        <w:t>。</w:t>
      </w:r>
    </w:p>
    <w:p w:rsidR="00346C0C" w:rsidRPr="00346C0C" w:rsidRDefault="00147567" w:rsidP="00E70419">
      <w:pPr>
        <w:spacing w:line="240" w:lineRule="atLeast"/>
        <w:ind w:leftChars="178" w:left="708" w:hangingChars="117" w:hanging="281"/>
        <w:rPr>
          <w:rFonts w:ascii="標楷體" w:eastAsia="標楷體" w:hAnsi="標楷體"/>
          <w:color w:val="000000"/>
        </w:rPr>
      </w:pPr>
      <w:r>
        <w:rPr>
          <w:rFonts w:ascii="標楷體" w:eastAsia="標楷體" w:hAnsi="標楷體" w:hint="eastAsia"/>
          <w:color w:val="000000"/>
        </w:rPr>
        <w:t>2</w:t>
      </w:r>
      <w:r w:rsidR="00B21566">
        <w:rPr>
          <w:rFonts w:ascii="標楷體" w:eastAsia="標楷體" w:hAnsi="標楷體" w:hint="eastAsia"/>
          <w:color w:val="000000"/>
        </w:rPr>
        <w:t>、</w:t>
      </w:r>
      <w:r w:rsidR="00346C0C" w:rsidRPr="00346C0C">
        <w:rPr>
          <w:rFonts w:ascii="標楷體" w:eastAsia="標楷體" w:hAnsi="標楷體" w:hint="eastAsia"/>
          <w:color w:val="000000"/>
        </w:rPr>
        <w:t>代理三個月以上之代理教師，其待遇</w:t>
      </w:r>
      <w:r w:rsidR="00346C0C">
        <w:rPr>
          <w:rFonts w:ascii="標楷體" w:eastAsia="標楷體" w:hAnsi="標楷體" w:hint="eastAsia"/>
          <w:color w:val="000000"/>
        </w:rPr>
        <w:t>比照教師待遇條例附表二高級中等以下學校教師薪級起敘基準表依學歷敘薪。具有職前年資者，不得比照編制內合格專任教師提敘薪級。未具備該代理教育階段類(科)別之合格教師證者，其學術研究費按八成支給，並</w:t>
      </w:r>
      <w:r w:rsidR="00346C0C" w:rsidRPr="00346C0C">
        <w:rPr>
          <w:rFonts w:ascii="標楷體" w:eastAsia="標楷體" w:hAnsi="標楷體" w:hint="eastAsia"/>
          <w:color w:val="000000"/>
        </w:rPr>
        <w:t>依實際代理之月數，按月支給。其支薪起迄日期依實際到職日、離職日核算。</w:t>
      </w:r>
    </w:p>
    <w:p w:rsidR="00DC2381" w:rsidRDefault="00147567" w:rsidP="00E70419">
      <w:pPr>
        <w:spacing w:line="240" w:lineRule="atLeast"/>
        <w:ind w:leftChars="177" w:left="425"/>
        <w:jc w:val="both"/>
        <w:rPr>
          <w:rFonts w:ascii="標楷體" w:eastAsia="標楷體" w:hAnsi="標楷體"/>
          <w:color w:val="000000"/>
        </w:rPr>
      </w:pPr>
      <w:r>
        <w:rPr>
          <w:rFonts w:ascii="標楷體" w:eastAsia="標楷體" w:hAnsi="標楷體" w:hint="eastAsia"/>
          <w:color w:val="000000"/>
        </w:rPr>
        <w:t>3</w:t>
      </w:r>
      <w:r w:rsidR="00B21566">
        <w:rPr>
          <w:rFonts w:ascii="標楷體" w:eastAsia="標楷體" w:hAnsi="標楷體" w:hint="eastAsia"/>
          <w:color w:val="000000"/>
        </w:rPr>
        <w:t>、</w:t>
      </w:r>
      <w:r w:rsidR="00DC2381">
        <w:rPr>
          <w:rFonts w:ascii="標楷體" w:eastAsia="標楷體" w:hAnsi="標楷體" w:hint="eastAsia"/>
          <w:color w:val="000000"/>
        </w:rPr>
        <w:t>報名資料將做為教師甄選報名及提供教育部研訂師資培育政策之用。</w:t>
      </w:r>
    </w:p>
    <w:p w:rsidR="00E70419" w:rsidRDefault="00B96DDF" w:rsidP="00E70419">
      <w:pPr>
        <w:spacing w:line="240" w:lineRule="atLeast"/>
        <w:ind w:leftChars="177" w:left="425"/>
        <w:jc w:val="both"/>
        <w:rPr>
          <w:rFonts w:ascii="標楷體" w:eastAsia="標楷體" w:hAnsi="標楷體"/>
          <w:color w:val="FF0000"/>
        </w:rPr>
      </w:pPr>
      <w:r>
        <w:rPr>
          <w:rFonts w:ascii="標楷體" w:eastAsia="標楷體" w:hAnsi="標楷體" w:hint="eastAsia"/>
          <w:color w:val="FF0000"/>
        </w:rPr>
        <w:t>4</w:t>
      </w:r>
      <w:r w:rsidR="00B21566" w:rsidRPr="00E70419">
        <w:rPr>
          <w:rFonts w:ascii="標楷體" w:eastAsia="標楷體" w:hAnsi="標楷體" w:hint="eastAsia"/>
          <w:color w:val="FF0000"/>
        </w:rPr>
        <w:t>、</w:t>
      </w:r>
      <w:r w:rsidR="00E70419" w:rsidRPr="00E70419">
        <w:rPr>
          <w:rFonts w:ascii="標楷體" w:eastAsia="標楷體" w:hAnsi="標楷體" w:hint="eastAsia"/>
          <w:color w:val="FF0000"/>
        </w:rPr>
        <w:t>本校實施四學期制</w:t>
      </w:r>
      <w:r w:rsidR="00346C0C" w:rsidRPr="00E70419">
        <w:rPr>
          <w:rFonts w:ascii="標楷體" w:eastAsia="標楷體" w:hAnsi="標楷體" w:hint="eastAsia"/>
          <w:color w:val="FF0000"/>
        </w:rPr>
        <w:t>。</w:t>
      </w:r>
    </w:p>
    <w:p w:rsidR="00B139CA" w:rsidRPr="00E70419" w:rsidRDefault="00B96DDF" w:rsidP="00E70419">
      <w:pPr>
        <w:spacing w:line="240" w:lineRule="atLeast"/>
        <w:ind w:leftChars="177" w:left="708" w:hangingChars="118" w:hanging="283"/>
        <w:jc w:val="both"/>
        <w:rPr>
          <w:rFonts w:eastAsia="標楷體" w:hAnsi="標楷體"/>
          <w:color w:val="FF0000"/>
        </w:rPr>
      </w:pPr>
      <w:r>
        <w:rPr>
          <w:rFonts w:ascii="標楷體" w:eastAsia="標楷體" w:hAnsi="標楷體" w:hint="eastAsia"/>
          <w:color w:val="FF0000"/>
        </w:rPr>
        <w:t>5</w:t>
      </w:r>
      <w:r w:rsidR="00B139CA" w:rsidRPr="00E70419">
        <w:rPr>
          <w:rFonts w:eastAsia="標楷體" w:hAnsi="標楷體" w:hint="eastAsia"/>
          <w:color w:val="FF0000"/>
        </w:rPr>
        <w:t>、全年均需進行課程發展、進修研習、教學研究等活動，並配合學校與誠致教育</w:t>
      </w:r>
      <w:r w:rsidR="00E70419" w:rsidRPr="00E70419">
        <w:rPr>
          <w:rFonts w:eastAsia="標楷體" w:hAnsi="標楷體" w:hint="eastAsia"/>
          <w:color w:val="FF0000"/>
        </w:rPr>
        <w:t>基</w:t>
      </w:r>
      <w:r w:rsidR="00B139CA" w:rsidRPr="00E70419">
        <w:rPr>
          <w:rFonts w:eastAsia="標楷體" w:hAnsi="標楷體" w:hint="eastAsia"/>
          <w:color w:val="FF0000"/>
        </w:rPr>
        <w:t>金會師資培訓課程，</w:t>
      </w:r>
      <w:r w:rsidR="00E70419" w:rsidRPr="00E70419">
        <w:rPr>
          <w:rFonts w:eastAsia="標楷體" w:hAnsi="標楷體" w:hint="eastAsia"/>
          <w:color w:val="FF0000"/>
        </w:rPr>
        <w:t>以及</w:t>
      </w:r>
      <w:r w:rsidR="00B139CA" w:rsidRPr="00E70419">
        <w:rPr>
          <w:rFonts w:eastAsia="標楷體" w:hAnsi="標楷體" w:hint="eastAsia"/>
          <w:color w:val="FF0000"/>
        </w:rPr>
        <w:t>由學校不定期安排公開觀課。</w:t>
      </w:r>
    </w:p>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w:t>
      </w:r>
      <w:r w:rsidR="00C80005">
        <w:rPr>
          <w:rFonts w:ascii="標楷體" w:eastAsia="標楷體" w:hAnsi="標楷體" w:hint="eastAsia"/>
          <w:color w:val="000000"/>
        </w:rPr>
        <w:t>相關事宜說明</w:t>
      </w:r>
      <w:r>
        <w:rPr>
          <w:rFonts w:ascii="標楷體" w:eastAsia="標楷體" w:hAnsi="標楷體" w:hint="eastAsia"/>
          <w:color w:val="000000"/>
        </w:rPr>
        <w:t>：</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一、報考資格須具有各該階段符合資格者且尚在有效期間，請參看本簡章第</w:t>
      </w:r>
      <w:r w:rsidR="00B96DDF">
        <w:rPr>
          <w:rFonts w:ascii="標楷體" w:eastAsia="標楷體" w:hAnsi="標楷體" w:cs="DFKaiShu-SB-Estd-BF" w:hint="eastAsia"/>
          <w:kern w:val="0"/>
          <w:szCs w:val="24"/>
        </w:rPr>
        <w:t>參</w:t>
      </w:r>
      <w:r w:rsidRPr="00A665AC">
        <w:rPr>
          <w:rFonts w:ascii="標楷體" w:eastAsia="標楷體" w:hAnsi="標楷體" w:cs="DFKaiShu-SB-Estd-BF" w:hint="eastAsia"/>
          <w:kern w:val="0"/>
          <w:szCs w:val="24"/>
        </w:rPr>
        <w:t>條。</w:t>
      </w:r>
    </w:p>
    <w:p w:rsidR="00C80005" w:rsidRPr="00A665AC" w:rsidRDefault="00C80005" w:rsidP="00C80005">
      <w:pPr>
        <w:autoSpaceDE w:val="0"/>
        <w:autoSpaceDN w:val="0"/>
        <w:adjustRightInd w:val="0"/>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lastRenderedPageBreak/>
        <w:t>二、本次甄選簡章為一次公告三階段招考，各階段依表列日期依序分別招考甄選，倘前次招考甄選未通過或無人報名或甄選未足額，續辦下階段招考。</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三、如缺額補滿，將於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A665AC">
        <w:rPr>
          <w:rFonts w:ascii="標楷體" w:eastAsia="標楷體" w:hAnsi="標楷體" w:cs="DFKaiShu-SB-Estd-BF" w:hint="eastAsia"/>
          <w:kern w:val="0"/>
          <w:szCs w:val="24"/>
        </w:rPr>
        <w:t>公告，不再進行下一階段招考。</w:t>
      </w:r>
    </w:p>
    <w:p w:rsidR="00C80005" w:rsidRPr="00A665AC" w:rsidRDefault="00C80005" w:rsidP="00B96DDF">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四、如遇天然災害或不可抗拒之因素，而導致報名、甄選日程需更改，將另公佈本校網站。</w:t>
      </w:r>
    </w:p>
    <w:p w:rsidR="00C80005" w:rsidRPr="00A665AC" w:rsidRDefault="00C80005" w:rsidP="00B96DDF">
      <w:pPr>
        <w:autoSpaceDE w:val="0"/>
        <w:autoSpaceDN w:val="0"/>
        <w:adjustRightInd w:val="0"/>
        <w:snapToGri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五、倘至本次各階段招考甄選未通過或無人報名或甄選未足額，將續辦招考，並公告剩餘缺額。</w:t>
      </w:r>
    </w:p>
    <w:p w:rsidR="007E2370" w:rsidRDefault="00C80005" w:rsidP="005E4D75">
      <w:pPr>
        <w:autoSpaceDE w:val="0"/>
        <w:autoSpaceDN w:val="0"/>
        <w:adjustRightInd w:val="0"/>
        <w:snapToGrid w:val="0"/>
        <w:spacing w:beforeLines="50"/>
        <w:ind w:leftChars="200" w:left="960" w:right="-23" w:hangingChars="200" w:hanging="480"/>
        <w:rPr>
          <w:rFonts w:ascii="標楷體" w:eastAsia="標楷體" w:hAnsi="標楷體" w:cs="標楷體"/>
          <w:b/>
          <w:bCs/>
          <w:color w:val="000000"/>
        </w:rPr>
      </w:pPr>
      <w:r w:rsidRPr="00A665AC">
        <w:rPr>
          <w:rFonts w:ascii="標楷體" w:eastAsia="標楷體" w:hAnsi="標楷體" w:cs="DFKaiShu-SB-Estd-BF" w:hint="eastAsia"/>
          <w:kern w:val="0"/>
          <w:szCs w:val="24"/>
        </w:rPr>
        <w:t>六、凡未符報名資格而報名者，如涉及刑責應自負之，如於報名時未及時發現或持偽造證明文件，於錄取聘任後亦應無條件解聘之，由備取人員遞補之。</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w:t>
      </w:r>
      <w:r w:rsidR="00346A04">
        <w:rPr>
          <w:rFonts w:ascii="標楷體" w:eastAsia="標楷體" w:hAnsi="標楷體" w:hint="eastAsia"/>
          <w:color w:val="000000"/>
        </w:rPr>
        <w:t>手續</w:t>
      </w:r>
      <w:r>
        <w:rPr>
          <w:rFonts w:ascii="標楷體" w:eastAsia="標楷體" w:hAnsi="標楷體" w:hint="eastAsia"/>
          <w:color w:val="000000"/>
        </w:rPr>
        <w:t>：</w:t>
      </w:r>
    </w:p>
    <w:p w:rsidR="00346A04" w:rsidRPr="00A665AC" w:rsidRDefault="00346A04" w:rsidP="00346A04">
      <w:pPr>
        <w:autoSpaceDE w:val="0"/>
        <w:autoSpaceDN w:val="0"/>
        <w:adjustRightInd w:val="0"/>
        <w:ind w:leftChars="200" w:left="480"/>
        <w:rPr>
          <w:rFonts w:ascii="標楷體" w:eastAsia="標楷體" w:hAnsi="標楷體" w:cs="DFKaiShu-SB-Estd-BF"/>
          <w:kern w:val="0"/>
          <w:szCs w:val="24"/>
        </w:rPr>
      </w:pPr>
      <w:r w:rsidRPr="00A665AC">
        <w:rPr>
          <w:rFonts w:ascii="標楷體" w:eastAsia="標楷體" w:hAnsi="標楷體" w:cs="DFKaiShu-SB-Estd-BF" w:hint="eastAsia"/>
          <w:kern w:val="0"/>
          <w:szCs w:val="24"/>
        </w:rPr>
        <w:t>一、線上報名：</w:t>
      </w:r>
    </w:p>
    <w:p w:rsidR="005A1BA9" w:rsidRDefault="00346A04" w:rsidP="00346A04">
      <w:pPr>
        <w:autoSpaceDE w:val="0"/>
        <w:autoSpaceDN w:val="0"/>
        <w:adjustRightInd w:val="0"/>
        <w:ind w:leftChars="400" w:left="1320" w:hangingChars="150" w:hanging="360"/>
      </w:pPr>
      <w:r w:rsidRPr="00A665AC">
        <w:rPr>
          <w:rFonts w:ascii="標楷體" w:eastAsia="標楷體" w:hAnsi="標楷體" w:cs="BiauKaiTC-Regular"/>
          <w:kern w:val="0"/>
          <w:szCs w:val="24"/>
        </w:rPr>
        <w:t>1.</w:t>
      </w:r>
      <w:r w:rsidR="00E619FA">
        <w:rPr>
          <w:rFonts w:ascii="標楷體" w:eastAsia="標楷體" w:hAnsi="標楷體" w:cs="BiauKaiTC-Regular" w:hint="eastAsia"/>
          <w:kern w:val="0"/>
          <w:szCs w:val="24"/>
        </w:rPr>
        <w:t>請</w:t>
      </w:r>
      <w:r w:rsidRPr="00A665AC">
        <w:rPr>
          <w:rFonts w:ascii="標楷體" w:eastAsia="標楷體" w:hAnsi="標楷體" w:cs="DFKaiShu-SB-Estd-BF" w:hint="eastAsia"/>
          <w:kern w:val="0"/>
          <w:szCs w:val="24"/>
        </w:rPr>
        <w:t>至</w:t>
      </w:r>
      <w:r w:rsidRPr="00A665AC">
        <w:rPr>
          <w:rFonts w:ascii="標楷體" w:eastAsia="標楷體" w:hAnsi="標楷體" w:cs="DFKaiShu-SB-Estd-BF"/>
          <w:kern w:val="0"/>
          <w:szCs w:val="24"/>
        </w:rPr>
        <w:t xml:space="preserve"> Google </w:t>
      </w:r>
      <w:r w:rsidRPr="00A665AC">
        <w:rPr>
          <w:rFonts w:ascii="標楷體" w:eastAsia="標楷體" w:hAnsi="標楷體" w:cs="DFKaiShu-SB-Estd-BF" w:hint="eastAsia"/>
          <w:kern w:val="0"/>
          <w:szCs w:val="24"/>
        </w:rPr>
        <w:t>表單填寫線上報名表進行網路報名</w:t>
      </w:r>
      <w:r w:rsidR="00E619FA" w:rsidRPr="00A665AC">
        <w:rPr>
          <w:rFonts w:ascii="標楷體" w:eastAsia="標楷體" w:hAnsi="標楷體" w:cs="DFKaiShu-SB-Estd-BF" w:hint="eastAsia"/>
          <w:kern w:val="0"/>
          <w:szCs w:val="24"/>
        </w:rPr>
        <w:t>（以</w:t>
      </w:r>
      <w:r w:rsidR="00E619FA" w:rsidRPr="00A665AC">
        <w:rPr>
          <w:rFonts w:ascii="標楷體" w:eastAsia="標楷體" w:hAnsi="標楷體" w:cs="DFKaiShu-SB-Estd-BF"/>
          <w:kern w:val="0"/>
          <w:szCs w:val="24"/>
        </w:rPr>
        <w:t xml:space="preserve"> Google </w:t>
      </w:r>
      <w:r w:rsidR="00E619FA" w:rsidRPr="00A665AC">
        <w:rPr>
          <w:rFonts w:ascii="標楷體" w:eastAsia="標楷體" w:hAnsi="標楷體" w:cs="DFKaiShu-SB-Estd-BF" w:hint="eastAsia"/>
          <w:kern w:val="0"/>
          <w:szCs w:val="24"/>
        </w:rPr>
        <w:t>表單系統註記時間為準）</w:t>
      </w:r>
      <w:r w:rsidRPr="00A665AC">
        <w:rPr>
          <w:rFonts w:ascii="標楷體" w:eastAsia="標楷體" w:hAnsi="標楷體" w:cs="DFKaiShu-SB-Estd-BF" w:hint="eastAsia"/>
          <w:kern w:val="0"/>
          <w:szCs w:val="24"/>
        </w:rPr>
        <w:t>，以利安排現場報考時間。</w:t>
      </w:r>
      <w:hyperlink r:id="rId9" w:history="1">
        <w:r w:rsidR="00E619FA" w:rsidRPr="00453C5A">
          <w:rPr>
            <w:rStyle w:val="a3"/>
          </w:rPr>
          <w:t>https://forms.gle/75o4upbQLhiwpLxPA</w:t>
        </w:r>
      </w:hyperlink>
    </w:p>
    <w:p w:rsidR="00E619FA" w:rsidRDefault="00E619FA" w:rsidP="00346A04">
      <w:pPr>
        <w:autoSpaceDE w:val="0"/>
        <w:autoSpaceDN w:val="0"/>
        <w:adjustRightInd w:val="0"/>
        <w:ind w:leftChars="400" w:left="1320" w:hangingChars="150" w:hanging="360"/>
      </w:pPr>
      <w:r>
        <w:rPr>
          <w:rFonts w:hint="eastAsia"/>
        </w:rPr>
        <w:t xml:space="preserve">  (1).</w:t>
      </w:r>
      <w:r>
        <w:rPr>
          <w:rFonts w:ascii="標楷體" w:eastAsia="標楷體" w:hAnsi="標楷體" w:cs="DFKaiShu-SB-Estd-BF" w:hint="eastAsia"/>
          <w:kern w:val="0"/>
          <w:szCs w:val="24"/>
        </w:rPr>
        <w:t>第1招，</w:t>
      </w:r>
      <w:r w:rsidRPr="00A665AC">
        <w:rPr>
          <w:rFonts w:ascii="標楷體" w:eastAsia="標楷體" w:hAnsi="標楷體" w:cs="DFKaiShu-SB-Estd-BF"/>
          <w:kern w:val="0"/>
          <w:szCs w:val="24"/>
        </w:rPr>
        <w:t>113</w:t>
      </w:r>
      <w:r w:rsidRPr="00A665AC">
        <w:rPr>
          <w:rFonts w:ascii="標楷體" w:eastAsia="標楷體" w:hAnsi="標楷體" w:cs="DFKaiShu-SB-Estd-BF" w:hint="eastAsia"/>
          <w:kern w:val="0"/>
          <w:szCs w:val="24"/>
        </w:rPr>
        <w:t>年</w:t>
      </w:r>
      <w:r>
        <w:rPr>
          <w:rFonts w:ascii="標楷體" w:eastAsia="標楷體" w:hAnsi="標楷體" w:cs="DFKaiShu-SB-Estd-BF" w:hint="eastAsia"/>
          <w:kern w:val="0"/>
          <w:szCs w:val="24"/>
        </w:rPr>
        <w:t>7</w:t>
      </w:r>
      <w:r w:rsidRPr="00A665AC">
        <w:rPr>
          <w:rFonts w:ascii="標楷體" w:eastAsia="標楷體" w:hAnsi="標楷體" w:cs="DFKaiShu-SB-Estd-BF" w:hint="eastAsia"/>
          <w:kern w:val="0"/>
          <w:szCs w:val="24"/>
        </w:rPr>
        <w:t>月</w:t>
      </w:r>
      <w:r>
        <w:rPr>
          <w:rFonts w:ascii="標楷體" w:eastAsia="標楷體" w:hAnsi="標楷體" w:cs="DFKaiShu-SB-Estd-BF" w:hint="eastAsia"/>
          <w:kern w:val="0"/>
          <w:szCs w:val="24"/>
        </w:rPr>
        <w:t>09</w:t>
      </w:r>
      <w:r w:rsidRPr="00A665AC">
        <w:rPr>
          <w:rFonts w:ascii="標楷體" w:eastAsia="標楷體" w:hAnsi="標楷體" w:cs="DFKaiShu-SB-Estd-BF" w:hint="eastAsia"/>
          <w:kern w:val="0"/>
          <w:szCs w:val="24"/>
        </w:rPr>
        <w:t>日（星期</w:t>
      </w:r>
      <w:r>
        <w:rPr>
          <w:rFonts w:ascii="標楷體" w:eastAsia="標楷體" w:hAnsi="標楷體" w:cs="DFKaiShu-SB-Estd-BF" w:hint="eastAsia"/>
          <w:kern w:val="0"/>
          <w:szCs w:val="24"/>
        </w:rPr>
        <w:t>二</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1</w:t>
      </w:r>
      <w:r>
        <w:rPr>
          <w:rFonts w:ascii="標楷體" w:eastAsia="標楷體" w:hAnsi="標楷體" w:cs="DFKaiShu-SB-Estd-BF" w:hint="eastAsia"/>
          <w:kern w:val="0"/>
          <w:szCs w:val="24"/>
        </w:rPr>
        <w:t>5</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 xml:space="preserve">00 </w:t>
      </w:r>
      <w:r w:rsidRPr="00A665AC">
        <w:rPr>
          <w:rFonts w:ascii="標楷體" w:eastAsia="標楷體" w:hAnsi="標楷體" w:cs="DFKaiShu-SB-Estd-BF" w:hint="eastAsia"/>
          <w:kern w:val="0"/>
          <w:szCs w:val="24"/>
        </w:rPr>
        <w:t>前</w:t>
      </w:r>
      <w:r w:rsidR="001F7045">
        <w:rPr>
          <w:rFonts w:ascii="標楷體" w:eastAsia="標楷體" w:hAnsi="標楷體" w:cs="DFKaiShu-SB-Estd-BF" w:hint="eastAsia"/>
          <w:kern w:val="0"/>
          <w:szCs w:val="24"/>
        </w:rPr>
        <w:t>完成報名</w:t>
      </w:r>
      <w:r>
        <w:rPr>
          <w:rFonts w:ascii="標楷體" w:eastAsia="標楷體" w:hAnsi="標楷體" w:cs="DFKaiShu-SB-Estd-BF" w:hint="eastAsia"/>
          <w:kern w:val="0"/>
          <w:szCs w:val="24"/>
        </w:rPr>
        <w:t>。</w:t>
      </w:r>
    </w:p>
    <w:p w:rsidR="00E619FA" w:rsidRDefault="00E619FA" w:rsidP="00346A04">
      <w:pPr>
        <w:autoSpaceDE w:val="0"/>
        <w:autoSpaceDN w:val="0"/>
        <w:adjustRightInd w:val="0"/>
        <w:ind w:leftChars="400" w:left="1320" w:hangingChars="150" w:hanging="360"/>
      </w:pPr>
      <w:r>
        <w:rPr>
          <w:rFonts w:hint="eastAsia"/>
        </w:rPr>
        <w:t xml:space="preserve">  (2).</w:t>
      </w:r>
      <w:r>
        <w:rPr>
          <w:rFonts w:ascii="標楷體" w:eastAsia="標楷體" w:hAnsi="標楷體" w:cs="DFKaiShu-SB-Estd-BF" w:hint="eastAsia"/>
          <w:kern w:val="0"/>
          <w:szCs w:val="24"/>
        </w:rPr>
        <w:t>第2招，</w:t>
      </w:r>
      <w:r w:rsidRPr="00A665AC">
        <w:rPr>
          <w:rFonts w:ascii="標楷體" w:eastAsia="標楷體" w:hAnsi="標楷體" w:cs="DFKaiShu-SB-Estd-BF"/>
          <w:kern w:val="0"/>
          <w:szCs w:val="24"/>
        </w:rPr>
        <w:t>113</w:t>
      </w:r>
      <w:r w:rsidRPr="00A665AC">
        <w:rPr>
          <w:rFonts w:ascii="標楷體" w:eastAsia="標楷體" w:hAnsi="標楷體" w:cs="DFKaiShu-SB-Estd-BF" w:hint="eastAsia"/>
          <w:kern w:val="0"/>
          <w:szCs w:val="24"/>
        </w:rPr>
        <w:t>年</w:t>
      </w:r>
      <w:r>
        <w:rPr>
          <w:rFonts w:ascii="標楷體" w:eastAsia="標楷體" w:hAnsi="標楷體" w:cs="DFKaiShu-SB-Estd-BF" w:hint="eastAsia"/>
          <w:kern w:val="0"/>
          <w:szCs w:val="24"/>
        </w:rPr>
        <w:t>7</w:t>
      </w:r>
      <w:r w:rsidRPr="00A665AC">
        <w:rPr>
          <w:rFonts w:ascii="標楷體" w:eastAsia="標楷體" w:hAnsi="標楷體" w:cs="DFKaiShu-SB-Estd-BF" w:hint="eastAsia"/>
          <w:kern w:val="0"/>
          <w:szCs w:val="24"/>
        </w:rPr>
        <w:t>月</w:t>
      </w:r>
      <w:r>
        <w:rPr>
          <w:rFonts w:ascii="標楷體" w:eastAsia="標楷體" w:hAnsi="標楷體" w:cs="DFKaiShu-SB-Estd-BF" w:hint="eastAsia"/>
          <w:kern w:val="0"/>
          <w:szCs w:val="24"/>
        </w:rPr>
        <w:t>11</w:t>
      </w:r>
      <w:r w:rsidRPr="00A665AC">
        <w:rPr>
          <w:rFonts w:ascii="標楷體" w:eastAsia="標楷體" w:hAnsi="標楷體" w:cs="DFKaiShu-SB-Estd-BF" w:hint="eastAsia"/>
          <w:kern w:val="0"/>
          <w:szCs w:val="24"/>
        </w:rPr>
        <w:t>日（星期</w:t>
      </w:r>
      <w:r>
        <w:rPr>
          <w:rFonts w:ascii="標楷體" w:eastAsia="標楷體" w:hAnsi="標楷體" w:cs="DFKaiShu-SB-Estd-BF" w:hint="eastAsia"/>
          <w:kern w:val="0"/>
          <w:szCs w:val="24"/>
        </w:rPr>
        <w:t>四</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1</w:t>
      </w:r>
      <w:r>
        <w:rPr>
          <w:rFonts w:ascii="標楷體" w:eastAsia="標楷體" w:hAnsi="標楷體" w:cs="DFKaiShu-SB-Estd-BF" w:hint="eastAsia"/>
          <w:kern w:val="0"/>
          <w:szCs w:val="24"/>
        </w:rPr>
        <w:t>5</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 xml:space="preserve">00 </w:t>
      </w:r>
      <w:r w:rsidRPr="00A665AC">
        <w:rPr>
          <w:rFonts w:ascii="標楷體" w:eastAsia="標楷體" w:hAnsi="標楷體" w:cs="DFKaiShu-SB-Estd-BF" w:hint="eastAsia"/>
          <w:kern w:val="0"/>
          <w:szCs w:val="24"/>
        </w:rPr>
        <w:t>前</w:t>
      </w:r>
      <w:r w:rsidR="001F7045">
        <w:rPr>
          <w:rFonts w:ascii="標楷體" w:eastAsia="標楷體" w:hAnsi="標楷體" w:cs="DFKaiShu-SB-Estd-BF" w:hint="eastAsia"/>
          <w:kern w:val="0"/>
          <w:szCs w:val="24"/>
        </w:rPr>
        <w:t>完成報名</w:t>
      </w:r>
      <w:r>
        <w:rPr>
          <w:rFonts w:ascii="標楷體" w:eastAsia="標楷體" w:hAnsi="標楷體" w:cs="DFKaiShu-SB-Estd-BF" w:hint="eastAsia"/>
          <w:kern w:val="0"/>
          <w:szCs w:val="24"/>
        </w:rPr>
        <w:t>。</w:t>
      </w:r>
    </w:p>
    <w:p w:rsidR="00E619FA" w:rsidRPr="00A665AC" w:rsidRDefault="00E619FA" w:rsidP="00346A04">
      <w:pPr>
        <w:autoSpaceDE w:val="0"/>
        <w:autoSpaceDN w:val="0"/>
        <w:adjustRightInd w:val="0"/>
        <w:ind w:leftChars="400" w:left="1320" w:hangingChars="150" w:hanging="360"/>
        <w:rPr>
          <w:rFonts w:ascii="標楷體" w:eastAsia="標楷體" w:hAnsi="標楷體" w:cs="DFKaiShu-SB-Estd-BF"/>
          <w:kern w:val="0"/>
          <w:szCs w:val="24"/>
        </w:rPr>
      </w:pPr>
      <w:r>
        <w:rPr>
          <w:rFonts w:hint="eastAsia"/>
        </w:rPr>
        <w:t xml:space="preserve">  (3).</w:t>
      </w:r>
      <w:r>
        <w:rPr>
          <w:rFonts w:ascii="標楷體" w:eastAsia="標楷體" w:hAnsi="標楷體" w:cs="DFKaiShu-SB-Estd-BF" w:hint="eastAsia"/>
          <w:kern w:val="0"/>
          <w:szCs w:val="24"/>
        </w:rPr>
        <w:t>第3招，</w:t>
      </w:r>
      <w:r w:rsidRPr="00A665AC">
        <w:rPr>
          <w:rFonts w:ascii="標楷體" w:eastAsia="標楷體" w:hAnsi="標楷體" w:cs="DFKaiShu-SB-Estd-BF"/>
          <w:kern w:val="0"/>
          <w:szCs w:val="24"/>
        </w:rPr>
        <w:t>113</w:t>
      </w:r>
      <w:r w:rsidRPr="00A665AC">
        <w:rPr>
          <w:rFonts w:ascii="標楷體" w:eastAsia="標楷體" w:hAnsi="標楷體" w:cs="DFKaiShu-SB-Estd-BF" w:hint="eastAsia"/>
          <w:kern w:val="0"/>
          <w:szCs w:val="24"/>
        </w:rPr>
        <w:t>年</w:t>
      </w:r>
      <w:r>
        <w:rPr>
          <w:rFonts w:ascii="標楷體" w:eastAsia="標楷體" w:hAnsi="標楷體" w:cs="DFKaiShu-SB-Estd-BF" w:hint="eastAsia"/>
          <w:kern w:val="0"/>
          <w:szCs w:val="24"/>
        </w:rPr>
        <w:t>7</w:t>
      </w:r>
      <w:r w:rsidRPr="00A665AC">
        <w:rPr>
          <w:rFonts w:ascii="標楷體" w:eastAsia="標楷體" w:hAnsi="標楷體" w:cs="DFKaiShu-SB-Estd-BF" w:hint="eastAsia"/>
          <w:kern w:val="0"/>
          <w:szCs w:val="24"/>
        </w:rPr>
        <w:t>月</w:t>
      </w:r>
      <w:r>
        <w:rPr>
          <w:rFonts w:ascii="標楷體" w:eastAsia="標楷體" w:hAnsi="標楷體" w:cs="DFKaiShu-SB-Estd-BF" w:hint="eastAsia"/>
          <w:kern w:val="0"/>
          <w:szCs w:val="24"/>
        </w:rPr>
        <w:t>14</w:t>
      </w:r>
      <w:r w:rsidRPr="00A665AC">
        <w:rPr>
          <w:rFonts w:ascii="標楷體" w:eastAsia="標楷體" w:hAnsi="標楷體" w:cs="DFKaiShu-SB-Estd-BF" w:hint="eastAsia"/>
          <w:kern w:val="0"/>
          <w:szCs w:val="24"/>
        </w:rPr>
        <w:t>日（星期</w:t>
      </w:r>
      <w:r>
        <w:rPr>
          <w:rFonts w:ascii="標楷體" w:eastAsia="標楷體" w:hAnsi="標楷體" w:cs="DFKaiShu-SB-Estd-BF" w:hint="eastAsia"/>
          <w:kern w:val="0"/>
          <w:szCs w:val="24"/>
        </w:rPr>
        <w:t>日</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1</w:t>
      </w:r>
      <w:r>
        <w:rPr>
          <w:rFonts w:ascii="標楷體" w:eastAsia="標楷體" w:hAnsi="標楷體" w:cs="DFKaiShu-SB-Estd-BF" w:hint="eastAsia"/>
          <w:kern w:val="0"/>
          <w:szCs w:val="24"/>
        </w:rPr>
        <w:t>5</w:t>
      </w:r>
      <w:r w:rsidRPr="00A665AC">
        <w:rPr>
          <w:rFonts w:ascii="標楷體" w:eastAsia="標楷體" w:hAnsi="標楷體" w:cs="DFKaiShu-SB-Estd-BF" w:hint="eastAsia"/>
          <w:kern w:val="0"/>
          <w:szCs w:val="24"/>
        </w:rPr>
        <w:t>：</w:t>
      </w:r>
      <w:r w:rsidRPr="00A665AC">
        <w:rPr>
          <w:rFonts w:ascii="標楷體" w:eastAsia="標楷體" w:hAnsi="標楷體" w:cs="DFKaiShu-SB-Estd-BF"/>
          <w:kern w:val="0"/>
          <w:szCs w:val="24"/>
        </w:rPr>
        <w:t xml:space="preserve">00 </w:t>
      </w:r>
      <w:r w:rsidRPr="00A665AC">
        <w:rPr>
          <w:rFonts w:ascii="標楷體" w:eastAsia="標楷體" w:hAnsi="標楷體" w:cs="DFKaiShu-SB-Estd-BF" w:hint="eastAsia"/>
          <w:kern w:val="0"/>
          <w:szCs w:val="24"/>
        </w:rPr>
        <w:t>前</w:t>
      </w:r>
      <w:r w:rsidR="001F7045">
        <w:rPr>
          <w:rFonts w:ascii="標楷體" w:eastAsia="標楷體" w:hAnsi="標楷體" w:cs="DFKaiShu-SB-Estd-BF" w:hint="eastAsia"/>
          <w:kern w:val="0"/>
          <w:szCs w:val="24"/>
        </w:rPr>
        <w:t>完成報名</w:t>
      </w:r>
      <w:r>
        <w:rPr>
          <w:rFonts w:ascii="標楷體" w:eastAsia="標楷體" w:hAnsi="標楷體" w:cs="DFKaiShu-SB-Estd-BF" w:hint="eastAsia"/>
          <w:kern w:val="0"/>
          <w:szCs w:val="24"/>
        </w:rPr>
        <w:t>。</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2. </w:t>
      </w:r>
      <w:r w:rsidRPr="00A665AC">
        <w:rPr>
          <w:rFonts w:ascii="標楷體" w:eastAsia="標楷體" w:hAnsi="標楷體" w:cs="DFKaiShu-SB-Estd-BF" w:hint="eastAsia"/>
          <w:kern w:val="0"/>
          <w:szCs w:val="24"/>
        </w:rPr>
        <w:t>報考當天將依照</w:t>
      </w:r>
      <w:r w:rsidRPr="00A665AC">
        <w:rPr>
          <w:rFonts w:ascii="標楷體" w:eastAsia="標楷體" w:hAnsi="標楷體" w:cs="DFKaiShu-SB-Estd-BF"/>
          <w:kern w:val="0"/>
          <w:szCs w:val="24"/>
        </w:rPr>
        <w:t xml:space="preserve"> Google </w:t>
      </w:r>
      <w:r w:rsidRPr="00A665AC">
        <w:rPr>
          <w:rFonts w:ascii="標楷體" w:eastAsia="標楷體" w:hAnsi="標楷體" w:cs="DFKaiShu-SB-Estd-BF" w:hint="eastAsia"/>
          <w:kern w:val="0"/>
          <w:szCs w:val="24"/>
        </w:rPr>
        <w:t>線上報名名單進行審查，請自行準備正本資料及文件以備查驗，未於期限內線上報名者不予受理。</w:t>
      </w:r>
    </w:p>
    <w:p w:rsidR="00346A04" w:rsidRPr="00A665AC" w:rsidRDefault="00346A04" w:rsidP="0075417E">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二、現場繳驗證件</w:t>
      </w:r>
      <w:r w:rsidRPr="00A665AC">
        <w:rPr>
          <w:rFonts w:ascii="標楷體" w:eastAsia="標楷體" w:hAnsi="標楷體" w:cs="DFKaiShu-SB-Estd-BF"/>
          <w:kern w:val="0"/>
          <w:szCs w:val="24"/>
        </w:rPr>
        <w:t>(</w:t>
      </w:r>
      <w:r w:rsidRPr="00A665AC">
        <w:rPr>
          <w:rFonts w:ascii="標楷體" w:eastAsia="標楷體" w:hAnsi="標楷體" w:cs="DFKaiShu-SB-Estd-BF" w:hint="eastAsia"/>
          <w:kern w:val="0"/>
          <w:szCs w:val="24"/>
        </w:rPr>
        <w:t>繳交相關證件影本，正本驗畢當場發還</w:t>
      </w:r>
      <w:r w:rsidRPr="00A665AC">
        <w:rPr>
          <w:rFonts w:ascii="標楷體" w:eastAsia="標楷體" w:hAnsi="標楷體" w:cs="DFKaiShu-SB-Estd-BF"/>
          <w:kern w:val="0"/>
          <w:szCs w:val="24"/>
        </w:rPr>
        <w:t>)</w:t>
      </w:r>
      <w:r w:rsidRPr="00A665AC">
        <w:rPr>
          <w:rFonts w:ascii="標楷體" w:eastAsia="標楷體" w:hAnsi="標楷體" w:cs="DFKaiShu-SB-Estd-BF" w:hint="eastAsia"/>
          <w:kern w:val="0"/>
          <w:szCs w:val="24"/>
        </w:rPr>
        <w:t>：國民身分證、最高學歷畢業證書、國小教師證書及其他合於報考資格之各項證明文件。</w:t>
      </w:r>
    </w:p>
    <w:p w:rsidR="00346A04" w:rsidRPr="00A665AC" w:rsidRDefault="00346A04" w:rsidP="0075417E">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三、凡持有國外學歷證明者，需繳驗駐外單位驗證之國外學歷證件影本及國外學歷歷年成績證明影本始得報名。凡持有國外學歷證明者，畢業學校應為教育部認可之國外大學院校，應有駐外單位查證學歷屬實公文，須繳驗經駐外單位驗證後之國外學歷證件影本與國外學歷歷年成績證明影本及法院公證之中文翻譯本</w:t>
      </w:r>
      <w:r w:rsidRPr="00A665AC">
        <w:rPr>
          <w:rFonts w:ascii="標楷體" w:eastAsia="標楷體" w:hAnsi="標楷體" w:cs="DFKaiShu-SB-Estd-BF"/>
          <w:kern w:val="0"/>
          <w:szCs w:val="24"/>
        </w:rPr>
        <w:t>1</w:t>
      </w:r>
      <w:r w:rsidRPr="00A665AC">
        <w:rPr>
          <w:rFonts w:ascii="標楷體" w:eastAsia="標楷體" w:hAnsi="標楷體" w:cs="DFKaiShu-SB-Estd-BF" w:hint="eastAsia"/>
          <w:kern w:val="0"/>
          <w:szCs w:val="24"/>
        </w:rPr>
        <w:t>份始得報名。</w:t>
      </w:r>
    </w:p>
    <w:p w:rsidR="00346A04" w:rsidRPr="00A665AC" w:rsidRDefault="00346A04" w:rsidP="00346A04">
      <w:pPr>
        <w:autoSpaceDE w:val="0"/>
        <w:autoSpaceDN w:val="0"/>
        <w:adjustRightInd w:val="0"/>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四、繳交資料：</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1. </w:t>
      </w:r>
      <w:r w:rsidRPr="00A665AC">
        <w:rPr>
          <w:rFonts w:ascii="標楷體" w:eastAsia="標楷體" w:hAnsi="標楷體" w:cs="DFKaiShu-SB-Estd-BF" w:hint="eastAsia"/>
          <w:kern w:val="0"/>
          <w:szCs w:val="24"/>
        </w:rPr>
        <w:t>報名表一份：請詳填各欄，貼上最近三個月內二吋正面半身脫帽照片一張，准考證亦須貼妥照片一張及前項相關證明文件影本。</w:t>
      </w:r>
      <w:r w:rsidR="0091115C" w:rsidRPr="0091115C">
        <w:rPr>
          <w:rFonts w:ascii="標楷體" w:eastAsia="標楷體" w:hAnsi="標楷體" w:cs="DFKaiShu-SB-Estd-BF" w:hint="eastAsia"/>
          <w:color w:val="FF0000"/>
          <w:kern w:val="0"/>
          <w:szCs w:val="24"/>
        </w:rPr>
        <w:t>附件一</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2. </w:t>
      </w:r>
      <w:r w:rsidRPr="00A665AC">
        <w:rPr>
          <w:rFonts w:ascii="標楷體" w:eastAsia="標楷體" w:hAnsi="標楷體" w:cs="DFKaiShu-SB-Estd-BF" w:hint="eastAsia"/>
          <w:kern w:val="0"/>
          <w:szCs w:val="24"/>
        </w:rPr>
        <w:t>個人檔案三份：包括個人基本資料、學經歷、行政經歷證明、研習暨相關工作證件、著作相關證明、自傳、應聘者對</w:t>
      </w:r>
      <w:r w:rsidRPr="00A665AC">
        <w:rPr>
          <w:rFonts w:ascii="標楷體" w:eastAsia="標楷體" w:hAnsi="標楷體" w:cs="DFKaiShu-SB-Estd-BF"/>
          <w:kern w:val="0"/>
          <w:szCs w:val="24"/>
        </w:rPr>
        <w:t xml:space="preserve">KIST </w:t>
      </w:r>
      <w:r w:rsidRPr="00A665AC">
        <w:rPr>
          <w:rFonts w:ascii="標楷體" w:eastAsia="標楷體" w:hAnsi="標楷體" w:cs="DFKaiShu-SB-Estd-BF" w:hint="eastAsia"/>
          <w:kern w:val="0"/>
          <w:szCs w:val="24"/>
        </w:rPr>
        <w:t>的教育理念的理解。以</w:t>
      </w:r>
      <w:r w:rsidR="00B139CA">
        <w:rPr>
          <w:rFonts w:ascii="標楷體" w:eastAsia="標楷體" w:hAnsi="標楷體" w:cs="DFKaiShu-SB-Estd-BF"/>
          <w:kern w:val="0"/>
          <w:szCs w:val="24"/>
        </w:rPr>
        <w:t>12</w:t>
      </w:r>
      <w:r w:rsidRPr="00A665AC">
        <w:rPr>
          <w:rFonts w:ascii="標楷體" w:eastAsia="標楷體" w:hAnsi="標楷體" w:cs="DFKaiShu-SB-Estd-BF" w:hint="eastAsia"/>
          <w:kern w:val="0"/>
          <w:szCs w:val="24"/>
        </w:rPr>
        <w:t>頁</w:t>
      </w:r>
      <w:r w:rsidRPr="00A665AC">
        <w:rPr>
          <w:rFonts w:ascii="標楷體" w:eastAsia="標楷體" w:hAnsi="標楷體" w:cs="DFKaiShu-SB-Estd-BF"/>
          <w:kern w:val="0"/>
          <w:szCs w:val="24"/>
        </w:rPr>
        <w:t xml:space="preserve">A4 </w:t>
      </w:r>
      <w:r w:rsidRPr="00A665AC">
        <w:rPr>
          <w:rFonts w:ascii="標楷體" w:eastAsia="標楷體" w:hAnsi="標楷體" w:cs="DFKaiShu-SB-Estd-BF" w:hint="eastAsia"/>
          <w:kern w:val="0"/>
          <w:szCs w:val="24"/>
        </w:rPr>
        <w:t>紙張裝訂成冊為限。</w:t>
      </w:r>
      <w:r w:rsidR="00E70419" w:rsidRPr="00E70419">
        <w:rPr>
          <w:rFonts w:ascii="標楷體" w:eastAsia="標楷體" w:hAnsi="標楷體" w:cs="DFKaiShu-SB-Estd-BF" w:hint="eastAsia"/>
          <w:color w:val="FF0000"/>
          <w:kern w:val="0"/>
          <w:szCs w:val="24"/>
        </w:rPr>
        <w:t>附件</w:t>
      </w:r>
      <w:r w:rsidR="0091115C">
        <w:rPr>
          <w:rFonts w:ascii="標楷體" w:eastAsia="標楷體" w:hAnsi="標楷體" w:cs="DFKaiShu-SB-Estd-BF" w:hint="eastAsia"/>
          <w:color w:val="FF0000"/>
          <w:kern w:val="0"/>
          <w:szCs w:val="24"/>
        </w:rPr>
        <w:t>二</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3. </w:t>
      </w:r>
      <w:r w:rsidRPr="00A665AC">
        <w:rPr>
          <w:rFonts w:ascii="標楷體" w:eastAsia="標楷體" w:hAnsi="標楷體" w:cs="DFKaiShu-SB-Estd-BF" w:hint="eastAsia"/>
          <w:kern w:val="0"/>
          <w:szCs w:val="24"/>
        </w:rPr>
        <w:t>試教「教案」三份：請參考簡章附件教案格式，依說明書寫，並於現場報到時，統一繳交。</w:t>
      </w:r>
      <w:r w:rsidR="0091115C" w:rsidRPr="0091115C">
        <w:rPr>
          <w:rFonts w:ascii="標楷體" w:eastAsia="標楷體" w:hAnsi="標楷體" w:cs="DFKaiShu-SB-Estd-BF" w:hint="eastAsia"/>
          <w:color w:val="FF0000"/>
          <w:kern w:val="0"/>
          <w:szCs w:val="24"/>
        </w:rPr>
        <w:t>附件三</w:t>
      </w:r>
    </w:p>
    <w:p w:rsidR="00346A04" w:rsidRPr="00A665AC" w:rsidRDefault="00346A04" w:rsidP="00346A04">
      <w:pPr>
        <w:autoSpaceDE w:val="0"/>
        <w:autoSpaceDN w:val="0"/>
        <w:adjustRightInd w:val="0"/>
        <w:ind w:leftChars="400" w:left="1320" w:hangingChars="150" w:hanging="360"/>
        <w:rPr>
          <w:rFonts w:ascii="標楷體" w:eastAsia="標楷體" w:hAnsi="標楷體" w:cs="DFKaiShu-SB-Estd-BF"/>
          <w:kern w:val="0"/>
          <w:szCs w:val="24"/>
        </w:rPr>
      </w:pPr>
      <w:r w:rsidRPr="00A665AC">
        <w:rPr>
          <w:rFonts w:ascii="標楷體" w:eastAsia="標楷體" w:hAnsi="標楷體" w:cs="BiauKaiTC-Regular"/>
          <w:kern w:val="0"/>
          <w:szCs w:val="24"/>
        </w:rPr>
        <w:t xml:space="preserve">4. </w:t>
      </w:r>
      <w:r w:rsidRPr="00A665AC">
        <w:rPr>
          <w:rFonts w:ascii="標楷體" w:eastAsia="標楷體" w:hAnsi="標楷體" w:cs="DFKaiShu-SB-Estd-BF" w:hint="eastAsia"/>
          <w:kern w:val="0"/>
          <w:szCs w:val="24"/>
        </w:rPr>
        <w:t>上述應檢附之文件，於線上報名時，需繳交</w:t>
      </w:r>
      <w:r w:rsidRPr="00A665AC">
        <w:rPr>
          <w:rFonts w:ascii="標楷體" w:eastAsia="標楷體" w:hAnsi="標楷體" w:cs="DFKaiShu-SB-Estd-BF"/>
          <w:kern w:val="0"/>
          <w:szCs w:val="24"/>
        </w:rPr>
        <w:t xml:space="preserve">PDF </w:t>
      </w:r>
      <w:r w:rsidRPr="00A665AC">
        <w:rPr>
          <w:rFonts w:ascii="標楷體" w:eastAsia="標楷體" w:hAnsi="標楷體" w:cs="DFKaiShu-SB-Estd-BF" w:hint="eastAsia"/>
          <w:kern w:val="0"/>
          <w:szCs w:val="24"/>
        </w:rPr>
        <w:t>電子檔完畢，方得完成報名手續。未能於報名時，繳交完畢者，</w:t>
      </w:r>
      <w:r w:rsidRPr="00B139CA">
        <w:rPr>
          <w:rFonts w:ascii="標楷體" w:eastAsia="標楷體" w:hAnsi="標楷體" w:cs="DFKaiShu-SB-Estd-BF" w:hint="eastAsia"/>
          <w:b/>
          <w:kern w:val="0"/>
          <w:szCs w:val="24"/>
        </w:rPr>
        <w:t>不接受補件</w:t>
      </w:r>
      <w:r w:rsidRPr="00A665AC">
        <w:rPr>
          <w:rFonts w:ascii="標楷體" w:eastAsia="標楷體" w:hAnsi="標楷體" w:cs="DFKaiShu-SB-Estd-BF" w:hint="eastAsia"/>
          <w:kern w:val="0"/>
          <w:szCs w:val="24"/>
        </w:rPr>
        <w:t>，並視同未完成報名作業。</w:t>
      </w:r>
    </w:p>
    <w:p w:rsidR="00346A04" w:rsidRPr="00A665AC" w:rsidRDefault="00346A04" w:rsidP="00346A04">
      <w:pPr>
        <w:autoSpaceDE w:val="0"/>
        <w:autoSpaceDN w:val="0"/>
        <w:adjustRightInd w:val="0"/>
        <w:ind w:leftChars="200" w:left="960" w:hangingChars="200" w:hanging="480"/>
        <w:rPr>
          <w:rFonts w:ascii="標楷體" w:eastAsia="標楷體" w:hAnsi="標楷體" w:cs="DFKaiShu-SB-Estd-BF"/>
          <w:kern w:val="0"/>
          <w:szCs w:val="24"/>
        </w:rPr>
      </w:pPr>
      <w:r w:rsidRPr="00A665AC">
        <w:rPr>
          <w:rFonts w:ascii="標楷體" w:eastAsia="標楷體" w:hAnsi="標楷體" w:cs="DFKaiShu-SB-Estd-BF" w:hint="eastAsia"/>
          <w:kern w:val="0"/>
          <w:szCs w:val="24"/>
        </w:rPr>
        <w:t>五、考</w:t>
      </w:r>
      <w:r w:rsidR="0075417E">
        <w:rPr>
          <w:rFonts w:ascii="標楷體" w:eastAsia="標楷體" w:hAnsi="標楷體" w:cs="DFKaiShu-SB-Estd-BF" w:hint="eastAsia"/>
          <w:kern w:val="0"/>
          <w:szCs w:val="24"/>
        </w:rPr>
        <w:t>試</w:t>
      </w:r>
      <w:r w:rsidRPr="00A665AC">
        <w:rPr>
          <w:rFonts w:ascii="標楷體" w:eastAsia="標楷體" w:hAnsi="標楷體" w:cs="DFKaiShu-SB-Estd-BF" w:hint="eastAsia"/>
          <w:kern w:val="0"/>
          <w:szCs w:val="24"/>
        </w:rPr>
        <w:t>地點：</w:t>
      </w:r>
      <w:r w:rsidR="0020358B">
        <w:rPr>
          <w:rFonts w:ascii="標楷體" w:eastAsia="標楷體" w:hAnsi="標楷體" w:cs="DFKaiShu-SB-Estd-BF" w:hint="eastAsia"/>
          <w:kern w:val="0"/>
          <w:szCs w:val="24"/>
        </w:rPr>
        <w:t>花蓮縣玉里鎮三民</w:t>
      </w:r>
      <w:r w:rsidRPr="00A665AC">
        <w:rPr>
          <w:rFonts w:ascii="標楷體" w:eastAsia="標楷體" w:hAnsi="標楷體" w:cs="DFKaiShu-SB-Estd-BF" w:hint="eastAsia"/>
          <w:kern w:val="0"/>
          <w:szCs w:val="24"/>
        </w:rPr>
        <w:t>國民小學，地址：</w:t>
      </w:r>
      <w:r w:rsidR="0020358B">
        <w:rPr>
          <w:rFonts w:ascii="標楷體" w:eastAsia="標楷體" w:hAnsi="標楷體" w:cs="DFKaiShu-SB-Estd-BF" w:hint="eastAsia"/>
          <w:kern w:val="0"/>
          <w:szCs w:val="24"/>
        </w:rPr>
        <w:t>花蓮縣玉里鎮三民里118</w:t>
      </w:r>
      <w:r w:rsidRPr="00A665AC">
        <w:rPr>
          <w:rFonts w:ascii="標楷體" w:eastAsia="標楷體" w:hAnsi="標楷體" w:cs="DFKaiShu-SB-Estd-BF" w:hint="eastAsia"/>
          <w:kern w:val="0"/>
          <w:szCs w:val="24"/>
        </w:rPr>
        <w:t>號，電話：（</w:t>
      </w:r>
      <w:r w:rsidRPr="00A665AC">
        <w:rPr>
          <w:rFonts w:ascii="標楷體" w:eastAsia="標楷體" w:hAnsi="標楷體" w:cs="DFKaiShu-SB-Estd-BF"/>
          <w:kern w:val="0"/>
          <w:szCs w:val="24"/>
        </w:rPr>
        <w:t>0</w:t>
      </w:r>
      <w:r w:rsidR="0020358B">
        <w:rPr>
          <w:rFonts w:ascii="標楷體" w:eastAsia="標楷體" w:hAnsi="標楷體" w:cs="DFKaiShu-SB-Estd-BF" w:hint="eastAsia"/>
          <w:kern w:val="0"/>
          <w:szCs w:val="24"/>
        </w:rPr>
        <w:t>3</w:t>
      </w:r>
      <w:r w:rsidRPr="00A665AC">
        <w:rPr>
          <w:rFonts w:ascii="標楷體" w:eastAsia="標楷體" w:hAnsi="標楷體" w:cs="DFKaiShu-SB-Estd-BF" w:hint="eastAsia"/>
          <w:kern w:val="0"/>
          <w:szCs w:val="24"/>
        </w:rPr>
        <w:t>）</w:t>
      </w:r>
      <w:r w:rsidR="0020358B">
        <w:rPr>
          <w:rFonts w:ascii="標楷體" w:eastAsia="標楷體" w:hAnsi="標楷體" w:cs="DFKaiShu-SB-Estd-BF" w:hint="eastAsia"/>
          <w:kern w:val="0"/>
          <w:szCs w:val="24"/>
        </w:rPr>
        <w:t>8841183</w:t>
      </w:r>
      <w:r w:rsidRPr="00A665AC">
        <w:rPr>
          <w:rFonts w:ascii="標楷體" w:eastAsia="標楷體" w:hAnsi="標楷體" w:cs="DFKaiShu-SB-Estd-BF" w:hint="eastAsia"/>
          <w:kern w:val="0"/>
          <w:szCs w:val="24"/>
        </w:rPr>
        <w:t>。</w:t>
      </w:r>
    </w:p>
    <w:p w:rsidR="00346A04" w:rsidRPr="00A665AC" w:rsidRDefault="00346A04" w:rsidP="00346A04">
      <w:pPr>
        <w:ind w:leftChars="200" w:left="1080" w:hangingChars="250" w:hanging="600"/>
        <w:rPr>
          <w:rFonts w:ascii="標楷體" w:eastAsia="標楷體" w:hAnsi="標楷體" w:cs="DFKaiShu-SB-Estd-BF"/>
          <w:kern w:val="0"/>
          <w:szCs w:val="24"/>
        </w:rPr>
      </w:pPr>
      <w:r w:rsidRPr="00A665AC">
        <w:rPr>
          <w:rFonts w:ascii="標楷體" w:eastAsia="標楷體" w:hAnsi="標楷體" w:cs="DFKaiShu-SB-Estd-BF" w:hint="eastAsia"/>
          <w:kern w:val="0"/>
          <w:szCs w:val="24"/>
        </w:rPr>
        <w:t>六、證件繳驗：請攜帶相關證件與報名文件至現場繳驗。</w:t>
      </w:r>
    </w:p>
    <w:p w:rsidR="00346A04" w:rsidRPr="00A665AC" w:rsidRDefault="00346A04" w:rsidP="00346A04">
      <w:pPr>
        <w:autoSpaceDE w:val="0"/>
        <w:autoSpaceDN w:val="0"/>
        <w:adjustRightInd w:val="0"/>
        <w:rPr>
          <w:rFonts w:ascii="標楷體" w:eastAsia="標楷體" w:hAnsi="標楷體" w:cs="DFKaiShu-SB-Estd-BF"/>
          <w:kern w:val="0"/>
          <w:szCs w:val="24"/>
        </w:rPr>
      </w:pPr>
      <w:r w:rsidRPr="00A665AC">
        <w:rPr>
          <w:rFonts w:ascii="標楷體" w:eastAsia="標楷體" w:hAnsi="標楷體" w:cs="DFKaiShu-SB-Estd-BF" w:hint="eastAsia"/>
          <w:kern w:val="0"/>
          <w:szCs w:val="24"/>
        </w:rPr>
        <w:t>※以上書面資料、證明文件如有偽造、變造，或由網路下載侵犯智慧財產權等情事，縱因</w:t>
      </w:r>
      <w:r w:rsidRPr="00A665AC">
        <w:rPr>
          <w:rFonts w:ascii="標楷體" w:eastAsia="標楷體" w:hAnsi="標楷體" w:cs="DFKaiShu-SB-Estd-BF" w:hint="eastAsia"/>
          <w:kern w:val="0"/>
          <w:szCs w:val="24"/>
        </w:rPr>
        <w:lastRenderedPageBreak/>
        <w:t>甄選前後未能察覺而錄取，一經查證屬實，立即予以解聘，並追究當事人相關法律責任。</w:t>
      </w:r>
    </w:p>
    <w:p w:rsidR="002540EA" w:rsidRPr="00346A04" w:rsidRDefault="002540EA" w:rsidP="007E2370">
      <w:pPr>
        <w:spacing w:line="400" w:lineRule="exact"/>
        <w:ind w:left="1680" w:hangingChars="700" w:hanging="1680"/>
        <w:rPr>
          <w:rFonts w:ascii="標楷體" w:eastAsia="標楷體" w:hAnsi="標楷體"/>
          <w:color w:val="000000"/>
        </w:rPr>
      </w:pPr>
    </w:p>
    <w:p w:rsidR="007C0567" w:rsidRDefault="00675D8D" w:rsidP="00B139CA">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捌</w:t>
      </w:r>
      <w:r w:rsidR="002540EA">
        <w:rPr>
          <w:rFonts w:ascii="標楷體" w:eastAsia="標楷體" w:hAnsi="標楷體" w:hint="eastAsia"/>
          <w:color w:val="000000"/>
        </w:rPr>
        <w:t>、</w:t>
      </w:r>
      <w:r w:rsidR="002540EA" w:rsidRPr="004E5C7A">
        <w:rPr>
          <w:rFonts w:ascii="標楷體" w:eastAsia="標楷體" w:hAnsi="標楷體" w:hint="eastAsia"/>
        </w:rPr>
        <w:t>甄選方式</w:t>
      </w:r>
      <w:r w:rsidR="002540EA">
        <w:rPr>
          <w:rFonts w:ascii="標楷體" w:eastAsia="標楷體" w:hAnsi="標楷體" w:hint="eastAsia"/>
          <w:color w:val="000000"/>
        </w:rPr>
        <w:t>：</w:t>
      </w:r>
    </w:p>
    <w:tbl>
      <w:tblPr>
        <w:tblW w:w="921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559"/>
        <w:gridCol w:w="1418"/>
        <w:gridCol w:w="3260"/>
        <w:gridCol w:w="2977"/>
      </w:tblGrid>
      <w:tr w:rsidR="007C0567" w:rsidRPr="006A6380" w:rsidTr="007C0567">
        <w:trPr>
          <w:cantSplit/>
          <w:trHeight w:val="333"/>
        </w:trPr>
        <w:tc>
          <w:tcPr>
            <w:tcW w:w="1559" w:type="dxa"/>
            <w:vMerge w:val="restart"/>
            <w:vAlign w:val="center"/>
          </w:tcPr>
          <w:p w:rsidR="007C0567" w:rsidRPr="004E5C7A" w:rsidRDefault="007C0567" w:rsidP="00B44C19">
            <w:pPr>
              <w:spacing w:line="240" w:lineRule="atLeast"/>
              <w:jc w:val="center"/>
              <w:rPr>
                <w:rFonts w:ascii="標楷體" w:eastAsia="標楷體" w:hAnsi="標楷體"/>
              </w:rPr>
            </w:pPr>
            <w:r w:rsidRPr="004E5C7A">
              <w:rPr>
                <w:rFonts w:ascii="標楷體" w:eastAsia="標楷體" w:hAnsi="標楷體" w:hint="eastAsia"/>
              </w:rPr>
              <w:t>類別</w:t>
            </w:r>
          </w:p>
        </w:tc>
        <w:tc>
          <w:tcPr>
            <w:tcW w:w="4678" w:type="dxa"/>
            <w:gridSpan w:val="2"/>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試教</w:t>
            </w:r>
            <w:r w:rsidR="00B139CA">
              <w:rPr>
                <w:rFonts w:ascii="標楷體" w:eastAsia="標楷體" w:hAnsi="標楷體" w:hint="eastAsia"/>
                <w:color w:val="FF0000"/>
              </w:rPr>
              <w:t>5</w:t>
            </w:r>
            <w:r w:rsidRPr="007C0567">
              <w:rPr>
                <w:rFonts w:ascii="標楷體" w:eastAsia="標楷體" w:hAnsi="標楷體"/>
                <w:color w:val="FF0000"/>
              </w:rPr>
              <w:t>0%</w:t>
            </w:r>
          </w:p>
        </w:tc>
        <w:tc>
          <w:tcPr>
            <w:tcW w:w="2977" w:type="dxa"/>
            <w:vMerge w:val="restart"/>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口試</w:t>
            </w:r>
            <w:r w:rsidRPr="007C0567">
              <w:rPr>
                <w:rFonts w:ascii="標楷體" w:eastAsia="標楷體" w:hAnsi="標楷體"/>
                <w:color w:val="FF0000"/>
              </w:rPr>
              <w:t>50%</w:t>
            </w:r>
          </w:p>
        </w:tc>
      </w:tr>
      <w:tr w:rsidR="007C0567" w:rsidRPr="006A6380" w:rsidTr="007C0567">
        <w:trPr>
          <w:cantSplit/>
          <w:trHeight w:val="333"/>
        </w:trPr>
        <w:tc>
          <w:tcPr>
            <w:tcW w:w="1559" w:type="dxa"/>
            <w:vMerge/>
            <w:vAlign w:val="center"/>
          </w:tcPr>
          <w:p w:rsidR="007C0567" w:rsidRPr="007C0567" w:rsidRDefault="007C0567" w:rsidP="00B44C19">
            <w:pPr>
              <w:spacing w:line="240" w:lineRule="atLeast"/>
              <w:jc w:val="center"/>
              <w:rPr>
                <w:rFonts w:ascii="標楷體" w:eastAsia="標楷體" w:hAnsi="標楷體"/>
                <w:color w:val="FF0000"/>
              </w:rPr>
            </w:pPr>
          </w:p>
        </w:tc>
        <w:tc>
          <w:tcPr>
            <w:tcW w:w="1418"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科目與範圍</w:t>
            </w:r>
          </w:p>
        </w:tc>
        <w:tc>
          <w:tcPr>
            <w:tcW w:w="3260" w:type="dxa"/>
            <w:vAlign w:val="center"/>
          </w:tcPr>
          <w:p w:rsidR="007C0567" w:rsidRPr="007C0567" w:rsidRDefault="007C0567" w:rsidP="00B44C19">
            <w:pPr>
              <w:spacing w:line="240" w:lineRule="atLeast"/>
              <w:jc w:val="center"/>
              <w:rPr>
                <w:rFonts w:ascii="標楷體" w:eastAsia="標楷體" w:hAnsi="標楷體"/>
                <w:color w:val="FF0000"/>
              </w:rPr>
            </w:pPr>
            <w:r w:rsidRPr="007C0567">
              <w:rPr>
                <w:rFonts w:ascii="標楷體" w:eastAsia="標楷體" w:hAnsi="標楷體" w:hint="eastAsia"/>
                <w:color w:val="FF0000"/>
              </w:rPr>
              <w:t>備註</w:t>
            </w:r>
          </w:p>
        </w:tc>
        <w:tc>
          <w:tcPr>
            <w:tcW w:w="2977" w:type="dxa"/>
            <w:vMerge/>
          </w:tcPr>
          <w:p w:rsidR="007C0567" w:rsidRPr="007C0567" w:rsidRDefault="007C0567" w:rsidP="00B44C19">
            <w:pPr>
              <w:spacing w:line="240" w:lineRule="atLeast"/>
              <w:jc w:val="center"/>
              <w:rPr>
                <w:rFonts w:ascii="標楷體" w:eastAsia="標楷體" w:hAnsi="標楷體"/>
                <w:color w:val="FF0000"/>
              </w:rPr>
            </w:pPr>
          </w:p>
        </w:tc>
      </w:tr>
      <w:tr w:rsidR="0075417E" w:rsidRPr="006A6380" w:rsidTr="00B562E3">
        <w:trPr>
          <w:cantSplit/>
          <w:trHeight w:val="4371"/>
        </w:trPr>
        <w:tc>
          <w:tcPr>
            <w:tcW w:w="1559" w:type="dxa"/>
            <w:vAlign w:val="center"/>
          </w:tcPr>
          <w:p w:rsidR="0075417E" w:rsidRPr="009A7109" w:rsidRDefault="0075417E" w:rsidP="0075417E">
            <w:pPr>
              <w:spacing w:line="320" w:lineRule="exact"/>
              <w:rPr>
                <w:rFonts w:ascii="標楷體" w:eastAsia="標楷體" w:hAnsi="標楷體"/>
              </w:rPr>
            </w:pPr>
            <w:r w:rsidRPr="00345C91">
              <w:rPr>
                <w:rFonts w:ascii="標楷體" w:eastAsia="標楷體" w:hAnsi="標楷體" w:hint="eastAsia"/>
              </w:rPr>
              <w:t>普通</w:t>
            </w:r>
            <w:r>
              <w:rPr>
                <w:rFonts w:ascii="標楷體" w:eastAsia="標楷體" w:hAnsi="標楷體" w:hint="eastAsia"/>
              </w:rPr>
              <w:t>科</w:t>
            </w:r>
            <w:r w:rsidRPr="00345C91">
              <w:rPr>
                <w:rFonts w:ascii="標楷體" w:eastAsia="標楷體" w:hAnsi="標楷體" w:hint="eastAsia"/>
              </w:rPr>
              <w:t>一般代理教師</w:t>
            </w:r>
          </w:p>
        </w:tc>
        <w:tc>
          <w:tcPr>
            <w:tcW w:w="1418" w:type="dxa"/>
            <w:vAlign w:val="center"/>
          </w:tcPr>
          <w:p w:rsidR="0075417E" w:rsidRPr="007C0567" w:rsidRDefault="0075417E" w:rsidP="00B139CA">
            <w:pPr>
              <w:spacing w:line="240" w:lineRule="exact"/>
              <w:jc w:val="center"/>
              <w:rPr>
                <w:rFonts w:ascii="標楷體" w:eastAsia="標楷體" w:hAnsi="標楷體"/>
                <w:bCs/>
                <w:color w:val="FF0000"/>
              </w:rPr>
            </w:pPr>
            <w:r>
              <w:rPr>
                <w:rFonts w:ascii="標楷體" w:eastAsia="標楷體" w:hAnsi="標楷體" w:hint="eastAsia"/>
                <w:bCs/>
                <w:color w:val="FF0000"/>
              </w:rPr>
              <w:t>五年級數學</w:t>
            </w:r>
          </w:p>
        </w:tc>
        <w:tc>
          <w:tcPr>
            <w:tcW w:w="3260" w:type="dxa"/>
          </w:tcPr>
          <w:p w:rsidR="0075417E" w:rsidRPr="007C0567" w:rsidRDefault="0075417E" w:rsidP="00B139CA">
            <w:pPr>
              <w:pStyle w:val="af"/>
              <w:numPr>
                <w:ilvl w:val="0"/>
                <w:numId w:val="7"/>
              </w:numPr>
              <w:ind w:leftChars="0" w:left="374" w:hanging="374"/>
              <w:jc w:val="both"/>
              <w:rPr>
                <w:rFonts w:ascii="標楷體" w:eastAsia="標楷體" w:hAnsi="標楷體"/>
                <w:bCs/>
                <w:color w:val="FF0000"/>
              </w:rPr>
            </w:pPr>
            <w:r>
              <w:rPr>
                <w:rFonts w:ascii="標楷體" w:eastAsia="標楷體" w:hAnsi="標楷體" w:hint="eastAsia"/>
                <w:bCs/>
                <w:color w:val="FF0000"/>
              </w:rPr>
              <w:t>康軒版</w:t>
            </w:r>
            <w:r w:rsidRPr="007C0567">
              <w:rPr>
                <w:rFonts w:ascii="標楷體" w:eastAsia="標楷體" w:hAnsi="標楷體" w:hint="eastAsia"/>
                <w:bCs/>
                <w:color w:val="FF0000"/>
              </w:rPr>
              <w:t>。</w:t>
            </w:r>
          </w:p>
          <w:p w:rsidR="0075417E" w:rsidRPr="0009223C" w:rsidRDefault="0075417E" w:rsidP="0009223C">
            <w:pPr>
              <w:pStyle w:val="af"/>
              <w:numPr>
                <w:ilvl w:val="0"/>
                <w:numId w:val="7"/>
              </w:numPr>
              <w:ind w:leftChars="0" w:left="374" w:hanging="374"/>
              <w:jc w:val="both"/>
              <w:rPr>
                <w:rFonts w:ascii="標楷體" w:eastAsia="標楷體" w:hAnsi="標楷體"/>
                <w:bCs/>
                <w:color w:val="FF0000"/>
              </w:rPr>
            </w:pPr>
            <w:r>
              <w:rPr>
                <w:rFonts w:ascii="標楷體" w:eastAsia="標楷體" w:hAnsi="標楷體" w:hint="eastAsia"/>
                <w:bCs/>
                <w:color w:val="FF0000"/>
              </w:rPr>
              <w:t>自選</w:t>
            </w:r>
            <w:r w:rsidRPr="007C0567">
              <w:rPr>
                <w:rFonts w:ascii="標楷體" w:eastAsia="標楷體" w:hAnsi="標楷體" w:hint="eastAsia"/>
                <w:bCs/>
                <w:color w:val="FF0000"/>
              </w:rPr>
              <w:t>單元</w:t>
            </w:r>
          </w:p>
          <w:p w:rsidR="0075417E" w:rsidRPr="007C0567" w:rsidRDefault="0075417E" w:rsidP="00B139CA">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評分比重：</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教學技巧與態度30分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教學內容30分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語言表達20分</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教學活動設計20分</w:t>
            </w:r>
          </w:p>
          <w:p w:rsidR="0075417E" w:rsidRDefault="0075417E" w:rsidP="00B139CA">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附教學詳案1式3份，於試教時繳交（格式自訂）。</w:t>
            </w:r>
          </w:p>
          <w:p w:rsidR="0075417E" w:rsidRPr="00B139CA" w:rsidRDefault="0075417E" w:rsidP="00B139CA">
            <w:pPr>
              <w:pStyle w:val="af"/>
              <w:numPr>
                <w:ilvl w:val="0"/>
                <w:numId w:val="7"/>
              </w:numPr>
              <w:ind w:leftChars="0"/>
              <w:jc w:val="both"/>
              <w:rPr>
                <w:rFonts w:ascii="標楷體" w:eastAsia="標楷體" w:hAnsi="標楷體"/>
                <w:bCs/>
                <w:color w:val="FF0000"/>
              </w:rPr>
            </w:pPr>
            <w:r w:rsidRPr="00B139CA">
              <w:rPr>
                <w:rFonts w:ascii="標楷體" w:eastAsia="標楷體" w:hAnsi="標楷體" w:hint="eastAsia"/>
                <w:bCs/>
                <w:color w:val="FF0000"/>
              </w:rPr>
              <w:t>教室內可提供數位教學硬體設備</w:t>
            </w:r>
            <w:bookmarkStart w:id="0" w:name="_GoBack"/>
            <w:bookmarkEnd w:id="0"/>
            <w:r w:rsidRPr="00B139CA">
              <w:rPr>
                <w:rFonts w:ascii="標楷體" w:eastAsia="標楷體" w:hAnsi="標楷體" w:hint="eastAsia"/>
                <w:bCs/>
                <w:color w:val="FF0000"/>
              </w:rPr>
              <w:t>(如:投影機),教具由考生自行準備,不列入評分。</w:t>
            </w:r>
          </w:p>
          <w:p w:rsidR="0075417E" w:rsidRPr="007C0567" w:rsidRDefault="0075417E" w:rsidP="00E70419">
            <w:pPr>
              <w:pStyle w:val="af"/>
              <w:numPr>
                <w:ilvl w:val="0"/>
                <w:numId w:val="7"/>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w:t>
            </w:r>
            <w:r w:rsidRPr="007C0567">
              <w:rPr>
                <w:rFonts w:ascii="標楷體" w:eastAsia="標楷體" w:hAnsi="標楷體"/>
                <w:bCs/>
                <w:color w:val="FF0000"/>
              </w:rPr>
              <w:t>間</w:t>
            </w:r>
            <w:r w:rsidRPr="007C0567">
              <w:rPr>
                <w:rFonts w:ascii="標楷體" w:eastAsia="標楷體" w:hAnsi="標楷體" w:hint="eastAsia"/>
                <w:bCs/>
                <w:color w:val="FF0000"/>
              </w:rPr>
              <w:t>：10</w:t>
            </w:r>
            <w:r w:rsidRPr="007C0567">
              <w:rPr>
                <w:rFonts w:ascii="標楷體" w:eastAsia="標楷體" w:hAnsi="標楷體"/>
                <w:bCs/>
                <w:color w:val="FF0000"/>
              </w:rPr>
              <w:t>分鐘</w:t>
            </w:r>
            <w:r w:rsidRPr="007C0567">
              <w:rPr>
                <w:rFonts w:ascii="標楷體" w:eastAsia="標楷體" w:hAnsi="標楷體" w:hint="eastAsia"/>
                <w:bCs/>
                <w:color w:val="FF0000"/>
              </w:rPr>
              <w:t>。</w:t>
            </w:r>
          </w:p>
        </w:tc>
        <w:tc>
          <w:tcPr>
            <w:tcW w:w="2977" w:type="dxa"/>
          </w:tcPr>
          <w:p w:rsidR="0075417E" w:rsidRPr="007C0567" w:rsidRDefault="0075417E" w:rsidP="00B139CA">
            <w:pPr>
              <w:pStyle w:val="af"/>
              <w:numPr>
                <w:ilvl w:val="0"/>
                <w:numId w:val="9"/>
              </w:numPr>
              <w:ind w:leftChars="0" w:left="404" w:hanging="404"/>
              <w:jc w:val="both"/>
              <w:rPr>
                <w:rFonts w:ascii="標楷體" w:eastAsia="標楷體" w:hAnsi="標楷體"/>
                <w:bCs/>
                <w:color w:val="FF0000"/>
              </w:rPr>
            </w:pPr>
            <w:r w:rsidRPr="007C0567">
              <w:rPr>
                <w:rFonts w:ascii="標楷體" w:eastAsia="標楷體" w:hAnsi="標楷體" w:hint="eastAsia"/>
                <w:bCs/>
                <w:color w:val="FF0000"/>
              </w:rPr>
              <w:t>範圍：</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KIST理念</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bCs/>
                <w:color w:val="FF0000"/>
              </w:rPr>
              <w:t>SEL</w:t>
            </w:r>
            <w:r w:rsidRPr="007C0567">
              <w:rPr>
                <w:rFonts w:ascii="標楷體" w:eastAsia="標楷體" w:hAnsi="標楷體" w:hint="eastAsia"/>
                <w:bCs/>
                <w:color w:val="FF0000"/>
              </w:rPr>
              <w:t>（社會情緒學習）</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P</w:t>
            </w:r>
            <w:r w:rsidRPr="007C0567">
              <w:rPr>
                <w:rFonts w:ascii="標楷體" w:eastAsia="標楷體" w:hAnsi="標楷體"/>
                <w:bCs/>
                <w:color w:val="FF0000"/>
              </w:rPr>
              <w:t>BL</w:t>
            </w:r>
            <w:r w:rsidRPr="007C0567">
              <w:rPr>
                <w:rFonts w:ascii="標楷體" w:eastAsia="標楷體" w:hAnsi="標楷體" w:hint="eastAsia"/>
                <w:bCs/>
                <w:color w:val="FF0000"/>
              </w:rPr>
              <w:t>（專題式學習）</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差異化教學</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識字教育</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資訊融入教學</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班級經營</w:t>
            </w:r>
          </w:p>
          <w:p w:rsidR="0075417E" w:rsidRPr="007C0567" w:rsidRDefault="0075417E" w:rsidP="00B139CA">
            <w:pPr>
              <w:pStyle w:val="af"/>
              <w:numPr>
                <w:ilvl w:val="0"/>
                <w:numId w:val="8"/>
              </w:numPr>
              <w:ind w:leftChars="0" w:left="656" w:hanging="282"/>
              <w:jc w:val="both"/>
              <w:rPr>
                <w:rFonts w:ascii="標楷體" w:eastAsia="標楷體" w:hAnsi="標楷體"/>
                <w:bCs/>
                <w:color w:val="FF0000"/>
              </w:rPr>
            </w:pPr>
            <w:r w:rsidRPr="007C0567">
              <w:rPr>
                <w:rFonts w:ascii="標楷體" w:eastAsia="標楷體" w:hAnsi="標楷體" w:hint="eastAsia"/>
                <w:bCs/>
                <w:color w:val="FF0000"/>
              </w:rPr>
              <w:t>行政經驗</w:t>
            </w:r>
          </w:p>
          <w:p w:rsidR="0075417E" w:rsidRPr="007C0567" w:rsidRDefault="0075417E" w:rsidP="00E70419">
            <w:pPr>
              <w:pStyle w:val="af"/>
              <w:numPr>
                <w:ilvl w:val="0"/>
                <w:numId w:val="9"/>
              </w:numPr>
              <w:ind w:leftChars="0" w:left="374" w:hanging="374"/>
              <w:jc w:val="both"/>
              <w:rPr>
                <w:rFonts w:ascii="標楷體" w:eastAsia="標楷體" w:hAnsi="標楷體"/>
                <w:bCs/>
                <w:color w:val="FF0000"/>
              </w:rPr>
            </w:pPr>
            <w:r w:rsidRPr="007C0567">
              <w:rPr>
                <w:rFonts w:ascii="標楷體" w:eastAsia="標楷體" w:hAnsi="標楷體" w:hint="eastAsia"/>
                <w:bCs/>
                <w:color w:val="FF0000"/>
              </w:rPr>
              <w:t>時間10分鐘。</w:t>
            </w:r>
          </w:p>
        </w:tc>
      </w:tr>
    </w:tbl>
    <w:p w:rsidR="007C0567" w:rsidRDefault="007C0567" w:rsidP="007E2370">
      <w:pPr>
        <w:spacing w:line="0" w:lineRule="atLeast"/>
        <w:ind w:leftChars="-17" w:left="446" w:hangingChars="203" w:hanging="487"/>
        <w:rPr>
          <w:rFonts w:ascii="標楷體" w:eastAsia="標楷體" w:hAnsi="標楷體"/>
          <w:color w:val="000000"/>
        </w:rPr>
      </w:pPr>
    </w:p>
    <w:p w:rsidR="002540EA" w:rsidRDefault="00675D8D" w:rsidP="00A02C8E">
      <w:pPr>
        <w:spacing w:line="240" w:lineRule="exact"/>
        <w:ind w:left="1680" w:hanging="1680"/>
        <w:rPr>
          <w:rFonts w:ascii="標楷體" w:eastAsia="標楷體" w:hAnsi="標楷體"/>
          <w:color w:val="000000"/>
        </w:rPr>
      </w:pPr>
      <w:r>
        <w:rPr>
          <w:rFonts w:ascii="標楷體" w:eastAsia="標楷體" w:hAnsi="標楷體" w:hint="eastAsia"/>
          <w:color w:val="000000"/>
        </w:rPr>
        <w:t>玖</w:t>
      </w:r>
      <w:r w:rsidR="002540EA">
        <w:rPr>
          <w:rFonts w:ascii="標楷體" w:eastAsia="標楷體" w:hAnsi="標楷體" w:hint="eastAsia"/>
          <w:color w:val="000000"/>
        </w:rPr>
        <w:t>、甄選日期、地點、時間：</w:t>
      </w:r>
    </w:p>
    <w:p w:rsidR="007E2370" w:rsidRPr="005B3385" w:rsidRDefault="007E2370" w:rsidP="005E4D75">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7E2370" w:rsidRPr="005B3385" w:rsidRDefault="005E4D75" w:rsidP="005E4D75">
      <w:pPr>
        <w:autoSpaceDE w:val="0"/>
        <w:autoSpaceDN w:val="0"/>
        <w:adjustRightInd w:val="0"/>
        <w:spacing w:beforeLines="50" w:line="24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w:t>
      </w:r>
      <w:r w:rsidR="007E2370"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007E2370"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007E2370" w:rsidRPr="005B3385">
        <w:rPr>
          <w:rFonts w:ascii="標楷體" w:eastAsia="標楷體" w:hAnsi="標楷體" w:cs="標楷體" w:hint="eastAsia"/>
          <w:bCs/>
          <w:color w:val="000000"/>
        </w:rPr>
        <w:t>月</w:t>
      </w:r>
      <w:r w:rsidR="005309A1">
        <w:rPr>
          <w:rFonts w:ascii="標楷體" w:eastAsia="標楷體" w:hAnsi="標楷體" w:cs="標楷體" w:hint="eastAsia"/>
          <w:bCs/>
          <w:color w:val="FF0000"/>
        </w:rPr>
        <w:t>10</w:t>
      </w:r>
      <w:r w:rsidR="007E2370" w:rsidRPr="005B3385">
        <w:rPr>
          <w:rFonts w:ascii="標楷體" w:eastAsia="標楷體" w:hAnsi="標楷體" w:cs="標楷體" w:hint="eastAsia"/>
          <w:bCs/>
          <w:color w:val="000000"/>
        </w:rPr>
        <w:t>日</w:t>
      </w:r>
      <w:r w:rsidR="007E2370" w:rsidRPr="005B3385">
        <w:rPr>
          <w:rFonts w:ascii="標楷體" w:eastAsia="標楷體" w:hAnsi="標楷體" w:cs="標楷體"/>
          <w:bCs/>
          <w:color w:val="000000"/>
        </w:rPr>
        <w:t>(</w:t>
      </w:r>
      <w:r w:rsidR="007E2370" w:rsidRPr="005B3385">
        <w:rPr>
          <w:rFonts w:ascii="標楷體" w:eastAsia="標楷體" w:hAnsi="標楷體" w:cs="標楷體" w:hint="eastAsia"/>
          <w:bCs/>
          <w:color w:val="000000"/>
        </w:rPr>
        <w:t>星期</w:t>
      </w:r>
      <w:r w:rsidR="0011025E">
        <w:rPr>
          <w:rFonts w:ascii="標楷體" w:eastAsia="標楷體" w:hAnsi="標楷體" w:cs="標楷體" w:hint="eastAsia"/>
          <w:bCs/>
          <w:color w:val="000000"/>
        </w:rPr>
        <w:t>三</w:t>
      </w:r>
      <w:r w:rsidR="007E2370"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7E2370"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7E2370" w:rsidRPr="005B3385">
        <w:rPr>
          <w:rFonts w:ascii="標楷體" w:eastAsia="標楷體" w:hAnsi="標楷體" w:cs="標楷體" w:hint="eastAsia"/>
          <w:bCs/>
          <w:color w:val="000000"/>
        </w:rPr>
        <w:t>時起至甄選結束。【</w:t>
      </w:r>
      <w:r w:rsidR="00E619FA" w:rsidRPr="005B3385">
        <w:rPr>
          <w:rFonts w:ascii="標楷體" w:eastAsia="標楷體" w:hAnsi="標楷體" w:cs="標楷體" w:hint="eastAsia"/>
          <w:bCs/>
          <w:color w:val="000000"/>
        </w:rPr>
        <w:t>ABC</w:t>
      </w:r>
      <w:r w:rsidR="007E2370" w:rsidRPr="005B3385">
        <w:rPr>
          <w:rFonts w:ascii="標楷體" w:eastAsia="標楷體" w:hAnsi="標楷體" w:cs="標楷體" w:hint="eastAsia"/>
          <w:bCs/>
          <w:color w:val="000000"/>
        </w:rPr>
        <w:t>考試、放榜】</w:t>
      </w:r>
    </w:p>
    <w:p w:rsidR="007E2370" w:rsidRPr="005B3385" w:rsidRDefault="007E2370" w:rsidP="005E4D75">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Pr="005B3385">
        <w:rPr>
          <w:rFonts w:ascii="標楷體" w:eastAsia="標楷體" w:hAnsi="標楷體" w:cs="標楷體" w:hint="eastAsia"/>
          <w:bCs/>
          <w:color w:val="000000"/>
        </w:rPr>
        <w:t>年</w:t>
      </w:r>
      <w:r w:rsidR="00C87888">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5309A1">
        <w:rPr>
          <w:rFonts w:ascii="標楷體" w:eastAsia="標楷體" w:hAnsi="標楷體" w:cs="標楷體" w:hint="eastAsia"/>
          <w:bCs/>
          <w:color w:val="FF0000"/>
        </w:rPr>
        <w:t>12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5309A1">
        <w:rPr>
          <w:rFonts w:ascii="標楷體" w:eastAsia="標楷體" w:hAnsi="標楷體" w:cs="標楷體" w:hint="eastAsia"/>
          <w:bCs/>
          <w:color w:val="000000"/>
        </w:rPr>
        <w:t>五</w:t>
      </w:r>
      <w:r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AC05BA"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AC05BA"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w:t>
      </w:r>
      <w:r w:rsidR="00E619FA" w:rsidRPr="005B3385">
        <w:rPr>
          <w:rFonts w:ascii="標楷體" w:eastAsia="標楷體" w:hAnsi="標楷體" w:cs="標楷體" w:hint="eastAsia"/>
          <w:bCs/>
          <w:color w:val="000000"/>
        </w:rPr>
        <w:t>ABC</w:t>
      </w:r>
      <w:r w:rsidRPr="005B3385">
        <w:rPr>
          <w:rFonts w:ascii="標楷體" w:eastAsia="標楷體" w:hAnsi="標楷體" w:cs="標楷體" w:hint="eastAsia"/>
          <w:bCs/>
          <w:color w:val="000000"/>
        </w:rPr>
        <w:t>考試、放榜】</w:t>
      </w:r>
    </w:p>
    <w:p w:rsidR="007E2370" w:rsidRPr="005B3385" w:rsidRDefault="007E2370" w:rsidP="005E4D75">
      <w:pPr>
        <w:autoSpaceDE w:val="0"/>
        <w:autoSpaceDN w:val="0"/>
        <w:adjustRightInd w:val="0"/>
        <w:spacing w:beforeLines="50" w:line="24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w:t>
      </w:r>
      <w:r w:rsidR="00A02C8E">
        <w:rPr>
          <w:rFonts w:ascii="標楷體" w:eastAsia="標楷體" w:hAnsi="標楷體" w:cs="標楷體" w:hint="eastAsia"/>
          <w:bCs/>
          <w:color w:val="000000"/>
        </w:rPr>
        <w:t>1</w:t>
      </w:r>
      <w:r w:rsidR="00AC05BA">
        <w:rPr>
          <w:rFonts w:ascii="標楷體" w:eastAsia="標楷體" w:hAnsi="標楷體" w:cs="標楷體" w:hint="eastAsia"/>
          <w:bCs/>
          <w:color w:val="000000"/>
        </w:rPr>
        <w:t>3</w:t>
      </w:r>
      <w:r w:rsidRPr="005B3385">
        <w:rPr>
          <w:rFonts w:ascii="標楷體" w:eastAsia="標楷體" w:hAnsi="標楷體" w:cs="標楷體" w:hint="eastAsia"/>
          <w:bCs/>
          <w:color w:val="000000"/>
        </w:rPr>
        <w:t>年</w:t>
      </w:r>
      <w:r w:rsidR="009831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5309A1" w:rsidRPr="005309A1">
        <w:rPr>
          <w:rFonts w:ascii="標楷體" w:eastAsia="標楷體" w:hAnsi="標楷體" w:cs="標楷體" w:hint="eastAsia"/>
          <w:bCs/>
          <w:color w:val="FF0000"/>
        </w:rPr>
        <w:t>1</w:t>
      </w:r>
      <w:r w:rsidR="0011025E">
        <w:rPr>
          <w:rFonts w:ascii="標楷體" w:eastAsia="標楷體" w:hAnsi="標楷體" w:cs="標楷體" w:hint="eastAsia"/>
          <w:bCs/>
          <w:color w:val="FF0000"/>
        </w:rPr>
        <w:t>5</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5309A1">
        <w:rPr>
          <w:rFonts w:ascii="標楷體" w:eastAsia="標楷體" w:hAnsi="標楷體" w:cs="標楷體" w:hint="eastAsia"/>
          <w:bCs/>
          <w:color w:val="000000"/>
        </w:rPr>
        <w:t>一</w:t>
      </w:r>
      <w:r w:rsidRPr="005B3385">
        <w:rPr>
          <w:rFonts w:ascii="標楷體" w:eastAsia="標楷體" w:hAnsi="標楷體" w:cs="標楷體"/>
          <w:bCs/>
          <w:color w:val="000000"/>
        </w:rPr>
        <w:t>)</w:t>
      </w:r>
      <w:r w:rsidR="00AC05BA">
        <w:rPr>
          <w:rFonts w:ascii="標楷體" w:eastAsia="標楷體" w:hAnsi="標楷體" w:cs="標楷體" w:hint="eastAsia"/>
          <w:bCs/>
          <w:color w:val="000000"/>
        </w:rPr>
        <w:t>上</w:t>
      </w:r>
      <w:r w:rsidR="00AC05BA" w:rsidRPr="005B3385">
        <w:rPr>
          <w:rFonts w:ascii="標楷體" w:eastAsia="標楷體" w:hAnsi="標楷體" w:cs="標楷體" w:hint="eastAsia"/>
          <w:bCs/>
          <w:color w:val="000000"/>
        </w:rPr>
        <w:t>午</w:t>
      </w:r>
      <w:r w:rsidR="00AC05BA">
        <w:rPr>
          <w:rFonts w:ascii="標楷體" w:eastAsia="標楷體" w:hAnsi="標楷體" w:cs="標楷體" w:hint="eastAsia"/>
          <w:bCs/>
          <w:color w:val="000000"/>
        </w:rPr>
        <w:t>9</w:t>
      </w:r>
      <w:r w:rsidR="00AC05BA" w:rsidRPr="005B3385">
        <w:rPr>
          <w:rFonts w:ascii="標楷體" w:eastAsia="標楷體" w:hAnsi="標楷體" w:cs="標楷體" w:hint="eastAsia"/>
          <w:bCs/>
          <w:color w:val="000000"/>
        </w:rPr>
        <w:t>時</w:t>
      </w:r>
      <w:r w:rsidRPr="005B3385">
        <w:rPr>
          <w:rFonts w:ascii="標楷體" w:eastAsia="標楷體" w:hAnsi="標楷體" w:cs="標楷體" w:hint="eastAsia"/>
          <w:bCs/>
          <w:color w:val="000000"/>
        </w:rPr>
        <w:t>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w:t>
      </w:r>
      <w:r w:rsidR="00AC05BA">
        <w:rPr>
          <w:rFonts w:ascii="標楷體" w:eastAsia="標楷體" w:hAnsi="標楷體" w:cs="標楷體" w:hint="eastAsia"/>
          <w:bCs/>
          <w:color w:val="000000"/>
        </w:rPr>
        <w:t>上</w:t>
      </w:r>
      <w:r>
        <w:rPr>
          <w:rFonts w:ascii="標楷體" w:eastAsia="標楷體" w:hAnsi="標楷體" w:cs="標楷體" w:hint="eastAsia"/>
          <w:bCs/>
          <w:color w:val="000000"/>
        </w:rPr>
        <w:t>午</w:t>
      </w:r>
      <w:r w:rsidR="00AC05BA">
        <w:rPr>
          <w:rFonts w:ascii="標楷體" w:eastAsia="標楷體" w:hAnsi="標楷體" w:cs="標楷體" w:hint="eastAsia"/>
          <w:bCs/>
          <w:color w:val="000000"/>
        </w:rPr>
        <w:t>8:00~8:30</w:t>
      </w:r>
      <w:r>
        <w:rPr>
          <w:rFonts w:ascii="標楷體" w:eastAsia="標楷體" w:hAnsi="標楷體" w:cs="標楷體" w:hint="eastAsia"/>
          <w:bCs/>
          <w:color w:val="000000"/>
        </w:rPr>
        <w:t>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C46273">
      <w:pPr>
        <w:pStyle w:val="a4"/>
        <w:numPr>
          <w:ilvl w:val="0"/>
          <w:numId w:val="1"/>
        </w:numPr>
        <w:tabs>
          <w:tab w:val="clear" w:pos="840"/>
          <w:tab w:val="num" w:pos="1134"/>
        </w:tabs>
      </w:pPr>
      <w:r w:rsidRPr="000E63BE">
        <w:rPr>
          <w:rFonts w:hint="eastAsia"/>
        </w:rPr>
        <w:t>錄取名額：按公告缺額錄取之；如成績未達錄取標準，則減額錄取。</w:t>
      </w:r>
    </w:p>
    <w:p w:rsidR="002540EA" w:rsidRPr="000E63BE" w:rsidRDefault="000E63BE" w:rsidP="00C46273">
      <w:pPr>
        <w:pStyle w:val="a4"/>
        <w:numPr>
          <w:ilvl w:val="0"/>
          <w:numId w:val="1"/>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C46273">
      <w:pPr>
        <w:pStyle w:val="a4"/>
        <w:numPr>
          <w:ilvl w:val="0"/>
          <w:numId w:val="1"/>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壹</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貳</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0011025E">
        <w:rPr>
          <w:rFonts w:ascii="標楷體" w:eastAsia="標楷體" w:hAnsi="標楷體" w:cs="標楷體" w:hint="eastAsia"/>
          <w:color w:val="000000"/>
        </w:rPr>
        <w:t>8</w:t>
      </w:r>
      <w:r w:rsidRPr="00FF0022">
        <w:rPr>
          <w:rFonts w:ascii="標楷體" w:eastAsia="標楷體" w:hAnsi="標楷體" w:cs="標楷體" w:hint="eastAsia"/>
          <w:color w:val="000000"/>
        </w:rPr>
        <w:t>時至</w:t>
      </w:r>
      <w:r w:rsidR="0011025E">
        <w:rPr>
          <w:rFonts w:ascii="標楷體" w:eastAsia="標楷體" w:hAnsi="標楷體" w:cs="標楷體" w:hint="eastAsia"/>
          <w:color w:val="000000"/>
        </w:rPr>
        <w:t>9</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w:t>
      </w:r>
      <w:r w:rsidRPr="001C00CD">
        <w:rPr>
          <w:rFonts w:eastAsia="標楷體" w:hint="eastAsia"/>
          <w:color w:val="000000"/>
        </w:rPr>
        <w:lastRenderedPageBreak/>
        <w:t>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675D8D">
        <w:rPr>
          <w:rFonts w:ascii="標楷體" w:eastAsia="標楷體" w:hAnsi="標楷體" w:hint="eastAsia"/>
          <w:color w:val="000000"/>
        </w:rPr>
        <w:t>參</w:t>
      </w:r>
      <w:r>
        <w:rPr>
          <w:rFonts w:ascii="標楷體" w:eastAsia="標楷體" w:hAnsi="標楷體" w:hint="eastAsia"/>
          <w:color w:val="000000"/>
        </w:rPr>
        <w:t>、報到：</w:t>
      </w:r>
    </w:p>
    <w:p w:rsidR="002540EA" w:rsidRPr="00662E7A" w:rsidRDefault="00662E7A" w:rsidP="00662E7A">
      <w:pPr>
        <w:spacing w:line="320" w:lineRule="exact"/>
        <w:ind w:leftChars="200" w:left="960" w:hangingChars="200" w:hanging="480"/>
        <w:rPr>
          <w:rFonts w:ascii="標楷體" w:eastAsia="標楷體" w:hAnsi="標楷體" w:cs="標楷體"/>
          <w:color w:val="000000"/>
        </w:rPr>
      </w:pPr>
      <w:r>
        <w:rPr>
          <w:rFonts w:ascii="標楷體" w:eastAsia="標楷體" w:hAnsi="標楷體" w:cs="標楷體" w:hint="eastAsia"/>
          <w:color w:val="000000"/>
        </w:rPr>
        <w:t>一、</w:t>
      </w:r>
      <w:r w:rsidR="007E2370" w:rsidRPr="00662E7A">
        <w:rPr>
          <w:rFonts w:ascii="標楷體" w:eastAsia="標楷體" w:hAnsi="標楷體" w:cs="標楷體" w:hint="eastAsia"/>
          <w:color w:val="000000"/>
        </w:rPr>
        <w:t>經本次甄選錄取者應於</w:t>
      </w:r>
      <w:r w:rsidRPr="00662E7A">
        <w:rPr>
          <w:rFonts w:ascii="標楷體" w:eastAsia="標楷體" w:hAnsi="標楷體" w:cs="標楷體" w:hint="eastAsia"/>
          <w:color w:val="000000"/>
        </w:rPr>
        <w:t>公告次</w:t>
      </w:r>
      <w:r w:rsidR="007E2370" w:rsidRPr="00662E7A">
        <w:rPr>
          <w:rFonts w:ascii="標楷體" w:eastAsia="標楷體" w:hAnsi="標楷體" w:cs="標楷體" w:hint="eastAsia"/>
          <w:color w:val="000000"/>
        </w:rPr>
        <w:t>一上班日上午10時前，攜帶所有學經歷之相關證件正本逕向學校辦理報到，逾期未完成報到程序者喪失受聘資格。由學校通知備取人員依序遞補，不得有議。</w:t>
      </w:r>
    </w:p>
    <w:p w:rsidR="00662E7A" w:rsidRPr="00662E7A" w:rsidRDefault="00662E7A" w:rsidP="00662E7A">
      <w:pPr>
        <w:spacing w:line="320" w:lineRule="exact"/>
        <w:ind w:leftChars="200" w:left="960" w:hangingChars="200" w:hanging="480"/>
        <w:rPr>
          <w:rFonts w:ascii="標楷體" w:eastAsia="標楷體" w:hAnsi="標楷體"/>
        </w:rPr>
      </w:pPr>
      <w:r>
        <w:rPr>
          <w:rFonts w:ascii="標楷體" w:eastAsia="標楷體" w:hAnsi="標楷體" w:hint="eastAsia"/>
        </w:rPr>
        <w:t>二、如因交通問題或不可抗力問題無法親自報到，亦須向校方於時間內進行電話、傳真告知理由保留，如未告知逾期視同未報到喪失資格。</w:t>
      </w:r>
    </w:p>
    <w:p w:rsidR="0055652E" w:rsidRPr="00730630" w:rsidRDefault="0049746B" w:rsidP="0055652E">
      <w:pPr>
        <w:spacing w:line="240" w:lineRule="atLeast"/>
        <w:ind w:leftChars="3" w:left="607" w:hangingChars="250" w:hanging="600"/>
        <w:rPr>
          <w:rFonts w:ascii="標楷體" w:eastAsia="標楷體" w:hAnsi="標楷體"/>
        </w:rPr>
      </w:pPr>
      <w:r>
        <w:rPr>
          <w:rFonts w:ascii="標楷體" w:eastAsia="標楷體" w:hAnsi="標楷體" w:hint="eastAsia"/>
          <w:color w:val="000000"/>
        </w:rPr>
        <w:t>拾</w:t>
      </w:r>
      <w:r w:rsidR="00675D8D">
        <w:rPr>
          <w:rFonts w:ascii="標楷體" w:eastAsia="標楷體" w:hAnsi="標楷體" w:hint="eastAsia"/>
          <w:color w:val="000000"/>
        </w:rPr>
        <w:t>肆</w:t>
      </w:r>
      <w:r w:rsidR="002540EA">
        <w:rPr>
          <w:rFonts w:ascii="標楷體" w:eastAsia="標楷體" w:hAnsi="標楷體" w:hint="eastAsia"/>
          <w:color w:val="000000"/>
        </w:rPr>
        <w:t>、</w:t>
      </w:r>
      <w:r w:rsidR="0055652E" w:rsidRPr="00730630">
        <w:rPr>
          <w:rFonts w:ascii="標楷體" w:eastAsia="標楷體" w:hAnsi="標楷體" w:hint="eastAsia"/>
        </w:rPr>
        <w:t>防疫注意事項：因應各項防疫措施，依相關規定辦理，必要時可視實際需要公告於本校網站。</w:t>
      </w:r>
    </w:p>
    <w:p w:rsidR="007E2370" w:rsidRPr="001C00CD" w:rsidRDefault="0055652E" w:rsidP="007E2370">
      <w:pPr>
        <w:spacing w:line="240" w:lineRule="atLeast"/>
        <w:rPr>
          <w:rFonts w:eastAsia="標楷體"/>
          <w:color w:val="000000"/>
        </w:rPr>
      </w:pPr>
      <w:r>
        <w:rPr>
          <w:rFonts w:ascii="標楷體" w:eastAsia="標楷體" w:hAnsi="標楷體" w:hint="eastAsia"/>
          <w:color w:val="000000"/>
        </w:rPr>
        <w:t>拾</w:t>
      </w:r>
      <w:r w:rsidR="00675D8D">
        <w:rPr>
          <w:rFonts w:ascii="標楷體" w:eastAsia="標楷體" w:hAnsi="標楷體" w:hint="eastAsia"/>
          <w:color w:val="000000"/>
        </w:rPr>
        <w:t>伍</w:t>
      </w:r>
      <w:r>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7E2370" w:rsidRPr="001C00CD" w:rsidRDefault="007E2370" w:rsidP="00063E55">
      <w:pPr>
        <w:spacing w:line="240" w:lineRule="atLeast"/>
        <w:ind w:leftChars="100" w:left="720" w:hangingChars="200" w:hanging="480"/>
        <w:jc w:val="both"/>
        <w:rPr>
          <w:rFonts w:eastAsia="標楷體"/>
          <w:color w:val="000000"/>
        </w:rPr>
      </w:pPr>
      <w:r w:rsidRPr="001C00CD">
        <w:rPr>
          <w:rFonts w:eastAsia="標楷體" w:hint="eastAsia"/>
          <w:color w:val="000000"/>
        </w:rPr>
        <w:t>三、</w:t>
      </w:r>
      <w:r w:rsidRPr="001C00CD">
        <w:rPr>
          <w:rFonts w:eastAsia="標楷體"/>
          <w:color w:val="000000"/>
        </w:rPr>
        <w:t>代理教師任教期間之相關權利與義務依相關法令規定辦理</w:t>
      </w:r>
      <w:r>
        <w:rPr>
          <w:rFonts w:ascii="標楷體" w:eastAsia="標楷體" w:hAnsi="標楷體" w:hint="eastAsia"/>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F0278A" w:rsidRPr="00F0278A" w:rsidRDefault="00F0278A" w:rsidP="007E2370">
      <w:pPr>
        <w:spacing w:line="340" w:lineRule="exact"/>
        <w:ind w:leftChars="100" w:left="720" w:hangingChars="200" w:hanging="480"/>
        <w:rPr>
          <w:rFonts w:ascii="標楷體" w:eastAsia="標楷體" w:hAnsi="標楷體"/>
          <w:color w:val="000000"/>
          <w:szCs w:val="24"/>
        </w:rPr>
      </w:pPr>
      <w:r>
        <w:rPr>
          <w:rFonts w:ascii="標楷體" w:eastAsia="標楷體" w:hAnsi="標楷體" w:hint="eastAsia"/>
          <w:color w:val="000000"/>
        </w:rPr>
        <w:t>九、</w:t>
      </w:r>
      <w:r w:rsidRPr="00F0278A">
        <w:rPr>
          <w:rFonts w:ascii="標楷體" w:eastAsia="標楷體" w:hAnsi="標楷體" w:hint="eastAsia"/>
          <w:color w:val="000000"/>
          <w:szCs w:val="24"/>
          <w:shd w:val="clear" w:color="auto" w:fill="FFFFFF"/>
        </w:rPr>
        <w:t>報名文件相關資料將做為教師甄選報名及提供教育部研訂師資培育政策之用。</w:t>
      </w:r>
    </w:p>
    <w:p w:rsidR="007E2370" w:rsidRPr="001C00CD" w:rsidRDefault="00F0278A" w:rsidP="007E2370">
      <w:pPr>
        <w:spacing w:line="340" w:lineRule="exact"/>
        <w:ind w:leftChars="100" w:left="720" w:hangingChars="200" w:hanging="480"/>
        <w:rPr>
          <w:rFonts w:eastAsia="標楷體"/>
          <w:color w:val="000000"/>
        </w:rPr>
      </w:pPr>
      <w:r>
        <w:rPr>
          <w:rFonts w:ascii="標楷體" w:eastAsia="標楷體" w:hAnsi="標楷體" w:hint="eastAsia"/>
          <w:color w:val="000000"/>
        </w:rPr>
        <w:t>十</w:t>
      </w:r>
      <w:r w:rsidR="007E2370" w:rsidRPr="001C00CD">
        <w:rPr>
          <w:rFonts w:ascii="標楷體" w:eastAsia="標楷體" w:hAnsi="標楷體" w:hint="eastAsia"/>
          <w:color w:val="000000"/>
        </w:rPr>
        <w:t>、</w:t>
      </w:r>
      <w:r w:rsidR="007E2370">
        <w:rPr>
          <w:rFonts w:ascii="標楷體" w:eastAsia="標楷體" w:hAnsi="標楷體" w:hint="eastAsia"/>
          <w:color w:val="000000"/>
        </w:rPr>
        <w:t>申訴電話：03-8841183，申訴信箱：wen</w:t>
      </w:r>
      <w:r w:rsidR="00C73AD1">
        <w:rPr>
          <w:rFonts w:ascii="標楷體" w:eastAsia="標楷體" w:hAnsi="標楷體" w:hint="eastAsia"/>
          <w:color w:val="000000"/>
        </w:rPr>
        <w:t>550128</w:t>
      </w:r>
      <w:r w:rsidR="007E2370">
        <w:rPr>
          <w:rFonts w:ascii="標楷體" w:eastAsia="標楷體" w:hAnsi="標楷體" w:hint="eastAsia"/>
          <w:color w:val="000000"/>
        </w:rPr>
        <w:t>@</w:t>
      </w:r>
      <w:r w:rsidR="00C73AD1">
        <w:rPr>
          <w:rFonts w:ascii="標楷體" w:eastAsia="標楷體" w:hAnsi="標楷體" w:hint="eastAsia"/>
          <w:color w:val="000000"/>
        </w:rPr>
        <w:t>gmail.com</w:t>
      </w:r>
      <w:r w:rsidR="007E2370">
        <w:rPr>
          <w:rFonts w:ascii="標楷體" w:eastAsia="標楷體" w:hAnsi="標楷體" w:hint="eastAsia"/>
          <w:color w:val="000000"/>
        </w:rPr>
        <w:t>。</w:t>
      </w:r>
    </w:p>
    <w:p w:rsidR="007E2370" w:rsidRPr="001C00CD" w:rsidRDefault="007E2370" w:rsidP="00F0278A">
      <w:pPr>
        <w:ind w:left="600" w:hangingChars="250" w:hanging="600"/>
        <w:rPr>
          <w:rFonts w:eastAsia="標楷體"/>
          <w:color w:val="000000"/>
        </w:rPr>
      </w:pPr>
      <w:r w:rsidRPr="001C00CD">
        <w:rPr>
          <w:rFonts w:eastAsia="標楷體" w:hint="eastAsia"/>
          <w:color w:val="000000"/>
        </w:rPr>
        <w:t>十</w:t>
      </w:r>
      <w:r w:rsidR="00F0278A">
        <w:rPr>
          <w:rFonts w:eastAsia="標楷體" w:hint="eastAsia"/>
          <w:color w:val="000000"/>
        </w:rPr>
        <w:t>一</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Default="007E2370" w:rsidP="0061099A">
      <w:pPr>
        <w:spacing w:line="340" w:lineRule="exact"/>
        <w:ind w:left="600" w:hangingChars="250" w:hanging="600"/>
        <w:jc w:val="both"/>
        <w:rPr>
          <w:rFonts w:ascii="標楷體" w:eastAsia="標楷體" w:hAnsi="標楷體"/>
          <w:b/>
          <w:color w:val="FF0000"/>
          <w:szCs w:val="24"/>
        </w:rPr>
      </w:pPr>
      <w:r w:rsidRPr="001C00CD">
        <w:rPr>
          <w:rFonts w:eastAsia="標楷體" w:hint="eastAsia"/>
          <w:color w:val="000000"/>
        </w:rPr>
        <w:t>十</w:t>
      </w:r>
      <w:r w:rsidR="00F0278A">
        <w:rPr>
          <w:rFonts w:eastAsia="標楷體" w:hint="eastAsia"/>
          <w:color w:val="000000"/>
        </w:rPr>
        <w:t>二</w:t>
      </w:r>
      <w:r w:rsidRPr="001C00CD">
        <w:rPr>
          <w:rFonts w:eastAsia="標楷體" w:hint="eastAsia"/>
          <w:color w:val="000000"/>
        </w:rPr>
        <w:t>、</w:t>
      </w:r>
      <w:r w:rsidRPr="00C674CC">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FA01BA" w:rsidRPr="00A72A22" w:rsidRDefault="00FA01BA" w:rsidP="00FA01BA">
      <w:pPr>
        <w:spacing w:line="340" w:lineRule="exact"/>
        <w:ind w:left="600" w:hangingChars="250" w:hanging="600"/>
        <w:jc w:val="both"/>
        <w:rPr>
          <w:rFonts w:ascii="標楷體" w:eastAsia="標楷體" w:hAnsi="標楷體"/>
          <w:szCs w:val="24"/>
        </w:rPr>
      </w:pPr>
    </w:p>
    <w:p w:rsidR="002540EA" w:rsidRPr="004722BA" w:rsidRDefault="002540EA" w:rsidP="007E2370">
      <w:pPr>
        <w:spacing w:line="240" w:lineRule="atLeast"/>
        <w:jc w:val="distribute"/>
        <w:rPr>
          <w:rFonts w:ascii="標楷體" w:eastAsia="標楷體" w:hAnsi="標楷體"/>
          <w:color w:val="000000"/>
          <w:szCs w:val="24"/>
        </w:rPr>
      </w:pPr>
      <w:r w:rsidRPr="004722BA">
        <w:rPr>
          <w:rFonts w:ascii="標楷體" w:eastAsia="標楷體" w:hAnsi="標楷體" w:hint="eastAsia"/>
          <w:color w:val="000000"/>
          <w:szCs w:val="24"/>
        </w:rPr>
        <w:t>中華民國</w:t>
      </w:r>
      <w:r w:rsidR="00AC4BA1" w:rsidRPr="004722BA">
        <w:rPr>
          <w:rFonts w:ascii="標楷體" w:eastAsia="標楷體" w:hAnsi="標楷體" w:hint="eastAsia"/>
          <w:color w:val="000000"/>
          <w:szCs w:val="24"/>
        </w:rPr>
        <w:t>1</w:t>
      </w:r>
      <w:r w:rsidR="001968EC" w:rsidRPr="004722BA">
        <w:rPr>
          <w:rFonts w:ascii="標楷體" w:eastAsia="標楷體" w:hAnsi="標楷體" w:hint="eastAsia"/>
          <w:color w:val="000000"/>
          <w:szCs w:val="24"/>
        </w:rPr>
        <w:t>1</w:t>
      </w:r>
      <w:r w:rsidR="003623FE">
        <w:rPr>
          <w:rFonts w:ascii="標楷體" w:eastAsia="標楷體" w:hAnsi="標楷體" w:hint="eastAsia"/>
          <w:color w:val="000000"/>
          <w:szCs w:val="24"/>
        </w:rPr>
        <w:t>3</w:t>
      </w:r>
      <w:r w:rsidRPr="004722BA">
        <w:rPr>
          <w:rFonts w:ascii="標楷體" w:eastAsia="標楷體" w:hAnsi="標楷體" w:hint="eastAsia"/>
          <w:color w:val="000000"/>
          <w:szCs w:val="24"/>
        </w:rPr>
        <w:t>年</w:t>
      </w:r>
      <w:r w:rsidR="00E05080">
        <w:rPr>
          <w:rFonts w:ascii="標楷體" w:eastAsia="標楷體" w:hAnsi="標楷體" w:hint="eastAsia"/>
          <w:color w:val="000000"/>
          <w:szCs w:val="24"/>
        </w:rPr>
        <w:t>7</w:t>
      </w:r>
      <w:r w:rsidRPr="004722BA">
        <w:rPr>
          <w:rFonts w:ascii="標楷體" w:eastAsia="標楷體" w:hAnsi="標楷體" w:hint="eastAsia"/>
          <w:color w:val="000000"/>
          <w:szCs w:val="24"/>
        </w:rPr>
        <w:t>月</w:t>
      </w:r>
      <w:r w:rsidR="00E05080">
        <w:rPr>
          <w:rFonts w:ascii="標楷體" w:eastAsia="標楷體" w:hAnsi="標楷體" w:hint="eastAsia"/>
          <w:szCs w:val="24"/>
        </w:rPr>
        <w:t>5</w:t>
      </w:r>
      <w:r w:rsidRPr="004722BA">
        <w:rPr>
          <w:rFonts w:ascii="標楷體" w:eastAsia="標楷體" w:hAnsi="標楷體" w:hint="eastAsia"/>
          <w:color w:val="000000"/>
          <w:szCs w:val="24"/>
        </w:rPr>
        <w:t>日</w:t>
      </w:r>
    </w:p>
    <w:p w:rsidR="003623FE" w:rsidRDefault="003623FE" w:rsidP="005E4D75">
      <w:pPr>
        <w:tabs>
          <w:tab w:val="left" w:pos="0"/>
        </w:tabs>
        <w:spacing w:beforeLines="50" w:afterLines="50" w:line="400" w:lineRule="exact"/>
        <w:rPr>
          <w:rFonts w:eastAsia="標楷體"/>
          <w:b/>
          <w:sz w:val="36"/>
        </w:rPr>
      </w:pPr>
    </w:p>
    <w:p w:rsidR="003623FE" w:rsidRDefault="003623FE" w:rsidP="005E4D75">
      <w:pPr>
        <w:tabs>
          <w:tab w:val="left" w:pos="0"/>
        </w:tabs>
        <w:spacing w:beforeLines="50" w:afterLines="50" w:line="400" w:lineRule="exact"/>
        <w:rPr>
          <w:rFonts w:eastAsia="標楷體"/>
          <w:b/>
          <w:sz w:val="36"/>
        </w:rPr>
      </w:pPr>
    </w:p>
    <w:p w:rsidR="003623FE" w:rsidRDefault="003623FE" w:rsidP="005E4D75">
      <w:pPr>
        <w:tabs>
          <w:tab w:val="left" w:pos="0"/>
        </w:tabs>
        <w:spacing w:beforeLines="50" w:afterLines="50" w:line="400" w:lineRule="exact"/>
        <w:rPr>
          <w:rFonts w:eastAsia="標楷體"/>
          <w:b/>
          <w:sz w:val="36"/>
        </w:rPr>
      </w:pPr>
    </w:p>
    <w:p w:rsidR="00DF013F" w:rsidRDefault="00DF013F" w:rsidP="005E4D75">
      <w:pPr>
        <w:tabs>
          <w:tab w:val="left" w:pos="0"/>
        </w:tabs>
        <w:spacing w:beforeLines="50" w:afterLines="50" w:line="400" w:lineRule="exact"/>
        <w:rPr>
          <w:rFonts w:eastAsia="標楷體"/>
          <w:b/>
          <w:sz w:val="36"/>
        </w:rPr>
      </w:pPr>
      <w:r w:rsidRPr="00856CDB">
        <w:rPr>
          <w:rFonts w:eastAsia="標楷體" w:hint="eastAsia"/>
          <w:b/>
          <w:sz w:val="36"/>
        </w:rPr>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3E5978" w:rsidRPr="003E5978" w:rsidRDefault="003E5978" w:rsidP="003E5978">
      <w:pPr>
        <w:widowControl/>
        <w:rPr>
          <w:rFonts w:ascii="標楷體" w:eastAsia="標楷體" w:hAnsi="標楷體"/>
          <w:b/>
          <w:sz w:val="26"/>
          <w:szCs w:val="26"/>
        </w:rPr>
      </w:pPr>
      <w:r w:rsidRPr="003E5978">
        <w:rPr>
          <w:rFonts w:ascii="標楷體" w:eastAsia="標楷體" w:hAnsi="標楷體" w:hint="eastAsia"/>
          <w:b/>
          <w:sz w:val="26"/>
          <w:szCs w:val="26"/>
        </w:rPr>
        <w:t>一、學校理念</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美國KIPP(Knowledge Is Power Program，簡稱KIPP) 特許學校(charter school)，是全美國最大的理念學校體系，透過接管公立學校已經無法應付、資源特別缺乏的弱勢學區，來幫助許多弱勢學生完成大學學業，並且成功翻轉人生。本校引進KIPP成功的教育模式，希冀實現偏鄉孩童翻轉命運的社會公義理想。</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KIPP學校的校訓「Work hard, Be nice.」（努力學習，友善待人）指出成功翻轉</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人生的關鍵在於學業與品格。因而KIPP在學業知識上努力學習，要求學生努力以赴，並用卓越教學架構要求老師促成學生有效學習，達到高成尌的學業目標。在品格上友善待人，對自己好、對鄰居好、在社區做一個負責任、有貢獻的人，以內在激勵與外在行為同時並進的方式，型塑學生良好的品格表現，維持學生在學業的高成尌與高動機，真正達成成功翻轉人生的目的。</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KIST聯盟學校將KIPP學校理念在台灣進行轉化，與十二年國教的核心理念「自發、</w:t>
      </w:r>
    </w:p>
    <w:p w:rsid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互動、共好」相呼應。亦即「KIST(KIPP Inspired School in Taiwan)尌是以努力學習、友善待人為核心價值，踏踏實實地建構學生成功品格與自學能力，成為積極正向的未來人才。」，因此在學業知識上的追求，除了高標準的學業成尌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607D64" w:rsidRPr="003E5978" w:rsidRDefault="00607D64" w:rsidP="00607D64">
      <w:pPr>
        <w:widowControl/>
        <w:jc w:val="center"/>
        <w:rPr>
          <w:rFonts w:ascii="標楷體" w:eastAsia="標楷體" w:hAnsi="標楷體"/>
          <w:sz w:val="26"/>
          <w:szCs w:val="26"/>
        </w:rPr>
      </w:pPr>
      <w:r>
        <w:rPr>
          <w:noProof/>
        </w:rPr>
        <w:drawing>
          <wp:inline distT="0" distB="0" distL="0" distR="0">
            <wp:extent cx="2425111" cy="2495550"/>
            <wp:effectExtent l="0" t="0" r="0" b="0"/>
            <wp:docPr id="1" name="圖片 1" descr="https://www.chengzhiedu.org/wp-content/uploads/2023/10/%E6%88%BF%E5%AD%90%E5%9C%96_20230731_%E7%84%A1%E5%AD%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hengzhiedu.org/wp-content/uploads/2023/10/%E6%88%BF%E5%AD%90%E5%9C%96_20230731_%E7%84%A1%E5%AD%97.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29046" cy="2499599"/>
                    </a:xfrm>
                    <a:prstGeom prst="rect">
                      <a:avLst/>
                    </a:prstGeom>
                    <a:noFill/>
                    <a:ln>
                      <a:noFill/>
                    </a:ln>
                  </pic:spPr>
                </pic:pic>
              </a:graphicData>
            </a:graphic>
          </wp:inline>
        </w:drawing>
      </w:r>
    </w:p>
    <w:p w:rsidR="003E5978" w:rsidRPr="003E5978" w:rsidRDefault="003E5978" w:rsidP="003E5978">
      <w:pPr>
        <w:widowControl/>
        <w:rPr>
          <w:rFonts w:ascii="標楷體" w:eastAsia="標楷體" w:hAnsi="標楷體"/>
          <w:b/>
          <w:sz w:val="26"/>
          <w:szCs w:val="26"/>
        </w:rPr>
      </w:pPr>
    </w:p>
    <w:p w:rsidR="003E5978" w:rsidRPr="003E5978" w:rsidRDefault="003E5978" w:rsidP="003E5978">
      <w:pPr>
        <w:widowControl/>
        <w:rPr>
          <w:rFonts w:ascii="標楷體" w:eastAsia="標楷體" w:hAnsi="標楷體"/>
          <w:b/>
          <w:sz w:val="26"/>
          <w:szCs w:val="26"/>
        </w:rPr>
      </w:pPr>
      <w:r w:rsidRPr="003E5978">
        <w:rPr>
          <w:rFonts w:ascii="標楷體" w:eastAsia="標楷體" w:hAnsi="標楷體" w:hint="eastAsia"/>
          <w:b/>
          <w:sz w:val="26"/>
          <w:szCs w:val="26"/>
        </w:rPr>
        <w:t>二、學校需求之教師專業</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花蓮縣三民國民小學為推動特有的教育理念，為確保所有課程、教學能落實於教學</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現場，實現KIST理念學校對學生成長與成尌的高期待，因此教師必頇理解本校場域所需專業能力並願意持續與投入發展：包含師生關係建立與班級經營能力、社交情緒學習與KIST品格教育教學與課程發展能力、理解在地文化脈絡、發展PBL（Project BaseLearning）課程並與家長協作的能力、發展學生學習如何學習的能</w:t>
      </w:r>
      <w:r w:rsidRPr="003E5978">
        <w:rPr>
          <w:rFonts w:ascii="標楷體" w:eastAsia="標楷體" w:hAnsi="標楷體" w:hint="eastAsia"/>
          <w:sz w:val="26"/>
          <w:szCs w:val="26"/>
        </w:rPr>
        <w:lastRenderedPageBreak/>
        <w:t>力、全校性協作的能力，並具備熱忱與反思實踐能力，願意以學生的成長與成尌為核心目標，持續投入時間與努力。本校需求之教師專業分述如下：</w:t>
      </w:r>
    </w:p>
    <w:p w:rsidR="003E5978" w:rsidRPr="003E5978" w:rsidRDefault="003E5978" w:rsidP="004713C5">
      <w:pPr>
        <w:widowControl/>
        <w:spacing w:before="240"/>
        <w:rPr>
          <w:rFonts w:ascii="標楷體" w:eastAsia="標楷體" w:hAnsi="標楷體"/>
          <w:b/>
          <w:sz w:val="26"/>
          <w:szCs w:val="26"/>
        </w:rPr>
      </w:pPr>
      <w:r w:rsidRPr="003E5978">
        <w:rPr>
          <w:rFonts w:ascii="標楷體" w:eastAsia="標楷體" w:hAnsi="標楷體" w:hint="eastAsia"/>
          <w:b/>
          <w:sz w:val="26"/>
          <w:szCs w:val="26"/>
        </w:rPr>
        <w:t>(一)課綱轉化能力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理念學校，教師的專業能力不僅包括對108課程大綱的深入理解和有效轉化，更重要的是能夠將這些課程內容與學校的目標和特色相結合。教師必頇能夠從課程大綱的解讀開始，建構出具有邏輯性和連貫性的課程架構，進而發展出與單元教材和教學活動相符的計畫設計。這種轉化能力確保學生能夠同時獲得基礎學力和學校特色課程的益處。</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此外，根據108課程大綱的指導，教師需致力於發展學生的認知技能，使他們成</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為終身學習者。這包括教導學生如何從文字和影片中提取訊息，進行摘要和筆記製作，以及獨立完成學習任務。此外，鼓勵學生在遇到問題時主動尋求資源和協助，以發展其解決問題的初級能力。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綜上所述，本校教師的專業能力不僅限於傳授知識，更在於培養學生的獨立學習</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能力和解決問題的能力。透過這樣的教學方法，確保學生不僅掌握學科知識，還能在學習過程中發展必要的認知技能。</w:t>
      </w:r>
    </w:p>
    <w:p w:rsidR="003E5978" w:rsidRPr="003E5978" w:rsidRDefault="003E5978" w:rsidP="004713C5">
      <w:pPr>
        <w:widowControl/>
        <w:spacing w:before="240"/>
        <w:rPr>
          <w:rFonts w:ascii="標楷體" w:eastAsia="標楷體" w:hAnsi="標楷體"/>
          <w:b/>
          <w:sz w:val="26"/>
          <w:szCs w:val="26"/>
        </w:rPr>
      </w:pPr>
      <w:r w:rsidRPr="003E5978">
        <w:rPr>
          <w:rFonts w:ascii="標楷體" w:eastAsia="標楷體" w:hAnsi="標楷體" w:hint="eastAsia"/>
          <w:b/>
          <w:sz w:val="26"/>
          <w:szCs w:val="26"/>
        </w:rPr>
        <w:t>(二)多元創新教學能力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在KIST理念學校的學習是以引貣學生對學習產生樂趣為導向，在教學現場應用創</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新教學策略是絕對必要的能力，因此本校教師必頇熟悉各項創新多元的教學策略之運用，如均一及PaGamO線上數位學習帄台、差異化教學、補救教學、翻轉教學、混成式教學、分組合作學習、MAPS心智圖教學、學習共同體、學思達教學、多元評量等。相對在學習策略上，透過有意識的教學行為練習，讓所有學生在學習策略、專注練習，成為課程的重要成分。例如以SLANT策略(Sit up Listen Ask/Answer Nod Trackspeaker ) 坐直、聽、問答、點頭、追蹤說話的人，讓學生不斷練習去學會專注策略。多元教學策略的運用能力為本校教師必備的專業能力之二。</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(三)師生關係建立與班級經營能力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在KIST積極正向的教室文化中，珍視孩子犯錯的文化扮演著關鍵角色。KIST教師</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致力於營造一個安全且支持性的學習環境，讓孩子通過親身體驗理解犯錯的價值。在這樣的環境中，錯誤被視為學習和成長的重要部分，學生被鼓勵認識到自己在團體中的角色和貢獻，即使是通過犯錯。此外，教師在班級中建立了溫暖包容的氛圍，透過肢體語言如彈指、high-five、和豎拇指等方式積極激勵學生，進一步強化了這種正面激勵的文化。</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與此同時，KIST非常重視穩固而溫暖的師生關係建立，這是教師影響力發揮的關</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鍵基礎。教師被期望對學生提出高標準的學習期望（Warm and Demanding），同時在關係和學業挑戰上提供充足的支持。班級經營不僅僅是關於創造一個安全、可預測且穩定的成長環境，更關鍵的是培養一種慶祝錯誤、鼓勵成長思維的學習氛圍。在這樣的環境中，學生能夠從錯誤中學習，持續發展自己的品格和學業能力。因此，優秀的班級經營技巧，包括正面思考、成長思維和品格Micro Moment的運用，成為KIST教師必備的專業能力之一。</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lastRenderedPageBreak/>
        <w:t>(四)社交情緒學習與KIST品格教育</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國中小階段的學生在情緒、社交、品格方面關鍵的發展期，包含情緒的覺察、管</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理，自我概念、自我效能感、社會覺察、社交技能、自制、堅毅、樂觀…等，都在學生每天的生活中，持續不斷地發生與練習，因此老師需要逐步熟悉社交情緒學習與KIST品格教育的理念與教學策略。</w:t>
      </w:r>
    </w:p>
    <w:p w:rsidR="003E5978" w:rsidRPr="004713C5" w:rsidRDefault="003E5978" w:rsidP="004713C5">
      <w:pPr>
        <w:widowControl/>
        <w:spacing w:before="240"/>
        <w:rPr>
          <w:rFonts w:ascii="標楷體" w:eastAsia="標楷體" w:hAnsi="標楷體"/>
          <w:b/>
          <w:sz w:val="26"/>
          <w:szCs w:val="26"/>
        </w:rPr>
      </w:pPr>
      <w:r w:rsidRPr="004713C5">
        <w:rPr>
          <w:rFonts w:ascii="標楷體" w:eastAsia="標楷體" w:hAnsi="標楷體" w:hint="eastAsia"/>
          <w:b/>
          <w:sz w:val="26"/>
          <w:szCs w:val="26"/>
        </w:rPr>
        <w:t>(五)全校性協作以及與家長協作的能力</w:t>
      </w:r>
    </w:p>
    <w:p w:rsidR="003E5978" w:rsidRPr="003E5978"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在</w:t>
      </w:r>
      <w:r w:rsidRPr="003E5978">
        <w:rPr>
          <w:rFonts w:ascii="標楷體" w:eastAsia="標楷體" w:hAnsi="標楷體"/>
          <w:sz w:val="26"/>
          <w:szCs w:val="26"/>
        </w:rPr>
        <w:t>KIST</w:t>
      </w:r>
      <w:r w:rsidRPr="003E5978">
        <w:rPr>
          <w:rFonts w:ascii="標楷體" w:eastAsia="標楷體" w:hAnsi="標楷體" w:hint="eastAsia"/>
          <w:sz w:val="26"/>
          <w:szCs w:val="26"/>
        </w:rPr>
        <w:t>文化中，教學不僅限於教室，而是在整個學校和社區中進行。我們強調利</w:t>
      </w:r>
    </w:p>
    <w:p w:rsidR="004713C5" w:rsidRDefault="003E5978" w:rsidP="003E5978">
      <w:pPr>
        <w:widowControl/>
        <w:rPr>
          <w:rFonts w:ascii="標楷體" w:eastAsia="標楷體" w:hAnsi="標楷體"/>
          <w:sz w:val="26"/>
          <w:szCs w:val="26"/>
        </w:rPr>
      </w:pPr>
      <w:r w:rsidRPr="003E5978">
        <w:rPr>
          <w:rFonts w:ascii="標楷體" w:eastAsia="標楷體" w:hAnsi="標楷體" w:hint="eastAsia"/>
          <w:sz w:val="26"/>
          <w:szCs w:val="26"/>
        </w:rPr>
        <w:t>用所有可用的資源和力量來支持學生的學習和成長。因此，教師需要具備全校性的協作能力，透過「打群架」的方式，結合行政人員與科任教師等共同投入教育過程。以為學生創造了更豐富、更多元的學習環境。</w:t>
      </w:r>
      <w:r w:rsidR="004713C5" w:rsidRPr="004713C5">
        <w:rPr>
          <w:rFonts w:ascii="標楷體" w:eastAsia="標楷體" w:hAnsi="標楷體"/>
          <w:sz w:val="26"/>
          <w:szCs w:val="26"/>
        </w:rPr>
        <w:t>同時，考慮到學生群體的多樣性，教師需理解和尊重學生所處家庭的文化脈絡。透過家訪和社區參與，更深入地了解學生的背景和文化，創造一個更包容和理解的學 習環境並與家長的頻繁聯繫和合作。積極地鼓勵家長參與學校活動，讓他們成為支持 學生學習和成長的重要力量。KIST教師強調的不僅是傳統的教學方法，而是涵蓋全校 性協作、理解多元文化和家長合作的綜合教育策略來幫助學生發展並促進學校與社區 的緊密聯繫。</w:t>
      </w:r>
    </w:p>
    <w:p w:rsidR="004713C5" w:rsidRPr="004713C5" w:rsidRDefault="004713C5" w:rsidP="004713C5">
      <w:pPr>
        <w:widowControl/>
        <w:spacing w:before="240"/>
        <w:rPr>
          <w:rFonts w:ascii="標楷體" w:eastAsia="標楷體" w:hAnsi="標楷體"/>
          <w:b/>
          <w:sz w:val="26"/>
          <w:szCs w:val="26"/>
        </w:rPr>
      </w:pPr>
      <w:r w:rsidRPr="004713C5">
        <w:rPr>
          <w:rFonts w:ascii="標楷體" w:eastAsia="標楷體" w:hAnsi="標楷體"/>
          <w:b/>
          <w:sz w:val="26"/>
          <w:szCs w:val="26"/>
        </w:rPr>
        <w:t>(六)熱忱與反思實踐的能力</w:t>
      </w:r>
    </w:p>
    <w:p w:rsidR="004713C5" w:rsidRDefault="004713C5" w:rsidP="003E5978">
      <w:pPr>
        <w:widowControl/>
        <w:rPr>
          <w:rFonts w:ascii="標楷體" w:eastAsia="標楷體" w:hAnsi="標楷體"/>
          <w:sz w:val="26"/>
          <w:szCs w:val="26"/>
        </w:rPr>
      </w:pPr>
      <w:r w:rsidRPr="004713C5">
        <w:rPr>
          <w:rFonts w:ascii="標楷體" w:eastAsia="標楷體" w:hAnsi="標楷體"/>
          <w:sz w:val="26"/>
          <w:szCs w:val="26"/>
        </w:rPr>
        <w:t xml:space="preserve">持續投入偏鄉教育是非常消耗心理能量的工作，使命感和熱忱是重要的心頭活水， 但不意味著僅憑藉著使命感和熱忱尌沒有耗竭的風險，所以除了要主動求援外，更希 望能有自己的氧氣罩，作為刷新和振奮的救命索。而由於教育創新沒有可依循的路， 所以我們很重視反思實踐的能力，希望在我們在每個嘗試中，持續的透過PDCA循環 (Plan-Do-Check-Action)，進行滾動修正，摸出一個偏鄉教育的新方向。 </w:t>
      </w:r>
    </w:p>
    <w:p w:rsidR="004713C5" w:rsidRDefault="004713C5" w:rsidP="003E5978">
      <w:pPr>
        <w:widowControl/>
        <w:rPr>
          <w:rFonts w:ascii="標楷體" w:eastAsia="標楷體" w:hAnsi="標楷體"/>
          <w:sz w:val="26"/>
          <w:szCs w:val="26"/>
        </w:rPr>
      </w:pPr>
    </w:p>
    <w:p w:rsidR="004713C5" w:rsidRDefault="004713C5" w:rsidP="003E5978">
      <w:pPr>
        <w:widowControl/>
        <w:rPr>
          <w:rFonts w:ascii="標楷體" w:eastAsia="標楷體" w:hAnsi="標楷體"/>
          <w:sz w:val="26"/>
          <w:szCs w:val="26"/>
        </w:rPr>
      </w:pPr>
      <w:r w:rsidRPr="004713C5">
        <w:rPr>
          <w:rFonts w:ascii="標楷體" w:eastAsia="標楷體" w:hAnsi="標楷體"/>
          <w:sz w:val="26"/>
          <w:szCs w:val="26"/>
        </w:rPr>
        <w:t xml:space="preserve">三、注意事項 </w:t>
      </w:r>
    </w:p>
    <w:p w:rsidR="004713C5" w:rsidRDefault="004713C5" w:rsidP="004713C5">
      <w:pPr>
        <w:widowControl/>
        <w:spacing w:before="240"/>
        <w:rPr>
          <w:rFonts w:ascii="標楷體" w:eastAsia="標楷體" w:hAnsi="標楷體"/>
          <w:sz w:val="26"/>
          <w:szCs w:val="26"/>
        </w:rPr>
      </w:pPr>
      <w:r w:rsidRPr="004713C5">
        <w:rPr>
          <w:rFonts w:ascii="標楷體" w:eastAsia="標楷體" w:hAnsi="標楷體"/>
          <w:sz w:val="26"/>
          <w:szCs w:val="26"/>
        </w:rPr>
        <w:t>(一)本校需求教師展現專業能力，以備提供學生良好的課程教學品質。因此教師於本校錄取報到之後</w:t>
      </w:r>
      <w:r>
        <w:rPr>
          <w:rFonts w:ascii="標楷體" w:eastAsia="標楷體" w:hAnsi="標楷體" w:hint="eastAsia"/>
          <w:sz w:val="26"/>
          <w:szCs w:val="26"/>
        </w:rPr>
        <w:t>須</w:t>
      </w:r>
      <w:r w:rsidRPr="004713C5">
        <w:rPr>
          <w:rFonts w:ascii="標楷體" w:eastAsia="標楷體" w:hAnsi="標楷體"/>
          <w:sz w:val="26"/>
          <w:szCs w:val="26"/>
        </w:rPr>
        <w:t>全程參與本校初任教師工作坊、共識營、峰會等教師研習，以協助教師導入KIST教學與文化。</w:t>
      </w:r>
    </w:p>
    <w:p w:rsidR="004713C5" w:rsidRPr="003E5978" w:rsidRDefault="004713C5" w:rsidP="004713C5">
      <w:pPr>
        <w:widowControl/>
        <w:spacing w:before="240"/>
        <w:rPr>
          <w:rFonts w:ascii="標楷體" w:eastAsia="標楷體" w:hAnsi="標楷體"/>
          <w:sz w:val="26"/>
          <w:szCs w:val="26"/>
        </w:rPr>
      </w:pPr>
      <w:r w:rsidRPr="004713C5">
        <w:rPr>
          <w:rFonts w:ascii="標楷體" w:eastAsia="標楷體" w:hAnsi="標楷體"/>
          <w:sz w:val="26"/>
          <w:szCs w:val="26"/>
        </w:rPr>
        <w:t>(二)本校採四學期制，教師需於四季假進行課程發展、進修研習、教學研究等活動， 並配合師培課程，於開學前產出任教年級任教領域之課程架構與教學計畫，包含補充教材、教學設計與教學進度並依校務運作需要有擔任導師、行政職務之義務，不得因各式因素推辭，以發揮團隊合作精神，引領學校校務順利運作。</w:t>
      </w:r>
    </w:p>
    <w:p w:rsidR="0009223C" w:rsidRDefault="0009223C" w:rsidP="00D82274">
      <w:pPr>
        <w:spacing w:line="240" w:lineRule="atLeast"/>
      </w:pPr>
      <w:r>
        <w:br w:type="page"/>
      </w:r>
    </w:p>
    <w:p w:rsidR="006528E9" w:rsidRDefault="0009223C" w:rsidP="00D82274">
      <w:pPr>
        <w:spacing w:line="240" w:lineRule="atLeast"/>
      </w:pPr>
      <w:r>
        <w:rPr>
          <w:rFonts w:ascii="Arial" w:hAnsi="Arial" w:cs="Arial"/>
          <w:noProof/>
          <w:color w:val="000000"/>
          <w:sz w:val="22"/>
          <w:szCs w:val="22"/>
          <w:bdr w:val="none" w:sz="0" w:space="0" w:color="auto" w:frame="1"/>
        </w:rPr>
        <w:lastRenderedPageBreak/>
        <w:drawing>
          <wp:inline distT="0" distB="0" distL="0" distR="0">
            <wp:extent cx="989330" cy="307340"/>
            <wp:effectExtent l="0" t="0" r="0" b="0"/>
            <wp:docPr id="2" name="圖片 2" descr="https://lh7-us.googleusercontent.com/docsz/AD_4nXeNVTpVdqTh8bSW-5OsQpiNMT81FB-Gdg4SKQG_FT-SC7jV4vAI7jU5Gpm7RrMNKDWvxXnc14cNahNKb6uu5-rsXYp1maSF0c87G4CLcSPZ_951xHI-Ny4sAxpiCk0kJyL-WsNPZG6Y9bMztw1mLapJSf1IWFvy67cMIzCU?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docsz/AD_4nXeNVTpVdqTh8bSW-5OsQpiNMT81FB-Gdg4SKQG_FT-SC7jV4vAI7jU5Gpm7RrMNKDWvxXnc14cNahNKb6uu5-rsXYp1maSF0c87G4CLcSPZ_951xHI-Ny4sAxpiCk0kJyL-WsNPZG6Y9bMztw1mLapJSf1IWFvy67cMIzCU?key=yj8jeDRYH0iychAg0dpGZ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9330" cy="307340"/>
                    </a:xfrm>
                    <a:prstGeom prst="rect">
                      <a:avLst/>
                    </a:prstGeom>
                    <a:noFill/>
                    <a:ln>
                      <a:noFill/>
                    </a:ln>
                  </pic:spPr>
                </pic:pic>
              </a:graphicData>
            </a:graphic>
          </wp:inline>
        </w:drawing>
      </w:r>
    </w:p>
    <w:p w:rsidR="00D33937" w:rsidRDefault="0009223C" w:rsidP="00D82274">
      <w:pPr>
        <w:spacing w:line="240" w:lineRule="atLeast"/>
        <w:rPr>
          <w:rFonts w:ascii="微軟正黑體" w:eastAsia="微軟正黑體" w:hAnsi="微軟正黑體"/>
          <w:b/>
          <w:bCs/>
          <w:color w:val="000000"/>
          <w:sz w:val="72"/>
          <w:szCs w:val="72"/>
        </w:rPr>
      </w:pPr>
      <w:r>
        <w:rPr>
          <w:rFonts w:ascii="微軟正黑體" w:eastAsia="微軟正黑體" w:hAnsi="微軟正黑體" w:hint="eastAsia"/>
          <w:b/>
          <w:bCs/>
          <w:color w:val="000000"/>
          <w:sz w:val="72"/>
          <w:szCs w:val="72"/>
        </w:rPr>
        <w:t>卓越教學架構</w:t>
      </w:r>
    </w:p>
    <w:p w:rsidR="0009223C" w:rsidRDefault="0009223C" w:rsidP="00D82274">
      <w:pPr>
        <w:spacing w:line="240" w:lineRule="atLeast"/>
      </w:pPr>
      <w:r>
        <w:rPr>
          <w:rFonts w:ascii="微軟正黑體" w:eastAsia="微軟正黑體" w:hAnsi="微軟正黑體"/>
          <w:b/>
          <w:bCs/>
          <w:noProof/>
          <w:color w:val="000000"/>
          <w:sz w:val="48"/>
          <w:szCs w:val="48"/>
          <w:bdr w:val="none" w:sz="0" w:space="0" w:color="auto" w:frame="1"/>
        </w:rPr>
        <w:drawing>
          <wp:inline distT="0" distB="0" distL="0" distR="0">
            <wp:extent cx="5001895" cy="4879340"/>
            <wp:effectExtent l="0" t="0" r="0" b="0"/>
            <wp:docPr id="3" name="圖片 3" descr="一張含有 裝置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一張含有 裝置 的圖片&#10;&#10;自動產生的描述"/>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01895" cy="4879340"/>
                    </a:xfrm>
                    <a:prstGeom prst="rect">
                      <a:avLst/>
                    </a:prstGeom>
                    <a:noFill/>
                    <a:ln>
                      <a:noFill/>
                    </a:ln>
                  </pic:spPr>
                </pic:pic>
              </a:graphicData>
            </a:graphic>
          </wp:inline>
        </w:drawing>
      </w:r>
    </w:p>
    <w:p w:rsidR="0009223C" w:rsidRDefault="0009223C" w:rsidP="0009223C">
      <w:pPr>
        <w:spacing w:line="240" w:lineRule="atLeast"/>
        <w:jc w:val="center"/>
      </w:pPr>
      <w:r>
        <w:rPr>
          <w:rFonts w:ascii="微軟正黑體" w:eastAsia="微軟正黑體" w:hAnsi="微軟正黑體" w:hint="eastAsia"/>
          <w:b/>
          <w:bCs/>
          <w:color w:val="404040"/>
          <w:sz w:val="32"/>
          <w:szCs w:val="32"/>
        </w:rPr>
        <w:t>2022 年 7 月</w:t>
      </w:r>
      <w:r>
        <w:rPr>
          <w:rFonts w:ascii="Arial" w:hAnsi="Arial" w:cs="Arial"/>
          <w:noProof/>
          <w:color w:val="000000"/>
          <w:sz w:val="22"/>
          <w:szCs w:val="22"/>
          <w:bdr w:val="none" w:sz="0" w:space="0" w:color="auto" w:frame="1"/>
        </w:rPr>
        <w:drawing>
          <wp:inline distT="0" distB="0" distL="0" distR="0">
            <wp:extent cx="1207827" cy="358022"/>
            <wp:effectExtent l="0" t="0" r="0" b="0"/>
            <wp:docPr id="4" name="圖片 4" descr="https://lh7-us.googleusercontent.com/docsz/AD_4nXdm6Upe_ZKdDnCYI49tQx4990KBvuCbxlS1bNFAUR5Zati4lyrxyYshCWSd2e1LD9Rb4wxoULgGt_i5ki8RlnYa-dp5R5-28G1nhN40LwHs1unupjOu3JxPpWg9NgcTdcypK0NlejHyeEnFh4hlz-gQ_q3y5SyO6WoKT5EE-w?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docsz/AD_4nXdm6Upe_ZKdDnCYI49tQx4990KBvuCbxlS1bNFAUR5Zati4lyrxyYshCWSd2e1LD9Rb4wxoULgGt_i5ki8RlnYa-dp5R5-28G1nhN40LwHs1unupjOu3JxPpWg9NgcTdcypK0NlejHyeEnFh4hlz-gQ_q3y5SyO6WoKT5EE-w?key=yj8jeDRYH0iychAg0dpGZ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55224" cy="372071"/>
                    </a:xfrm>
                    <a:prstGeom prst="rect">
                      <a:avLst/>
                    </a:prstGeom>
                    <a:noFill/>
                    <a:ln>
                      <a:noFill/>
                    </a:ln>
                  </pic:spPr>
                </pic:pic>
              </a:graphicData>
            </a:graphic>
          </wp:inline>
        </w:drawing>
      </w:r>
    </w:p>
    <w:p w:rsidR="00D33937" w:rsidRDefault="00D33937" w:rsidP="00D82274">
      <w:pPr>
        <w:spacing w:line="240" w:lineRule="atLeast"/>
      </w:pPr>
    </w:p>
    <w:p w:rsidR="0009223C" w:rsidRPr="0009223C" w:rsidRDefault="0009223C" w:rsidP="0009223C">
      <w:pPr>
        <w:widowControl/>
        <w:ind w:left="-565" w:right="-286"/>
        <w:jc w:val="center"/>
        <w:rPr>
          <w:rFonts w:ascii="新細明體" w:eastAsia="新細明體" w:hAnsi="新細明體" w:cs="新細明體"/>
          <w:kern w:val="0"/>
          <w:szCs w:val="24"/>
        </w:rPr>
      </w:pPr>
      <w:r w:rsidRPr="0009223C">
        <w:rPr>
          <w:rFonts w:ascii="微軟正黑體" w:eastAsia="微軟正黑體" w:hAnsi="微軟正黑體" w:cs="新細明體" w:hint="eastAsia"/>
          <w:b/>
          <w:bCs/>
          <w:color w:val="000000"/>
          <w:kern w:val="0"/>
          <w:sz w:val="48"/>
          <w:szCs w:val="48"/>
        </w:rPr>
        <w:t>KIST卓越教學架構</w:t>
      </w:r>
    </w:p>
    <w:p w:rsidR="0009223C" w:rsidRPr="0009223C" w:rsidRDefault="0009223C" w:rsidP="0009223C">
      <w:pPr>
        <w:widowControl/>
        <w:ind w:left="-565" w:right="-286"/>
        <w:jc w:val="center"/>
        <w:rPr>
          <w:rFonts w:ascii="新細明體" w:eastAsia="新細明體" w:hAnsi="新細明體" w:cs="新細明體"/>
          <w:kern w:val="0"/>
          <w:szCs w:val="24"/>
        </w:rPr>
      </w:pPr>
      <w:r w:rsidRPr="0009223C">
        <w:rPr>
          <w:rFonts w:ascii="微軟正黑體" w:eastAsia="微軟正黑體" w:hAnsi="微軟正黑體" w:cs="新細明體" w:hint="eastAsia"/>
          <w:b/>
          <w:bCs/>
          <w:color w:val="000000"/>
          <w:kern w:val="0"/>
          <w:sz w:val="36"/>
          <w:szCs w:val="36"/>
        </w:rPr>
        <w:t>｜成為百分百 KIST 教師｜</w:t>
      </w:r>
    </w:p>
    <w:p w:rsidR="0009223C" w:rsidRPr="0009223C" w:rsidRDefault="0009223C" w:rsidP="0009223C">
      <w:pPr>
        <w:widowControl/>
        <w:ind w:left="-565" w:right="-286"/>
        <w:jc w:val="right"/>
        <w:rPr>
          <w:rFonts w:ascii="新細明體" w:eastAsia="新細明體" w:hAnsi="新細明體" w:cs="新細明體"/>
          <w:kern w:val="0"/>
          <w:szCs w:val="24"/>
        </w:rPr>
      </w:pPr>
      <w:r w:rsidRPr="0009223C">
        <w:rPr>
          <w:rFonts w:ascii="微軟正黑體" w:eastAsia="微軟正黑體" w:hAnsi="微軟正黑體" w:cs="新細明體" w:hint="eastAsia"/>
          <w:color w:val="000000"/>
          <w:kern w:val="0"/>
          <w:szCs w:val="24"/>
        </w:rPr>
        <w:t>20220704 修訂版本</w:t>
      </w:r>
    </w:p>
    <w:p w:rsidR="0091115C" w:rsidRDefault="0091115C" w:rsidP="0091115C">
      <w:pPr>
        <w:widowControl/>
        <w:ind w:left="-565" w:right="-286"/>
        <w:jc w:val="both"/>
        <w:rPr>
          <w:rFonts w:ascii="微軟正黑體" w:eastAsia="微軟正黑體" w:hAnsi="微軟正黑體" w:cs="新細明體"/>
          <w:b/>
          <w:bCs/>
          <w:color w:val="000000"/>
          <w:kern w:val="0"/>
          <w:sz w:val="20"/>
        </w:rPr>
      </w:pPr>
      <w:r>
        <w:rPr>
          <w:rFonts w:ascii="微軟正黑體" w:eastAsia="微軟正黑體" w:hAnsi="微軟正黑體" w:cs="新細明體"/>
          <w:b/>
          <w:bCs/>
          <w:color w:val="000000"/>
          <w:kern w:val="0"/>
          <w:sz w:val="20"/>
        </w:rPr>
        <w:br w:type="page"/>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lastRenderedPageBreak/>
        <w:t>KIST 受到美國 KIPP 學校的成功經驗啟發，於 2017 年開始在台灣的偏鄉地區申請公辦民營學校。為建立能在台灣落地生根的高效能教學模式，從而協助 KIST 教師專業發展與課堂實踐，我們根據 KIPP 卓越教學架構的內容與精神，再考量台灣教學現場的需求，整理發展出這份「KIST 卓越教學架構」，並作為 KIST 所有夥伴的共同溝通語言。</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 KIST 教師將共同致力於實現 KIST 的終極願景：「提供孩子公平發展天賦的舞台」。因此，學生的成長和成就，是 KIST 教師工作的共同核心。卓越教學的目的是在於引導學生學習、成長並成功翻轉人生。為實踐卓越教學的目標，KIST 教師將持續致力成為更好的人，一如他們支持學生追求同樣的目標。</w:t>
      </w:r>
    </w:p>
    <w:p w:rsidR="0009223C" w:rsidRPr="0091115C" w:rsidRDefault="0009223C" w:rsidP="0091115C">
      <w:pPr>
        <w:widowControl/>
        <w:spacing w:after="120"/>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以下是KIST教師的核心：</w:t>
      </w:r>
    </w:p>
    <w:p w:rsidR="0009223C" w:rsidRPr="0091115C" w:rsidRDefault="0009223C" w:rsidP="0091115C">
      <w:pPr>
        <w:widowControl/>
        <w:numPr>
          <w:ilvl w:val="0"/>
          <w:numId w:val="10"/>
        </w:numPr>
        <w:ind w:left="-205" w:right="-286" w:firstLine="205"/>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b/>
          <w:bCs/>
          <w:color w:val="000000"/>
          <w:kern w:val="0"/>
          <w:sz w:val="20"/>
        </w:rPr>
        <w:t>我們是在學校而非教室裡教學</w:t>
      </w:r>
    </w:p>
    <w:p w:rsidR="0009223C" w:rsidRPr="0091115C" w:rsidRDefault="0009223C" w:rsidP="0091115C">
      <w:pPr>
        <w:widowControl/>
        <w:ind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老師在如同孤島的教室中教學」是台灣教育現場的普遍現象，我們是在學校教學這項陳述的積極目的是，確認老師確實在教室之外，需要同事和學校領導人共同做很多事情，來協助老師教學與關顧每一個孩子，「培育一個孩子，需要全村莊的力量」，如果我們是在學校而非教室裡教學，那麼孩子在教室中與教室外的每一個空間與時間，以及在未來各年級的表現，將因受到所有大人關顧而成長。  </w:t>
      </w:r>
    </w:p>
    <w:p w:rsidR="0009223C" w:rsidRPr="0091115C" w:rsidRDefault="0009223C" w:rsidP="0091115C">
      <w:pPr>
        <w:widowControl/>
        <w:numPr>
          <w:ilvl w:val="0"/>
          <w:numId w:val="11"/>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 我們是在K-16 的連續歷程中進行教學</w:t>
      </w:r>
    </w:p>
    <w:p w:rsidR="0009223C" w:rsidRPr="0091115C" w:rsidRDefault="0009223C" w:rsidP="0091115C">
      <w:pPr>
        <w:widowControl/>
        <w:ind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台灣的學生讀完大學、就業順利並能終身學習，遠比年度測驗成績、獲得大學錄取更加困難和更重要。我們的任務將從協助孩子「升學」，進展到協助他們「生涯發展」。要讓孩子得到應得的成果，就必須讓他們從 4 歲到 22 歲持續獲得強大的教學。所有卓越教學的主軸是，看見幼兒園前到 18 歲教育完整歷程的連續與一貫性 （Continuum），並且以急迫的耐性（Urgent Patience）、對孩子處境的了解，以及盡可能高度專注於完成當下事務的態度，處理與孩子們的每一次互動。</w:t>
      </w:r>
    </w:p>
    <w:p w:rsidR="0009223C" w:rsidRPr="0091115C" w:rsidRDefault="0009223C" w:rsidP="0091115C">
      <w:pPr>
        <w:widowControl/>
        <w:numPr>
          <w:ilvl w:val="0"/>
          <w:numId w:val="12"/>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歡樂是教育的手段與目的</w:t>
      </w:r>
    </w:p>
    <w:p w:rsidR="0009223C" w:rsidRPr="0091115C" w:rsidRDefault="0009223C" w:rsidP="0091115C">
      <w:pPr>
        <w:widowControl/>
        <w:ind w:left="-68"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歡樂不只是提高學生參與度的工具，也是在 KIST 學校中教學與學習的目的。歡樂不只是為了吸引孩子聽一堂課而在某種教學方式所做的事情，是在每項教學和學習的行動裡注入的元素。孩子們應該要喜歡上學，而且喜歡到連缺課一天都無法忍受的地步，乃至於沒有必要設立請假規定。 </w:t>
      </w:r>
    </w:p>
    <w:p w:rsidR="0009223C" w:rsidRPr="0091115C" w:rsidRDefault="0009223C" w:rsidP="0091115C">
      <w:pPr>
        <w:widowControl/>
        <w:numPr>
          <w:ilvl w:val="0"/>
          <w:numId w:val="13"/>
        </w:numPr>
        <w:spacing w:before="240"/>
        <w:ind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我們需要一個分享和創新的平台</w:t>
      </w:r>
    </w:p>
    <w:p w:rsidR="0009223C" w:rsidRPr="0091115C" w:rsidRDefault="0009223C" w:rsidP="0091115C">
      <w:pPr>
        <w:widowControl/>
        <w:ind w:left="-84"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網路上有各種實用的平台或老師分享的教學資源，但台北的某個名師主持一場關於教學提問精彩的專業發展研討共備，會議結果卻難和花蓮台東的某位老師分享與溝通對焦。我們希望，這項 KIST的卓越教學架構能成為討論卓越教學的共同語言，在教師和領導人之間促進類似的困難解決和意見分享。在這個地方大家分享、使用和修正，能夠提升教學品質的問題解決工具，以便增進工作效率。 </w:t>
      </w:r>
    </w:p>
    <w:p w:rsidR="0009223C" w:rsidRPr="0091115C" w:rsidRDefault="0009223C" w:rsidP="0091115C">
      <w:pPr>
        <w:widowControl/>
        <w:numPr>
          <w:ilvl w:val="0"/>
          <w:numId w:val="14"/>
        </w:numPr>
        <w:spacing w:before="240"/>
        <w:ind w:left="-205" w:right="-286"/>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我們希望教學是射線，而不是線段</w:t>
      </w:r>
    </w:p>
    <w:p w:rsidR="0009223C" w:rsidRPr="0091115C" w:rsidRDefault="0009223C" w:rsidP="0091115C">
      <w:pPr>
        <w:widowControl/>
        <w:ind w:left="-84"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我們想要擁有一個能清楚說明教學與成長心態（Growth Mindset）的架構。就像射線一樣，教學和學習並沒有端點。它是一門藝術和科學，在這個領域中，我們可以透過刻意練習持續變得更好。成為真正卓越的教師，是一項終身的志業。</w:t>
      </w:r>
    </w:p>
    <w:p w:rsidR="0009223C" w:rsidRPr="0091115C" w:rsidRDefault="0009223C" w:rsidP="0091115C">
      <w:pPr>
        <w:widowControl/>
        <w:ind w:left="-565" w:right="-286"/>
        <w:jc w:val="center"/>
        <w:rPr>
          <w:rFonts w:ascii="微軟正黑體" w:eastAsia="微軟正黑體" w:hAnsi="微軟正黑體" w:cs="新細明體"/>
          <w:kern w:val="0"/>
          <w:sz w:val="20"/>
        </w:rPr>
      </w:pPr>
      <w:r w:rsidRPr="0091115C">
        <w:rPr>
          <w:rFonts w:ascii="微軟正黑體" w:eastAsia="微軟正黑體" w:hAnsi="微軟正黑體" w:cs="Arial"/>
          <w:noProof/>
          <w:color w:val="000000"/>
          <w:kern w:val="0"/>
          <w:sz w:val="20"/>
          <w:bdr w:val="none" w:sz="0" w:space="0" w:color="auto" w:frame="1"/>
        </w:rPr>
        <w:lastRenderedPageBreak/>
        <w:drawing>
          <wp:inline distT="0" distB="0" distL="0" distR="0">
            <wp:extent cx="3903345" cy="3848735"/>
            <wp:effectExtent l="0" t="0" r="0" b="0"/>
            <wp:docPr id="9" name="圖片 9" descr="https://lh7-us.googleusercontent.com/docsz/AD_4nXf46Oi0XvYUbhSNXvACjnZmXX7-I_EFeCF0DwQOmVqPo0Lp-_6hkOCYzmyzE5FQXRmQRNPPYdxXqnLQ2weUqmVJk7Qa2dUz7Jkrs3auG3OES4ardI5MryzkyGZiXFe4vFbukjuSNJf6XvsPeA0eCT6BOxIMLN9_pyVHbYI6?key=yj8jeDRYH0iychAg0dpG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docsz/AD_4nXf46Oi0XvYUbhSNXvACjnZmXX7-I_EFeCF0DwQOmVqPo0Lp-_6hkOCYzmyzE5FQXRmQRNPPYdxXqnLQ2weUqmVJk7Qa2dUz7Jkrs3auG3OES4ardI5MryzkyGZiXFe4vFbukjuSNJf6XvsPeA0eCT6BOxIMLN9_pyVHbYI6?key=yj8jeDRYH0iychAg0dpGZ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903345" cy="3848735"/>
                    </a:xfrm>
                    <a:prstGeom prst="rect">
                      <a:avLst/>
                    </a:prstGeom>
                    <a:noFill/>
                    <a:ln>
                      <a:noFill/>
                    </a:ln>
                  </pic:spPr>
                </pic:pic>
              </a:graphicData>
            </a:graphic>
          </wp:inline>
        </w:drawing>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信念與品格｜</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KIST教師了解自己的信念和品格將影響自己的為人處事、對他人的態度與人際關係、教室文化、教學方式，以及所知道的事物。 </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8" w:right="-286" w:hanging="2"/>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信念｜我相信</w:t>
      </w:r>
      <w:r w:rsidRPr="0091115C">
        <w:rPr>
          <w:rFonts w:ascii="MS Gothic" w:eastAsia="MS Gothic" w:hAnsi="MS Gothic" w:cs="MS Gothic" w:hint="eastAsia"/>
          <w:b/>
          <w:bCs/>
          <w:color w:val="000000"/>
          <w:kern w:val="0"/>
          <w:sz w:val="20"/>
        </w:rPr>
        <w:t>⋯</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每個孩子都有公平發展天賦的機會；所有的學生都可以、並願意學習。（成長心態）</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設定高期望目標，是引領成長的起點，藉著有意識的練習，我能夠成為更好的老師。（成長心態／刻意練習）</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當問題發生時，找系統方法解決問題，比討論究責來得重要。（當責態度／想方設法）</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以身作則，學生反映我們的言行。（當責始終在我）</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KIST是團隊、也是家人；有夥伴需要協助，必出手幫忙，自己需要協助時，要開口請求。（團隊合作／打群架）</w:t>
      </w:r>
    </w:p>
    <w:p w:rsidR="0009223C" w:rsidRPr="0091115C" w:rsidRDefault="0009223C" w:rsidP="0091115C">
      <w:pPr>
        <w:widowControl/>
        <w:numPr>
          <w:ilvl w:val="0"/>
          <w:numId w:val="15"/>
        </w:numPr>
        <w:ind w:left="-205"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rPr>
        <w:t>人與人之間有差異，而且是力量的來源。（團隊合作）</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8" w:right="-286" w:hanging="2"/>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品格｜成為優秀的KIST老師</w:t>
      </w:r>
      <w:r w:rsidRPr="0091115C">
        <w:rPr>
          <w:rFonts w:ascii="MS Gothic" w:eastAsia="MS Gothic" w:hAnsi="MS Gothic" w:cs="MS Gothic" w:hint="eastAsia"/>
          <w:b/>
          <w:bCs/>
          <w:color w:val="000000"/>
          <w:kern w:val="0"/>
          <w:sz w:val="20"/>
        </w:rPr>
        <w:t>⋯</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在考慮學生最佳利益下作出決定。</w:t>
      </w:r>
      <w:r w:rsidRPr="0091115C">
        <w:rPr>
          <w:rFonts w:ascii="微軟正黑體" w:eastAsia="微軟正黑體" w:hAnsi="微軟正黑體" w:cs="新細明體" w:hint="eastAsia"/>
          <w:b/>
          <w:bCs/>
          <w:color w:val="000000"/>
          <w:kern w:val="0"/>
          <w:sz w:val="20"/>
        </w:rPr>
        <w:t>（以學生為中心）</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用愛心說真話，真誠表達不同想法，遇到重大問題，第一時間告知相關人；說的就等於做的。</w:t>
      </w:r>
      <w:r w:rsidRPr="0091115C">
        <w:rPr>
          <w:rFonts w:ascii="微軟正黑體" w:eastAsia="微軟正黑體" w:hAnsi="微軟正黑體" w:cs="新細明體" w:hint="eastAsia"/>
          <w:b/>
          <w:bCs/>
          <w:color w:val="000000"/>
          <w:kern w:val="0"/>
          <w:sz w:val="20"/>
        </w:rPr>
        <w:t>（誠信）</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根據以終為始的思維，堅定不移地面對過程中的挑戰，遇到難題不會停滯不前。</w:t>
      </w:r>
      <w:r w:rsidRPr="0091115C">
        <w:rPr>
          <w:rFonts w:ascii="微軟正黑體" w:eastAsia="微軟正黑體" w:hAnsi="微軟正黑體" w:cs="新細明體" w:hint="eastAsia"/>
          <w:b/>
          <w:bCs/>
          <w:color w:val="000000"/>
          <w:kern w:val="0"/>
          <w:sz w:val="20"/>
        </w:rPr>
        <w:t>（堅毅）</w:t>
      </w:r>
    </w:p>
    <w:p w:rsidR="0009223C" w:rsidRPr="0091115C" w:rsidRDefault="0009223C" w:rsidP="0091115C">
      <w:pPr>
        <w:widowControl/>
        <w:numPr>
          <w:ilvl w:val="0"/>
          <w:numId w:val="16"/>
        </w:numPr>
        <w:ind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b/>
          <w:bCs/>
          <w:color w:val="000000"/>
          <w:kern w:val="0"/>
          <w:sz w:val="20"/>
          <w:shd w:val="clear" w:color="auto" w:fill="FFFFFF"/>
        </w:rPr>
        <w:t>以孩子的學習為中心，在工作中找到熱情、歡樂和冒險，並持續對學生、家人與同事做出承諾。</w:t>
      </w:r>
      <w:r w:rsidRPr="0091115C">
        <w:rPr>
          <w:rFonts w:ascii="微軟正黑體" w:eastAsia="微軟正黑體" w:hAnsi="微軟正黑體" w:cs="新細明體" w:hint="eastAsia"/>
          <w:b/>
          <w:bCs/>
          <w:color w:val="000000"/>
          <w:kern w:val="0"/>
          <w:sz w:val="20"/>
        </w:rPr>
        <w:t>（熱情）</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KIST卓越教學四構面｜</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07060" cy="552450"/>
            <wp:effectExtent l="0" t="0" r="0" b="0"/>
            <wp:docPr id="8" name="圖片 8"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一張含有 畫畫 的圖片&#10;&#10;自動產生的描述"/>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7060" cy="552450"/>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自我與他人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卓越的教學需要了解自己、自己與他人的連結，以及讓教師為所有 KIST 學生成敗負責的成長心態。 </w:t>
      </w:r>
    </w:p>
    <w:p w:rsidR="0009223C" w:rsidRPr="0091115C" w:rsidRDefault="0009223C" w:rsidP="0091115C">
      <w:pPr>
        <w:widowControl/>
        <w:ind w:left="-565" w:right="-286" w:hanging="142"/>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lastRenderedPageBreak/>
        <w:drawing>
          <wp:inline distT="0" distB="0" distL="0" distR="0">
            <wp:extent cx="621030" cy="546100"/>
            <wp:effectExtent l="0" t="0" r="0" b="0"/>
            <wp:docPr id="7" name="圖片 7" descr="一張含有 畫畫, 毛巾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一張含有 畫畫, 毛巾 的圖片&#10;&#10;自動產生的描述"/>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21030" cy="546100"/>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教室文化</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在卓越的教室文化中，教師專注建立一個良好環境，在這個環境中，學生快樂地投入、專心於學業，並且對自己在不同學習階段和未來生活中的個人和集體成功，感受到責任。 </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48335" cy="648335"/>
            <wp:effectExtent l="0" t="0" r="0" b="0"/>
            <wp:docPr id="6" name="圖片 6" descr="一張含有 時鐘, 物件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一張含有 時鐘, 物件 的圖片&#10;&#10;自動產生的描述"/>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8335" cy="648335"/>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教學循環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卓越的教學意味著規劃和執行嚴謹、有趣的課程，這些課程符合邏輯和順序安排, 並利用學生的學習成就來評量該生是否精熟學習目標，以及在學習成就與成長等重大目標上的進展。卓越的教學需要 1／12 心態（1／12 Mindset）， </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b/>
          <w:bCs/>
          <w:noProof/>
          <w:color w:val="000000"/>
          <w:kern w:val="0"/>
          <w:sz w:val="20"/>
          <w:bdr w:val="none" w:sz="0" w:space="0" w:color="auto" w:frame="1"/>
        </w:rPr>
        <w:drawing>
          <wp:inline distT="0" distB="0" distL="0" distR="0">
            <wp:extent cx="648335" cy="320675"/>
            <wp:effectExtent l="0" t="0" r="0" b="0"/>
            <wp:docPr id="5" name="圖片 5" descr="一張含有 畫畫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一張含有 畫畫 的圖片&#10;&#10;自動產生的描述"/>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48335" cy="320675"/>
                    </a:xfrm>
                    <a:prstGeom prst="rect">
                      <a:avLst/>
                    </a:prstGeom>
                    <a:noFill/>
                    <a:ln>
                      <a:noFill/>
                    </a:ln>
                  </pic:spPr>
                </pic:pic>
              </a:graphicData>
            </a:graphic>
          </wp:inline>
        </w:drawing>
      </w:r>
      <w:r w:rsidRPr="0091115C">
        <w:rPr>
          <w:rFonts w:ascii="微軟正黑體" w:eastAsia="微軟正黑體" w:hAnsi="微軟正黑體" w:cs="新細明體" w:hint="eastAsia"/>
          <w:b/>
          <w:bCs/>
          <w:color w:val="000000"/>
          <w:kern w:val="0"/>
          <w:sz w:val="20"/>
        </w:rPr>
        <w:t xml:space="preserve"> 知識 </w:t>
      </w:r>
    </w:p>
    <w:p w:rsidR="0009223C" w:rsidRPr="0091115C" w:rsidRDefault="0009223C" w:rsidP="0091115C">
      <w:pPr>
        <w:widowControl/>
        <w:ind w:left="-565" w:right="-286"/>
        <w:jc w:val="both"/>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教學既是藝術，也是科學。身為藝術家和科學家，我們有責任建立自己對孩童發展、教育學和內容、世界趨勢的了解。我們有責任了解自己的教學內容，並將它調整為適合我們傳授的對象，並能符合PreK-16 （生涯發展準備）完整的歷程。</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自我與他人｜</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自我認識和自我調整</w:t>
      </w:r>
      <w:r w:rsidRPr="0091115C">
        <w:rPr>
          <w:rFonts w:ascii="微軟正黑體" w:eastAsia="微軟正黑體" w:hAnsi="微軟正黑體" w:cs="新細明體" w:hint="eastAsia"/>
          <w:color w:val="000000"/>
          <w:kern w:val="0"/>
          <w:sz w:val="20"/>
        </w:rPr>
        <w:br/>
        <w:t>積極尋求自我成長，有效管理時間、精力與態度，保持情緒與生理上的刷新！</w:t>
      </w:r>
      <w:r w:rsidRPr="0091115C">
        <w:rPr>
          <w:rFonts w:ascii="微軟正黑體" w:eastAsia="微軟正黑體" w:hAnsi="微軟正黑體" w:cs="新細明體" w:hint="eastAsia"/>
          <w:b/>
          <w:bCs/>
          <w:color w:val="000000"/>
          <w:kern w:val="0"/>
          <w:sz w:val="20"/>
        </w:rPr>
        <w:t>（給自己氧氣罩）</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持續學習</w:t>
      </w:r>
      <w:r w:rsidRPr="0091115C">
        <w:rPr>
          <w:rFonts w:ascii="微軟正黑體" w:eastAsia="微軟正黑體" w:hAnsi="微軟正黑體" w:cs="新細明體" w:hint="eastAsia"/>
          <w:color w:val="000000"/>
          <w:kern w:val="0"/>
          <w:sz w:val="20"/>
        </w:rPr>
        <w:br/>
        <w:t>建構成長心態，設定專業成長大小目標，善用校內外學習機會。</w:t>
      </w:r>
      <w:r w:rsidRPr="0091115C">
        <w:rPr>
          <w:rFonts w:ascii="微軟正黑體" w:eastAsia="微軟正黑體" w:hAnsi="微軟正黑體" w:cs="新細明體" w:hint="eastAsia"/>
          <w:b/>
          <w:bCs/>
          <w:color w:val="000000"/>
          <w:kern w:val="0"/>
          <w:sz w:val="20"/>
        </w:rPr>
        <w:t>（成長心態）</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建立關係</w:t>
      </w:r>
      <w:r w:rsidRPr="0091115C">
        <w:rPr>
          <w:rFonts w:ascii="微軟正黑體" w:eastAsia="微軟正黑體" w:hAnsi="微軟正黑體" w:cs="新細明體" w:hint="eastAsia"/>
          <w:color w:val="000000"/>
          <w:kern w:val="0"/>
          <w:sz w:val="20"/>
        </w:rPr>
        <w:br/>
        <w:t>遵從「人本為先」的原則，透過真誠對話，建立與同事、學生、家長的彼此了解，辨識關係中存在的問題，採取對策予以解決。</w:t>
      </w:r>
      <w:r w:rsidRPr="0091115C">
        <w:rPr>
          <w:rFonts w:ascii="微軟正黑體" w:eastAsia="微軟正黑體" w:hAnsi="微軟正黑體" w:cs="新細明體" w:hint="eastAsia"/>
          <w:b/>
          <w:bCs/>
          <w:color w:val="000000"/>
          <w:kern w:val="0"/>
          <w:sz w:val="20"/>
        </w:rPr>
        <w:t>（積極建立關係網絡）</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文化能力</w:t>
      </w:r>
      <w:r w:rsidRPr="0091115C">
        <w:rPr>
          <w:rFonts w:ascii="微軟正黑體" w:eastAsia="微軟正黑體" w:hAnsi="微軟正黑體" w:cs="新細明體" w:hint="eastAsia"/>
          <w:color w:val="000000"/>
          <w:kern w:val="0"/>
          <w:sz w:val="20"/>
        </w:rPr>
        <w:br/>
        <w:t>深入了解我們服務社區的文化與社會脈絡之差異，並據以作為與同事、學生、家長溝通及課程設計時的重要考量，避免先入為主的偏見。</w:t>
      </w:r>
      <w:r w:rsidRPr="0091115C">
        <w:rPr>
          <w:rFonts w:ascii="微軟正黑體" w:eastAsia="微軟正黑體" w:hAnsi="微軟正黑體" w:cs="新細明體" w:hint="eastAsia"/>
          <w:b/>
          <w:bCs/>
          <w:color w:val="000000"/>
          <w:kern w:val="0"/>
          <w:sz w:val="20"/>
        </w:rPr>
        <w:t>（差異是力量來源）</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溝通</w:t>
      </w:r>
      <w:r w:rsidRPr="0091115C">
        <w:rPr>
          <w:rFonts w:ascii="微軟正黑體" w:eastAsia="微軟正黑體" w:hAnsi="微軟正黑體" w:cs="新細明體" w:hint="eastAsia"/>
          <w:color w:val="000000"/>
          <w:kern w:val="0"/>
          <w:sz w:val="20"/>
        </w:rPr>
        <w:br/>
        <w:t>積極聆聽，以真摯溫暖的態度溝通，以正向、清晰與熱情回應同事、學生與家長，並向他們直接表達讚美、回饋與疑慮。</w:t>
      </w:r>
      <w:r w:rsidRPr="0091115C">
        <w:rPr>
          <w:rFonts w:ascii="微軟正黑體" w:eastAsia="微軟正黑體" w:hAnsi="微軟正黑體" w:cs="新細明體" w:hint="eastAsia"/>
          <w:b/>
          <w:bCs/>
          <w:color w:val="000000"/>
          <w:kern w:val="0"/>
          <w:sz w:val="20"/>
        </w:rPr>
        <w:t>（先聆聽，再回應）</w:t>
      </w:r>
    </w:p>
    <w:p w:rsidR="0009223C" w:rsidRPr="0091115C" w:rsidRDefault="0009223C" w:rsidP="0091115C">
      <w:pPr>
        <w:widowControl/>
        <w:numPr>
          <w:ilvl w:val="0"/>
          <w:numId w:val="17"/>
        </w:numPr>
        <w:ind w:left="-207"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專業</w:t>
      </w:r>
      <w:r w:rsidRPr="0091115C">
        <w:rPr>
          <w:rFonts w:ascii="微軟正黑體" w:eastAsia="微軟正黑體" w:hAnsi="微軟正黑體" w:cs="新細明體" w:hint="eastAsia"/>
          <w:color w:val="000000"/>
          <w:kern w:val="0"/>
          <w:sz w:val="20"/>
        </w:rPr>
        <w:br/>
        <w:t>我們以選擇教學專業為榮，期望自己可成為一位符合KIST專業標準的卓越教師。</w:t>
      </w:r>
      <w:r w:rsidRPr="0091115C">
        <w:rPr>
          <w:rFonts w:ascii="微軟正黑體" w:eastAsia="微軟正黑體" w:hAnsi="微軟正黑體" w:cs="新細明體" w:hint="eastAsia"/>
          <w:b/>
          <w:bCs/>
          <w:color w:val="000000"/>
          <w:kern w:val="0"/>
          <w:sz w:val="20"/>
        </w:rPr>
        <w:t>（我們就是專業）</w:t>
      </w:r>
    </w:p>
    <w:p w:rsidR="0009223C" w:rsidRPr="0091115C" w:rsidRDefault="0009223C" w:rsidP="0091115C">
      <w:pPr>
        <w:widowControl/>
        <w:rPr>
          <w:rFonts w:ascii="微軟正黑體" w:eastAsia="微軟正黑體" w:hAnsi="微軟正黑體" w:cs="新細明體"/>
          <w:kern w:val="0"/>
          <w:sz w:val="20"/>
        </w:rPr>
      </w:pP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教室文化｜</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期望</w:t>
      </w:r>
      <w:r w:rsidRPr="0091115C">
        <w:rPr>
          <w:rFonts w:ascii="微軟正黑體" w:eastAsia="微軟正黑體" w:hAnsi="微軟正黑體" w:cs="新細明體" w:hint="eastAsia"/>
          <w:color w:val="000000"/>
          <w:kern w:val="0"/>
          <w:sz w:val="20"/>
        </w:rPr>
        <w:br/>
        <w:t>對學生的成長永遠保持期望，讓學生從冒險、甚至犯錯中學習，並透過即時反饋，讓學生清楚了解優秀的學業與品格是什麼樣貌。</w:t>
      </w:r>
      <w:r w:rsidRPr="0091115C">
        <w:rPr>
          <w:rFonts w:ascii="微軟正黑體" w:eastAsia="微軟正黑體" w:hAnsi="微軟正黑體" w:cs="新細明體" w:hint="eastAsia"/>
          <w:b/>
          <w:bCs/>
          <w:color w:val="000000"/>
          <w:kern w:val="0"/>
          <w:sz w:val="20"/>
        </w:rPr>
        <w:t>（慶賀錯誤）</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投資</w:t>
      </w:r>
      <w:r w:rsidRPr="0091115C">
        <w:rPr>
          <w:rFonts w:ascii="微軟正黑體" w:eastAsia="微軟正黑體" w:hAnsi="微軟正黑體" w:cs="新細明體" w:hint="eastAsia"/>
          <w:color w:val="000000"/>
          <w:kern w:val="0"/>
          <w:sz w:val="20"/>
        </w:rPr>
        <w:br/>
        <w:t>依據教學目的與學習需求，充分設計教室的實體空間，確保學生了解每個動作、活動與器物安排的原因，讓教室成為學生引以為傲的學習場域。</w:t>
      </w:r>
      <w:r w:rsidRPr="0091115C">
        <w:rPr>
          <w:rFonts w:ascii="微軟正黑體" w:eastAsia="微軟正黑體" w:hAnsi="微軟正黑體" w:cs="新細明體" w:hint="eastAsia"/>
          <w:b/>
          <w:bCs/>
          <w:color w:val="000000"/>
          <w:kern w:val="0"/>
          <w:sz w:val="20"/>
        </w:rPr>
        <w:t>（經常照料） </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lastRenderedPageBreak/>
        <w:t>例行事務和系統</w:t>
      </w:r>
      <w:r w:rsidRPr="0091115C">
        <w:rPr>
          <w:rFonts w:ascii="微軟正黑體" w:eastAsia="微軟正黑體" w:hAnsi="微軟正黑體" w:cs="新細明體" w:hint="eastAsia"/>
          <w:color w:val="000000"/>
          <w:kern w:val="0"/>
          <w:sz w:val="20"/>
        </w:rPr>
        <w:br/>
        <w:t>設計有效率的行為與學習系統，透過示範與練習，使學生對系統駕輕就熟，且能即時反饋調整，並經常維持空間的整齊與清潔。</w:t>
      </w:r>
      <w:r w:rsidRPr="0091115C">
        <w:rPr>
          <w:rFonts w:ascii="微軟正黑體" w:eastAsia="微軟正黑體" w:hAnsi="微軟正黑體" w:cs="新細明體" w:hint="eastAsia"/>
          <w:b/>
          <w:bCs/>
          <w:color w:val="000000"/>
          <w:kern w:val="0"/>
          <w:sz w:val="20"/>
        </w:rPr>
        <w:t>（比我們看到的還乾淨）</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管理與紀律</w:t>
      </w:r>
      <w:r w:rsidRPr="0091115C">
        <w:rPr>
          <w:rFonts w:ascii="微軟正黑體" w:eastAsia="微軟正黑體" w:hAnsi="微軟正黑體" w:cs="新細明體" w:hint="eastAsia"/>
          <w:color w:val="000000"/>
          <w:kern w:val="0"/>
          <w:sz w:val="20"/>
        </w:rPr>
        <w:br/>
        <w:t>建立正向教室行為管理計畫，並能100%執行到位，遇有不符期望行為，能以冷靜、堅定的語氣，以及相互尊重與關注的態度，進行迅速果斷的處理，事後以正向方式與學生重新連結。</w:t>
      </w:r>
      <w:r w:rsidRPr="0091115C">
        <w:rPr>
          <w:rFonts w:ascii="微軟正黑體" w:eastAsia="微軟正黑體" w:hAnsi="微軟正黑體" w:cs="新細明體" w:hint="eastAsia"/>
          <w:b/>
          <w:bCs/>
          <w:color w:val="000000"/>
          <w:kern w:val="0"/>
          <w:sz w:val="20"/>
        </w:rPr>
        <w:t>（溫暖而堅定 Warm&amp;Demanding）</w:t>
      </w:r>
    </w:p>
    <w:p w:rsidR="0009223C" w:rsidRPr="0091115C" w:rsidRDefault="0009223C" w:rsidP="0091115C">
      <w:pPr>
        <w:widowControl/>
        <w:numPr>
          <w:ilvl w:val="0"/>
          <w:numId w:val="18"/>
        </w:numPr>
        <w:spacing w:after="60"/>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歡樂</w:t>
      </w:r>
      <w:r w:rsidRPr="0091115C">
        <w:rPr>
          <w:rFonts w:ascii="微軟正黑體" w:eastAsia="微軟正黑體" w:hAnsi="微軟正黑體" w:cs="新細明體" w:hint="eastAsia"/>
          <w:color w:val="000000"/>
          <w:kern w:val="0"/>
          <w:sz w:val="20"/>
        </w:rPr>
        <w:br/>
        <w:t>透過表情、聲調與動作，散發對教學與學習的熱愛，試著把幽默帶進教學互動過程中，製造學生的開懷大笑；當學生達到或超越預期表現時，慶祝個人與團隊的努力！（</w:t>
      </w:r>
      <w:r w:rsidRPr="0091115C">
        <w:rPr>
          <w:rFonts w:ascii="微軟正黑體" w:eastAsia="微軟正黑體" w:hAnsi="微軟正黑體" w:cs="新細明體" w:hint="eastAsia"/>
          <w:b/>
          <w:bCs/>
          <w:color w:val="000000"/>
          <w:kern w:val="0"/>
          <w:sz w:val="20"/>
        </w:rPr>
        <w:t>歡樂／慶賀）</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b/>
          <w:bCs/>
          <w:color w:val="000000"/>
          <w:kern w:val="0"/>
          <w:sz w:val="20"/>
        </w:rPr>
        <w:t>教學循環｜</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學期目標</w:t>
      </w:r>
      <w:r w:rsidRPr="0091115C">
        <w:rPr>
          <w:rFonts w:ascii="微軟正黑體" w:eastAsia="微軟正黑體" w:hAnsi="微軟正黑體" w:cs="新細明體" w:hint="eastAsia"/>
          <w:color w:val="000000"/>
          <w:kern w:val="0"/>
          <w:sz w:val="20"/>
        </w:rPr>
        <w:br/>
        <w:t>根據學生的成長機會與學習成就需求，建立具有挑戰性、可量測管理的年度學習（模塊）目標，並經常就學習進展與學生及家長溝通。</w:t>
      </w:r>
      <w:r w:rsidRPr="0091115C">
        <w:rPr>
          <w:rFonts w:ascii="微軟正黑體" w:eastAsia="微軟正黑體" w:hAnsi="微軟正黑體" w:cs="新細明體" w:hint="eastAsia"/>
          <w:b/>
          <w:bCs/>
          <w:color w:val="000000"/>
          <w:kern w:val="0"/>
          <w:sz w:val="20"/>
        </w:rPr>
        <w:t>（大石頭）</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單元目標</w:t>
      </w:r>
      <w:r w:rsidRPr="0091115C">
        <w:rPr>
          <w:rFonts w:ascii="微軟正黑體" w:eastAsia="微軟正黑體" w:hAnsi="微軟正黑體" w:cs="新細明體" w:hint="eastAsia"/>
          <w:color w:val="000000"/>
          <w:kern w:val="0"/>
          <w:sz w:val="20"/>
        </w:rPr>
        <w:br/>
        <w:t>根據「以終為始」的規劃邏輯，針對階段性學力發展評量要求，建立目標、範圍、現況差距或問題、單元計畫與行動順序，並據以認真確實執行。</w:t>
      </w:r>
      <w:r w:rsidRPr="0091115C">
        <w:rPr>
          <w:rFonts w:ascii="微軟正黑體" w:eastAsia="微軟正黑體" w:hAnsi="微軟正黑體" w:cs="新細明體" w:hint="eastAsia"/>
          <w:b/>
          <w:bCs/>
          <w:color w:val="000000"/>
          <w:kern w:val="0"/>
          <w:sz w:val="20"/>
        </w:rPr>
        <w:t>（以終為始計畫（End In Mind）</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認真執行）</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教學計劃</w:t>
      </w:r>
      <w:r w:rsidRPr="0091115C">
        <w:rPr>
          <w:rFonts w:ascii="微軟正黑體" w:eastAsia="微軟正黑體" w:hAnsi="微軟正黑體" w:cs="新細明體" w:hint="eastAsia"/>
          <w:color w:val="000000"/>
          <w:kern w:val="0"/>
          <w:sz w:val="20"/>
        </w:rPr>
        <w:br/>
        <w:t>依據大目標規劃嚴謹、可達成、可量測的每日學習目標，再據以設計可連結學生先備知識及搭配目標的教材，再將內容劃分成清楚、可達成的概念與學習程序，準備有吸引力的「學習梗」貫穿學習過程，並努力朝向學習力與社交情緒學習（SEL）、品格鍛鍊達成雙重目的（Dual purpose）的方向設計課程內容。</w:t>
      </w:r>
      <w:r w:rsidRPr="0091115C">
        <w:rPr>
          <w:rFonts w:ascii="微軟正黑體" w:eastAsia="微軟正黑體" w:hAnsi="微軟正黑體" w:cs="新細明體" w:hint="eastAsia"/>
          <w:b/>
          <w:bCs/>
          <w:color w:val="000000"/>
          <w:kern w:val="0"/>
          <w:sz w:val="20"/>
        </w:rPr>
        <w:t>（搭建學習鷹架</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誘餌</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雙重目的）</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嚴謹</w:t>
      </w:r>
      <w:r w:rsidRPr="0091115C">
        <w:rPr>
          <w:rFonts w:ascii="微軟正黑體" w:eastAsia="微軟正黑體" w:hAnsi="微軟正黑體" w:cs="新細明體" w:hint="eastAsia"/>
          <w:color w:val="000000"/>
          <w:kern w:val="0"/>
          <w:sz w:val="20"/>
        </w:rPr>
        <w:br/>
        <w:t>教學方法上，明確建立精熟與卓越的樣貌，運用多樣化的提問策略，導引學生貫穿布魯姆的學習層級目標，堅定要求學生要提出完整答案，並能解釋與辯護自己的答案，同時，提供每位學生及時、結構性的學習回饋。</w:t>
      </w:r>
      <w:r w:rsidRPr="0091115C">
        <w:rPr>
          <w:rFonts w:ascii="微軟正黑體" w:eastAsia="微軟正黑體" w:hAnsi="微軟正黑體" w:cs="新細明體" w:hint="eastAsia"/>
          <w:b/>
          <w:bCs/>
          <w:color w:val="000000"/>
          <w:kern w:val="0"/>
          <w:sz w:val="20"/>
        </w:rPr>
        <w:t>（嚴謹 ）</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b/>
          <w:bCs/>
          <w:color w:val="000000"/>
          <w:kern w:val="0"/>
          <w:sz w:val="20"/>
        </w:rPr>
      </w:pPr>
      <w:r w:rsidRPr="0091115C">
        <w:rPr>
          <w:rFonts w:ascii="微軟正黑體" w:eastAsia="微軟正黑體" w:hAnsi="微軟正黑體" w:cs="新細明體" w:hint="eastAsia"/>
          <w:color w:val="000000"/>
          <w:kern w:val="0"/>
          <w:sz w:val="20"/>
        </w:rPr>
        <w:t>課程執行</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3.5.1</w:t>
      </w:r>
      <w:r w:rsidRPr="0091115C">
        <w:rPr>
          <w:rFonts w:ascii="微軟正黑體" w:eastAsia="微軟正黑體" w:hAnsi="微軟正黑體" w:cs="新細明體" w:hint="eastAsia"/>
          <w:color w:val="000000"/>
          <w:kern w:val="0"/>
          <w:sz w:val="20"/>
        </w:rPr>
        <w:t xml:space="preserve"> 課程執行上，要明確揭示課程目標與成功準則，提供關鍵的學習步驟，清晰講述關鍵教學內容，適時提供學生做好筆記的機會，透過提問、穿梭走動、回應學生的問題、學生表達等（CFU），確保學生學習。</w:t>
      </w:r>
      <w:r w:rsidRPr="0091115C">
        <w:rPr>
          <w:rFonts w:ascii="微軟正黑體" w:eastAsia="微軟正黑體" w:hAnsi="微軟正黑體" w:cs="新細明體" w:hint="eastAsia"/>
          <w:b/>
          <w:bCs/>
          <w:color w:val="000000"/>
          <w:kern w:val="0"/>
          <w:sz w:val="20"/>
        </w:rPr>
        <w:t>（讓學習被看見）</w:t>
      </w:r>
      <w:r w:rsidRPr="0091115C">
        <w:rPr>
          <w:rFonts w:ascii="微軟正黑體" w:eastAsia="微軟正黑體" w:hAnsi="微軟正黑體" w:cs="新細明體" w:hint="eastAsia"/>
          <w:b/>
          <w:bCs/>
          <w:color w:val="000000"/>
          <w:kern w:val="0"/>
          <w:sz w:val="20"/>
        </w:rPr>
        <w:br/>
        <w:t xml:space="preserve">3.5.2 </w:t>
      </w:r>
      <w:r w:rsidRPr="0091115C">
        <w:rPr>
          <w:rFonts w:ascii="微軟正黑體" w:eastAsia="微軟正黑體" w:hAnsi="微軟正黑體" w:cs="新細明體" w:hint="eastAsia"/>
          <w:color w:val="000000"/>
          <w:kern w:val="0"/>
          <w:sz w:val="20"/>
        </w:rPr>
        <w:t>善用八大手勢與SSLANT提升學生的專注與任務參與度，確保學生對學習目標進行持續、結構性的獨立練習。</w:t>
      </w:r>
      <w:r w:rsidRPr="0091115C">
        <w:rPr>
          <w:rFonts w:ascii="微軟正黑體" w:eastAsia="微軟正黑體" w:hAnsi="微軟正黑體" w:cs="新細明體" w:hint="eastAsia"/>
          <w:b/>
          <w:bCs/>
          <w:color w:val="000000"/>
          <w:kern w:val="0"/>
          <w:sz w:val="20"/>
        </w:rPr>
        <w:t>（提升專注與參與度）</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比率</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3.6.1</w:t>
      </w:r>
      <w:r w:rsidRPr="0091115C">
        <w:rPr>
          <w:rFonts w:ascii="微軟正黑體" w:eastAsia="微軟正黑體" w:hAnsi="微軟正黑體" w:cs="新細明體" w:hint="eastAsia"/>
          <w:color w:val="000000"/>
          <w:kern w:val="0"/>
          <w:sz w:val="20"/>
        </w:rPr>
        <w:t xml:space="preserve">　必要時，與個別學生與小組討論，以便進行差異化教學，以確保學生的學習精熟。</w:t>
      </w:r>
      <w:r w:rsidRPr="0091115C">
        <w:rPr>
          <w:rFonts w:ascii="微軟正黑體" w:eastAsia="微軟正黑體" w:hAnsi="微軟正黑體" w:cs="新細明體" w:hint="eastAsia"/>
          <w:b/>
          <w:bCs/>
          <w:color w:val="000000"/>
          <w:kern w:val="0"/>
          <w:sz w:val="20"/>
        </w:rPr>
        <w:t>（關注個別需求）</w:t>
      </w:r>
      <w:r w:rsidRPr="0091115C">
        <w:rPr>
          <w:rFonts w:ascii="微軟正黑體" w:eastAsia="微軟正黑體" w:hAnsi="微軟正黑體" w:cs="新細明體" w:hint="eastAsia"/>
          <w:color w:val="000000"/>
          <w:kern w:val="0"/>
          <w:sz w:val="20"/>
        </w:rPr>
        <w:br/>
      </w:r>
      <w:r w:rsidRPr="0091115C">
        <w:rPr>
          <w:rFonts w:ascii="微軟正黑體" w:eastAsia="微軟正黑體" w:hAnsi="微軟正黑體" w:cs="新細明體" w:hint="eastAsia"/>
          <w:b/>
          <w:bCs/>
          <w:color w:val="000000"/>
          <w:kern w:val="0"/>
          <w:sz w:val="20"/>
        </w:rPr>
        <w:t>3.6.2</w:t>
      </w:r>
      <w:r w:rsidRPr="0091115C">
        <w:rPr>
          <w:rFonts w:ascii="微軟正黑體" w:eastAsia="微軟正黑體" w:hAnsi="微軟正黑體" w:cs="新細明體" w:hint="eastAsia"/>
          <w:color w:val="000000"/>
          <w:kern w:val="0"/>
          <w:sz w:val="20"/>
        </w:rPr>
        <w:t xml:space="preserve"> 課程進行時，要確保所有學生有思考、說與寫的機會，並有效提高思考與表達的比率，同時，要確保小組任務妥善分工，責任清楚，溝通採用經濟有效的語言和行動。</w:t>
      </w:r>
      <w:r w:rsidRPr="0091115C">
        <w:rPr>
          <w:rFonts w:ascii="微軟正黑體" w:eastAsia="微軟正黑體" w:hAnsi="微軟正黑體" w:cs="新細明體" w:hint="eastAsia"/>
          <w:b/>
          <w:bCs/>
          <w:color w:val="000000"/>
          <w:kern w:val="0"/>
          <w:sz w:val="20"/>
        </w:rPr>
        <w:t>（存取思考表達 AEE）</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節奏</w:t>
      </w:r>
      <w:r w:rsidRPr="0091115C">
        <w:rPr>
          <w:rFonts w:ascii="微軟正黑體" w:eastAsia="微軟正黑體" w:hAnsi="微軟正黑體" w:cs="新細明體" w:hint="eastAsia"/>
          <w:color w:val="000000"/>
          <w:kern w:val="0"/>
          <w:sz w:val="20"/>
        </w:rPr>
        <w:br/>
        <w:t>課程進行時，應以急迫的耐性設定溝通節奏，規劃主動與被動參與的時段，使用輕快與流暢的過場來貫穿整節課。</w:t>
      </w:r>
      <w:r w:rsidRPr="0091115C">
        <w:rPr>
          <w:rFonts w:ascii="微軟正黑體" w:eastAsia="微軟正黑體" w:hAnsi="微軟正黑體" w:cs="新細明體" w:hint="eastAsia"/>
          <w:b/>
          <w:bCs/>
          <w:color w:val="000000"/>
          <w:kern w:val="0"/>
          <w:sz w:val="20"/>
        </w:rPr>
        <w:t>（急迫的耐性 Urgent Patience）</w:t>
      </w:r>
    </w:p>
    <w:p w:rsidR="0009223C" w:rsidRPr="0091115C" w:rsidRDefault="0009223C" w:rsidP="0091115C">
      <w:pPr>
        <w:widowControl/>
        <w:numPr>
          <w:ilvl w:val="0"/>
          <w:numId w:val="19"/>
        </w:numPr>
        <w:ind w:left="-203"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評量</w:t>
      </w:r>
      <w:r w:rsidRPr="0091115C">
        <w:rPr>
          <w:rFonts w:ascii="微軟正黑體" w:eastAsia="微軟正黑體" w:hAnsi="微軟正黑體" w:cs="新細明體" w:hint="eastAsia"/>
          <w:color w:val="000000"/>
          <w:kern w:val="0"/>
          <w:sz w:val="20"/>
        </w:rPr>
        <w:br/>
        <w:t>根據課程計畫，建立每天上課的入場／出場券，盡快完成作業批改並發還，同時，根據課業成功準則資料，矯正</w:t>
      </w:r>
      <w:r w:rsidRPr="0091115C">
        <w:rPr>
          <w:rFonts w:ascii="微軟正黑體" w:eastAsia="微軟正黑體" w:hAnsi="微軟正黑體" w:cs="新細明體" w:hint="eastAsia"/>
          <w:color w:val="000000"/>
          <w:kern w:val="0"/>
          <w:sz w:val="20"/>
        </w:rPr>
        <w:lastRenderedPageBreak/>
        <w:t>學生迷思概念，以及安排必要的重教；在每天的課程管理基礎上，參考會考、學習輔助評量標準，建立每天、每週或每個階段的PDCA管理循環，並適時視需調整作法。</w:t>
      </w:r>
      <w:r w:rsidRPr="0091115C">
        <w:rPr>
          <w:rFonts w:ascii="微軟正黑體" w:eastAsia="微軟正黑體" w:hAnsi="微軟正黑體" w:cs="新細明體" w:hint="eastAsia"/>
          <w:b/>
          <w:bCs/>
          <w:color w:val="000000"/>
          <w:kern w:val="0"/>
          <w:sz w:val="20"/>
        </w:rPr>
        <w:t>（PDCA）</w:t>
      </w:r>
    </w:p>
    <w:p w:rsidR="0009223C" w:rsidRPr="0091115C" w:rsidRDefault="0009223C" w:rsidP="0091115C">
      <w:pPr>
        <w:widowControl/>
        <w:ind w:left="-565" w:right="-286"/>
        <w:rPr>
          <w:rFonts w:ascii="微軟正黑體" w:eastAsia="微軟正黑體" w:hAnsi="微軟正黑體" w:cs="新細明體"/>
          <w:kern w:val="0"/>
          <w:sz w:val="20"/>
        </w:rPr>
      </w:pPr>
      <w:r w:rsidRPr="0091115C">
        <w:rPr>
          <w:rFonts w:ascii="微軟正黑體" w:eastAsia="微軟正黑體" w:hAnsi="微軟正黑體" w:cs="新細明體" w:hint="eastAsia"/>
          <w:color w:val="000000"/>
          <w:kern w:val="0"/>
          <w:sz w:val="20"/>
        </w:rPr>
        <w:t>知識｜</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孩童發展</w:t>
      </w:r>
      <w:r w:rsidRPr="0091115C">
        <w:rPr>
          <w:rFonts w:ascii="微軟正黑體" w:eastAsia="微軟正黑體" w:hAnsi="微軟正黑體" w:cs="新細明體" w:hint="eastAsia"/>
          <w:color w:val="000000"/>
          <w:kern w:val="0"/>
          <w:sz w:val="20"/>
        </w:rPr>
        <w:br/>
        <w:t>運用學生做得到、學業上可發展範圍的知識來擬定教學計畫，而以學生做得到、行為可發展範圍的內容來做決定，同時，了解學生在乎什麼，以及建立關係的方式，調適教學作法，以符合學生的學業與情緒需求。</w:t>
      </w:r>
      <w:r w:rsidRPr="0091115C">
        <w:rPr>
          <w:rFonts w:ascii="微軟正黑體" w:eastAsia="微軟正黑體" w:hAnsi="微軟正黑體" w:cs="新細明體" w:hint="eastAsia"/>
          <w:b/>
          <w:bCs/>
          <w:color w:val="000000"/>
          <w:kern w:val="0"/>
          <w:sz w:val="20"/>
        </w:rPr>
        <w:t>（近側發展區）</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內容知識</w:t>
      </w:r>
      <w:r w:rsidRPr="0091115C">
        <w:rPr>
          <w:rFonts w:ascii="微軟正黑體" w:eastAsia="微軟正黑體" w:hAnsi="微軟正黑體" w:cs="新細明體" w:hint="eastAsia"/>
          <w:color w:val="000000"/>
          <w:kern w:val="0"/>
          <w:sz w:val="20"/>
        </w:rPr>
        <w:br/>
        <w:t>熟知教授學科的學習藍圖、核心內容與重要概念，足以擬出能引導與評量學生的問題，以及如何在教學過程中融入七大品格與社交情緒學習（SEL）的設計，同時，知道己身的不足並願意尋求協助。</w:t>
      </w:r>
      <w:r w:rsidRPr="0091115C">
        <w:rPr>
          <w:rFonts w:ascii="微軟正黑體" w:eastAsia="微軟正黑體" w:hAnsi="微軟正黑體" w:cs="新細明體" w:hint="eastAsia"/>
          <w:b/>
          <w:bCs/>
          <w:color w:val="000000"/>
          <w:kern w:val="0"/>
          <w:sz w:val="20"/>
        </w:rPr>
        <w:t>（攀爬鷹架）</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個人讀寫能力</w:t>
      </w:r>
      <w:r w:rsidRPr="0091115C">
        <w:rPr>
          <w:rFonts w:ascii="微軟正黑體" w:eastAsia="微軟正黑體" w:hAnsi="微軟正黑體" w:cs="新細明體" w:hint="eastAsia"/>
          <w:color w:val="000000"/>
          <w:kern w:val="0"/>
          <w:sz w:val="20"/>
        </w:rPr>
        <w:br/>
        <w:t>有計劃地擴充學生的識字程度，提升學生寫作經驗、閱讀興趣，刻意將其他領域內容和閱讀理解策略納入課程中，並示範周詳思考與精確的讀、寫和說的能力。</w:t>
      </w:r>
      <w:r w:rsidRPr="0091115C">
        <w:rPr>
          <w:rFonts w:ascii="微軟正黑體" w:eastAsia="微軟正黑體" w:hAnsi="微軟正黑體" w:cs="新細明體" w:hint="eastAsia"/>
          <w:b/>
          <w:bCs/>
          <w:color w:val="000000"/>
          <w:kern w:val="0"/>
          <w:sz w:val="20"/>
        </w:rPr>
        <w:t>（人人都是閱讀老師）</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差異化</w:t>
      </w:r>
      <w:r w:rsidRPr="0091115C">
        <w:rPr>
          <w:rFonts w:ascii="微軟正黑體" w:eastAsia="微軟正黑體" w:hAnsi="微軟正黑體" w:cs="新細明體" w:hint="eastAsia"/>
          <w:color w:val="000000"/>
          <w:kern w:val="0"/>
          <w:sz w:val="20"/>
        </w:rPr>
        <w:br/>
        <w:t>了解每個學生的長短處與學習類型，從學習的邊緣處進行加強與補救，使用不同教學和分組策略與行動，以確保所有學生都能達到精熟的學習目標。</w:t>
      </w:r>
      <w:r w:rsidRPr="0091115C">
        <w:rPr>
          <w:rFonts w:ascii="微軟正黑體" w:eastAsia="微軟正黑體" w:hAnsi="微軟正黑體" w:cs="新細明體" w:hint="eastAsia"/>
          <w:b/>
          <w:bCs/>
          <w:color w:val="000000"/>
          <w:kern w:val="0"/>
          <w:sz w:val="20"/>
        </w:rPr>
        <w:t>（這攸關學生如何學，而非你如何教）</w:t>
      </w:r>
    </w:p>
    <w:p w:rsidR="0009223C" w:rsidRPr="0091115C" w:rsidRDefault="0009223C" w:rsidP="0091115C">
      <w:pPr>
        <w:widowControl/>
        <w:numPr>
          <w:ilvl w:val="0"/>
          <w:numId w:val="20"/>
        </w:numPr>
        <w:spacing w:after="60"/>
        <w:ind w:left="-205" w:right="-286"/>
        <w:jc w:val="both"/>
        <w:textAlignment w:val="baseline"/>
        <w:rPr>
          <w:rFonts w:ascii="微軟正黑體" w:eastAsia="微軟正黑體" w:hAnsi="微軟正黑體" w:cs="新細明體"/>
          <w:color w:val="000000"/>
          <w:kern w:val="0"/>
          <w:sz w:val="20"/>
        </w:rPr>
      </w:pPr>
      <w:r w:rsidRPr="0091115C">
        <w:rPr>
          <w:rFonts w:ascii="微軟正黑體" w:eastAsia="微軟正黑體" w:hAnsi="微軟正黑體" w:cs="新細明體" w:hint="eastAsia"/>
          <w:color w:val="000000"/>
          <w:kern w:val="0"/>
          <w:sz w:val="20"/>
        </w:rPr>
        <w:t>CRP/SDGs了解在地生活相關社會正義議題、探索其他觀點等文化相關教育為基礎（CRP），連結與關注聯合國永續發展目標（SDGs），是協助學生發展批判性觀點的重要內涵。</w:t>
      </w:r>
      <w:r w:rsidRPr="0091115C">
        <w:rPr>
          <w:rFonts w:ascii="微軟正黑體" w:eastAsia="微軟正黑體" w:hAnsi="微軟正黑體" w:cs="新細明體" w:hint="eastAsia"/>
          <w:b/>
          <w:bCs/>
          <w:color w:val="000000"/>
          <w:kern w:val="0"/>
          <w:sz w:val="20"/>
        </w:rPr>
        <w:t>（CRP</w:t>
      </w:r>
      <w:r w:rsidRPr="0091115C">
        <w:rPr>
          <w:rFonts w:ascii="微軟正黑體" w:eastAsia="微軟正黑體" w:hAnsi="微軟正黑體" w:cs="新細明體" w:hint="eastAsia"/>
          <w:color w:val="000000"/>
          <w:kern w:val="0"/>
          <w:sz w:val="20"/>
        </w:rPr>
        <w:t>／</w:t>
      </w:r>
      <w:r w:rsidRPr="0091115C">
        <w:rPr>
          <w:rFonts w:ascii="微軟正黑體" w:eastAsia="微軟正黑體" w:hAnsi="微軟正黑體" w:cs="新細明體" w:hint="eastAsia"/>
          <w:b/>
          <w:bCs/>
          <w:color w:val="000000"/>
          <w:kern w:val="0"/>
          <w:sz w:val="20"/>
        </w:rPr>
        <w:t>SDGs）</w:t>
      </w:r>
    </w:p>
    <w:p w:rsidR="0009223C" w:rsidRDefault="0009223C" w:rsidP="0009223C">
      <w:pPr>
        <w:pStyle w:val="Web"/>
        <w:spacing w:before="0" w:beforeAutospacing="0" w:after="0" w:afterAutospacing="0"/>
      </w:pPr>
      <w:r>
        <w:rPr>
          <w:rFonts w:hint="eastAsia"/>
        </w:rPr>
        <w:t>1</w:t>
      </w:r>
      <w:r>
        <w:rPr>
          <w:rFonts w:ascii="Arial" w:hAnsi="Arial" w:cs="Arial"/>
          <w:color w:val="404040"/>
          <w:sz w:val="20"/>
          <w:szCs w:val="20"/>
        </w:rPr>
        <w:t xml:space="preserve">Continuum </w:t>
      </w:r>
      <w:r>
        <w:rPr>
          <w:rFonts w:ascii="Arial" w:hAnsi="Arial" w:cs="Arial"/>
          <w:color w:val="404040"/>
          <w:sz w:val="20"/>
          <w:szCs w:val="20"/>
        </w:rPr>
        <w:t>翻譯為連續歷程。</w:t>
      </w:r>
    </w:p>
    <w:p w:rsidR="0009223C" w:rsidRDefault="0009223C" w:rsidP="0009223C">
      <w:pPr>
        <w:pStyle w:val="Web"/>
        <w:spacing w:before="0" w:beforeAutospacing="0" w:after="0" w:afterAutospacing="0"/>
        <w:jc w:val="both"/>
      </w:pPr>
      <w:r>
        <w:rPr>
          <w:rFonts w:hint="eastAsia"/>
        </w:rPr>
        <w:t>2</w:t>
      </w:r>
      <w:r>
        <w:rPr>
          <w:rFonts w:ascii="Arial" w:hAnsi="Arial" w:cs="Arial"/>
          <w:color w:val="3C4043"/>
          <w:sz w:val="21"/>
          <w:szCs w:val="21"/>
          <w:shd w:val="clear" w:color="auto" w:fill="FFFFFF"/>
        </w:rPr>
        <w:t>職業棒球聯盟普通球員打擊率如果是</w:t>
      </w:r>
      <w:r>
        <w:rPr>
          <w:rFonts w:ascii="Arial" w:hAnsi="Arial" w:cs="Arial"/>
          <w:color w:val="3C4043"/>
          <w:sz w:val="21"/>
          <w:szCs w:val="21"/>
          <w:shd w:val="clear" w:color="auto" w:fill="FFFFFF"/>
        </w:rPr>
        <w:t>1/4,</w:t>
      </w:r>
      <w:r>
        <w:rPr>
          <w:rFonts w:ascii="Arial" w:hAnsi="Arial" w:cs="Arial"/>
          <w:color w:val="3C4043"/>
          <w:sz w:val="21"/>
          <w:szCs w:val="21"/>
          <w:shd w:val="clear" w:color="auto" w:fill="FFFFFF"/>
        </w:rPr>
        <w:t>那麼高於</w:t>
      </w:r>
      <w:r>
        <w:rPr>
          <w:rFonts w:ascii="Arial" w:hAnsi="Arial" w:cs="Arial"/>
          <w:color w:val="3C4043"/>
          <w:sz w:val="21"/>
          <w:szCs w:val="21"/>
          <w:shd w:val="clear" w:color="auto" w:fill="FFFFFF"/>
        </w:rPr>
        <w:t>1/3</w:t>
      </w:r>
      <w:r>
        <w:rPr>
          <w:rFonts w:ascii="Arial" w:hAnsi="Arial" w:cs="Arial"/>
          <w:color w:val="3C4043"/>
          <w:sz w:val="21"/>
          <w:szCs w:val="21"/>
          <w:shd w:val="clear" w:color="auto" w:fill="FFFFFF"/>
        </w:rPr>
        <w:t>將是頂尖打者</w:t>
      </w:r>
      <w:r>
        <w:rPr>
          <w:rFonts w:ascii="Arial" w:hAnsi="Arial" w:cs="Arial"/>
          <w:color w:val="3C4043"/>
          <w:sz w:val="21"/>
          <w:szCs w:val="21"/>
          <w:shd w:val="clear" w:color="auto" w:fill="FFFFFF"/>
        </w:rPr>
        <w:t>,</w:t>
      </w:r>
      <w:r>
        <w:rPr>
          <w:rFonts w:ascii="Arial" w:hAnsi="Arial" w:cs="Arial"/>
          <w:color w:val="3C4043"/>
          <w:sz w:val="21"/>
          <w:szCs w:val="21"/>
          <w:shd w:val="clear" w:color="auto" w:fill="FFFFFF"/>
        </w:rPr>
        <w:t>而</w:t>
      </w:r>
      <w:r>
        <w:rPr>
          <w:rFonts w:ascii="Arial" w:hAnsi="Arial" w:cs="Arial"/>
          <w:color w:val="3C4043"/>
          <w:sz w:val="21"/>
          <w:szCs w:val="21"/>
          <w:shd w:val="clear" w:color="auto" w:fill="FFFFFF"/>
        </w:rPr>
        <w:t xml:space="preserve">1/12 </w:t>
      </w:r>
      <w:r>
        <w:rPr>
          <w:rFonts w:ascii="Arial" w:hAnsi="Arial" w:cs="Arial"/>
          <w:color w:val="3C4043"/>
          <w:sz w:val="21"/>
          <w:szCs w:val="21"/>
          <w:shd w:val="clear" w:color="auto" w:fill="FFFFFF"/>
        </w:rPr>
        <w:t>就是普通球員與頂尖球員間的差距。意即，</w:t>
      </w:r>
      <w:r>
        <w:rPr>
          <w:rFonts w:ascii="Arial" w:hAnsi="Arial" w:cs="Arial"/>
          <w:color w:val="000000"/>
          <w:sz w:val="20"/>
          <w:szCs w:val="20"/>
        </w:rPr>
        <w:t>即使最微小的細節，也可能大幅影響學生的學習精熟度，</w:t>
      </w:r>
      <w:r>
        <w:rPr>
          <w:rFonts w:ascii="Arial" w:hAnsi="Arial" w:cs="Arial"/>
          <w:color w:val="000000"/>
          <w:sz w:val="20"/>
          <w:szCs w:val="20"/>
          <w:shd w:val="clear" w:color="auto" w:fill="FFFFFF"/>
        </w:rPr>
        <w:t>平凡與卓越取決於對細節態度與投入</w:t>
      </w:r>
      <w:r>
        <w:rPr>
          <w:rFonts w:ascii="Arial" w:hAnsi="Arial" w:cs="Arial"/>
          <w:color w:val="000000"/>
          <w:sz w:val="20"/>
          <w:szCs w:val="20"/>
        </w:rPr>
        <w:t>。</w:t>
      </w:r>
    </w:p>
    <w:p w:rsidR="0009223C" w:rsidRDefault="0009223C" w:rsidP="0009223C">
      <w:pPr>
        <w:pStyle w:val="Web"/>
        <w:spacing w:before="0" w:beforeAutospacing="0" w:after="0" w:afterAutospacing="0"/>
      </w:pPr>
      <w:r>
        <w:rPr>
          <w:rFonts w:hint="eastAsia"/>
        </w:rPr>
        <w:t>3</w:t>
      </w:r>
      <w:r>
        <w:rPr>
          <w:rFonts w:ascii="Arial" w:hAnsi="Arial" w:cs="Arial"/>
          <w:color w:val="000000"/>
          <w:sz w:val="20"/>
          <w:szCs w:val="20"/>
        </w:rPr>
        <w:t> pre K-16</w:t>
      </w:r>
      <w:r>
        <w:rPr>
          <w:rFonts w:ascii="Arial" w:hAnsi="Arial" w:cs="Arial"/>
          <w:color w:val="000000"/>
          <w:sz w:val="20"/>
          <w:szCs w:val="20"/>
        </w:rPr>
        <w:t>指的是</w:t>
      </w:r>
      <w:r>
        <w:rPr>
          <w:rFonts w:ascii="Arial" w:hAnsi="Arial" w:cs="Arial"/>
          <w:color w:val="000000"/>
          <w:sz w:val="20"/>
          <w:szCs w:val="20"/>
        </w:rPr>
        <w:t>4</w:t>
      </w:r>
      <w:r>
        <w:rPr>
          <w:rFonts w:ascii="Arial" w:hAnsi="Arial" w:cs="Arial"/>
          <w:color w:val="000000"/>
          <w:sz w:val="20"/>
          <w:szCs w:val="20"/>
        </w:rPr>
        <w:t>～</w:t>
      </w:r>
      <w:r>
        <w:rPr>
          <w:rFonts w:ascii="Arial" w:hAnsi="Arial" w:cs="Arial"/>
          <w:color w:val="000000"/>
          <w:sz w:val="20"/>
          <w:szCs w:val="20"/>
        </w:rPr>
        <w:t>16</w:t>
      </w:r>
      <w:r>
        <w:rPr>
          <w:rFonts w:ascii="Arial" w:hAnsi="Arial" w:cs="Arial"/>
          <w:color w:val="000000"/>
          <w:sz w:val="20"/>
          <w:szCs w:val="20"/>
        </w:rPr>
        <w:t>歲的學生。在知識層面中，老師要能了解每個階段孩童的身心發展和學習成長，才能減少階段銜接的落差與斷層。</w:t>
      </w:r>
    </w:p>
    <w:p w:rsidR="0009223C" w:rsidRDefault="0009223C" w:rsidP="0009223C">
      <w:pPr>
        <w:pStyle w:val="Web"/>
        <w:spacing w:before="0" w:beforeAutospacing="0" w:after="0" w:afterAutospacing="0"/>
      </w:pPr>
      <w:r>
        <w:rPr>
          <w:rFonts w:hint="eastAsia"/>
        </w:rPr>
        <w:t>4</w:t>
      </w:r>
      <w:r>
        <w:rPr>
          <w:rFonts w:ascii="Arial" w:hAnsi="Arial" w:cs="Arial"/>
          <w:color w:val="000000"/>
          <w:sz w:val="20"/>
          <w:szCs w:val="20"/>
        </w:rPr>
        <w:t>Check for understanding</w:t>
      </w:r>
      <w:r>
        <w:rPr>
          <w:rFonts w:ascii="Arial" w:hAnsi="Arial" w:cs="Arial"/>
          <w:color w:val="000000"/>
          <w:sz w:val="20"/>
          <w:szCs w:val="20"/>
        </w:rPr>
        <w:t>，意即確認學生理解的方式。</w:t>
      </w:r>
    </w:p>
    <w:p w:rsidR="0009223C" w:rsidRDefault="0009223C" w:rsidP="0009223C">
      <w:pPr>
        <w:pStyle w:val="Web"/>
        <w:spacing w:before="0" w:beforeAutospacing="0" w:after="0" w:afterAutospacing="0"/>
      </w:pPr>
      <w:r>
        <w:rPr>
          <w:rFonts w:hint="eastAsia"/>
        </w:rPr>
        <w:t>5</w:t>
      </w:r>
      <w:r>
        <w:rPr>
          <w:rFonts w:ascii="Arial" w:hAnsi="Arial" w:cs="Arial"/>
          <w:color w:val="404040"/>
          <w:sz w:val="20"/>
          <w:szCs w:val="20"/>
        </w:rPr>
        <w:t xml:space="preserve">SSLANT </w:t>
      </w:r>
      <w:r>
        <w:rPr>
          <w:rFonts w:ascii="Arial" w:hAnsi="Arial" w:cs="Arial"/>
          <w:color w:val="404040"/>
          <w:sz w:val="20"/>
          <w:szCs w:val="20"/>
        </w:rPr>
        <w:t>：</w:t>
      </w:r>
      <w:r>
        <w:rPr>
          <w:rFonts w:ascii="Arial" w:hAnsi="Arial" w:cs="Arial"/>
          <w:color w:val="404040"/>
          <w:sz w:val="20"/>
          <w:szCs w:val="20"/>
        </w:rPr>
        <w:t xml:space="preserve"> Smile </w:t>
      </w:r>
      <w:r>
        <w:rPr>
          <w:rFonts w:ascii="Arial" w:hAnsi="Arial" w:cs="Arial"/>
          <w:color w:val="404040"/>
          <w:sz w:val="20"/>
          <w:szCs w:val="20"/>
        </w:rPr>
        <w:t>；</w:t>
      </w:r>
      <w:r>
        <w:rPr>
          <w:rFonts w:ascii="Arial" w:hAnsi="Arial" w:cs="Arial"/>
          <w:color w:val="404040"/>
          <w:sz w:val="20"/>
          <w:szCs w:val="20"/>
        </w:rPr>
        <w:t>Sit up</w:t>
      </w:r>
      <w:r>
        <w:rPr>
          <w:rFonts w:ascii="Arial" w:hAnsi="Arial" w:cs="Arial"/>
          <w:color w:val="404040"/>
          <w:sz w:val="20"/>
          <w:szCs w:val="20"/>
        </w:rPr>
        <w:t>；</w:t>
      </w:r>
      <w:r>
        <w:rPr>
          <w:rFonts w:ascii="Arial" w:hAnsi="Arial" w:cs="Arial"/>
          <w:color w:val="404040"/>
          <w:sz w:val="20"/>
          <w:szCs w:val="20"/>
        </w:rPr>
        <w:t xml:space="preserve"> Listen</w:t>
      </w:r>
      <w:r>
        <w:rPr>
          <w:rFonts w:ascii="Arial" w:hAnsi="Arial" w:cs="Arial"/>
          <w:color w:val="404040"/>
          <w:sz w:val="20"/>
          <w:szCs w:val="20"/>
        </w:rPr>
        <w:t>；</w:t>
      </w:r>
      <w:r>
        <w:rPr>
          <w:rFonts w:ascii="Arial" w:hAnsi="Arial" w:cs="Arial"/>
          <w:color w:val="404040"/>
          <w:sz w:val="20"/>
          <w:szCs w:val="20"/>
        </w:rPr>
        <w:t xml:space="preserve"> Ask &amp; Answer</w:t>
      </w:r>
      <w:r>
        <w:rPr>
          <w:rFonts w:ascii="Arial" w:hAnsi="Arial" w:cs="Arial"/>
          <w:color w:val="404040"/>
          <w:sz w:val="20"/>
          <w:szCs w:val="20"/>
        </w:rPr>
        <w:t>；</w:t>
      </w:r>
      <w:r>
        <w:rPr>
          <w:rFonts w:ascii="Arial" w:hAnsi="Arial" w:cs="Arial"/>
          <w:color w:val="404040"/>
          <w:sz w:val="20"/>
          <w:szCs w:val="20"/>
        </w:rPr>
        <w:t xml:space="preserve"> Nod</w:t>
      </w:r>
      <w:r>
        <w:rPr>
          <w:rFonts w:ascii="Arial" w:hAnsi="Arial" w:cs="Arial"/>
          <w:color w:val="404040"/>
          <w:sz w:val="20"/>
          <w:szCs w:val="20"/>
        </w:rPr>
        <w:t>；</w:t>
      </w:r>
      <w:r>
        <w:rPr>
          <w:rFonts w:ascii="Arial" w:hAnsi="Arial" w:cs="Arial"/>
          <w:color w:val="404040"/>
          <w:sz w:val="20"/>
          <w:szCs w:val="20"/>
        </w:rPr>
        <w:t xml:space="preserve"> Track the speaker  </w:t>
      </w:r>
      <w:r>
        <w:rPr>
          <w:rFonts w:ascii="Arial" w:hAnsi="Arial" w:cs="Arial"/>
          <w:color w:val="404040"/>
          <w:sz w:val="20"/>
          <w:szCs w:val="20"/>
        </w:rPr>
        <w:t>縮寫。</w:t>
      </w:r>
    </w:p>
    <w:p w:rsidR="00D33937" w:rsidRPr="0009223C" w:rsidRDefault="0009223C" w:rsidP="00D82274">
      <w:pPr>
        <w:spacing w:line="240" w:lineRule="atLeast"/>
      </w:pPr>
      <w:r>
        <w:rPr>
          <w:rFonts w:hint="eastAsia"/>
        </w:rPr>
        <w:t>6</w:t>
      </w:r>
      <w:r>
        <w:rPr>
          <w:rFonts w:ascii="Arial" w:hAnsi="Arial" w:cs="Arial"/>
          <w:color w:val="000000"/>
          <w:sz w:val="20"/>
        </w:rPr>
        <w:t>Access</w:t>
      </w:r>
      <w:r>
        <w:rPr>
          <w:rFonts w:ascii="Arial" w:hAnsi="Arial" w:cs="Arial"/>
          <w:color w:val="000000"/>
          <w:sz w:val="20"/>
        </w:rPr>
        <w:t>存取</w:t>
      </w:r>
      <w:r>
        <w:rPr>
          <w:rFonts w:ascii="Arial" w:hAnsi="Arial" w:cs="Arial"/>
          <w:color w:val="000000"/>
          <w:sz w:val="20"/>
        </w:rPr>
        <w:t>, Engage&amp;Think</w:t>
      </w:r>
      <w:r>
        <w:rPr>
          <w:rFonts w:ascii="Arial" w:hAnsi="Arial" w:cs="Arial"/>
          <w:color w:val="000000"/>
          <w:sz w:val="20"/>
        </w:rPr>
        <w:t>思考</w:t>
      </w:r>
      <w:r>
        <w:rPr>
          <w:rFonts w:ascii="Arial" w:hAnsi="Arial" w:cs="Arial"/>
          <w:color w:val="000000"/>
          <w:sz w:val="20"/>
        </w:rPr>
        <w:t>, Express</w:t>
      </w:r>
      <w:r>
        <w:rPr>
          <w:rFonts w:ascii="Arial" w:hAnsi="Arial" w:cs="Arial"/>
          <w:color w:val="000000"/>
          <w:sz w:val="20"/>
        </w:rPr>
        <w:t>表達。</w:t>
      </w:r>
    </w:p>
    <w:p w:rsidR="0009223C" w:rsidRDefault="0009223C" w:rsidP="0009223C">
      <w:pPr>
        <w:pStyle w:val="Web"/>
        <w:spacing w:before="0" w:beforeAutospacing="0" w:after="0" w:afterAutospacing="0"/>
      </w:pPr>
      <w:r>
        <w:rPr>
          <w:rFonts w:hint="eastAsia"/>
        </w:rPr>
        <w:t>7</w:t>
      </w:r>
      <w:r>
        <w:rPr>
          <w:rFonts w:ascii="Arial" w:hAnsi="Arial" w:cs="Arial"/>
          <w:color w:val="000000"/>
          <w:sz w:val="20"/>
          <w:szCs w:val="20"/>
        </w:rPr>
        <w:t>了解改變需要時間，即使每天只前進一點點，仍然願意為了重要的事情努力。</w:t>
      </w:r>
    </w:p>
    <w:p w:rsidR="0009223C" w:rsidRDefault="0009223C" w:rsidP="0009223C">
      <w:pPr>
        <w:pStyle w:val="Web"/>
        <w:spacing w:before="0" w:beforeAutospacing="0" w:after="0" w:afterAutospacing="0"/>
      </w:pPr>
      <w:r>
        <w:rPr>
          <w:rFonts w:hint="eastAsia"/>
        </w:rPr>
        <w:t>8</w:t>
      </w:r>
      <w:r>
        <w:rPr>
          <w:rFonts w:ascii="Arial" w:hAnsi="Arial" w:cs="Arial"/>
          <w:color w:val="000000"/>
          <w:sz w:val="20"/>
          <w:szCs w:val="20"/>
        </w:rPr>
        <w:t>透過</w:t>
      </w:r>
      <w:r>
        <w:rPr>
          <w:rFonts w:ascii="Arial" w:hAnsi="Arial" w:cs="Arial"/>
          <w:color w:val="000000"/>
          <w:sz w:val="20"/>
          <w:szCs w:val="20"/>
        </w:rPr>
        <w:t>Plan</w:t>
      </w:r>
      <w:r>
        <w:rPr>
          <w:rFonts w:ascii="Arial" w:hAnsi="Arial" w:cs="Arial"/>
          <w:color w:val="050505"/>
          <w:sz w:val="21"/>
          <w:szCs w:val="21"/>
        </w:rPr>
        <w:t>規劃</w:t>
      </w:r>
      <w:r>
        <w:rPr>
          <w:rFonts w:ascii="Arial" w:hAnsi="Arial" w:cs="Arial"/>
          <w:color w:val="000000"/>
          <w:sz w:val="20"/>
          <w:szCs w:val="20"/>
        </w:rPr>
        <w:t>、</w:t>
      </w:r>
      <w:r>
        <w:rPr>
          <w:rFonts w:ascii="Arial" w:hAnsi="Arial" w:cs="Arial"/>
          <w:color w:val="000000"/>
          <w:sz w:val="20"/>
          <w:szCs w:val="20"/>
        </w:rPr>
        <w:t>Do</w:t>
      </w:r>
      <w:r>
        <w:rPr>
          <w:rFonts w:ascii="Arial" w:hAnsi="Arial" w:cs="Arial"/>
          <w:color w:val="050505"/>
          <w:sz w:val="21"/>
          <w:szCs w:val="21"/>
        </w:rPr>
        <w:t>執行</w:t>
      </w:r>
      <w:r>
        <w:rPr>
          <w:rFonts w:ascii="Arial" w:hAnsi="Arial" w:cs="Arial"/>
          <w:color w:val="000000"/>
          <w:sz w:val="20"/>
          <w:szCs w:val="20"/>
        </w:rPr>
        <w:t>、</w:t>
      </w:r>
      <w:r>
        <w:rPr>
          <w:rFonts w:ascii="Arial" w:hAnsi="Arial" w:cs="Arial"/>
          <w:color w:val="000000"/>
          <w:sz w:val="20"/>
          <w:szCs w:val="20"/>
        </w:rPr>
        <w:t>Check</w:t>
      </w:r>
      <w:r>
        <w:rPr>
          <w:rFonts w:ascii="Arial" w:hAnsi="Arial" w:cs="Arial"/>
          <w:color w:val="000000"/>
          <w:sz w:val="20"/>
          <w:szCs w:val="20"/>
        </w:rPr>
        <w:t>檢核、</w:t>
      </w:r>
      <w:r>
        <w:rPr>
          <w:rFonts w:ascii="Arial" w:hAnsi="Arial" w:cs="Arial"/>
          <w:color w:val="000000"/>
          <w:sz w:val="20"/>
          <w:szCs w:val="20"/>
        </w:rPr>
        <w:t>Action</w:t>
      </w:r>
      <w:r>
        <w:rPr>
          <w:rFonts w:ascii="Arial" w:hAnsi="Arial" w:cs="Arial"/>
          <w:color w:val="050505"/>
          <w:sz w:val="21"/>
          <w:szCs w:val="21"/>
        </w:rPr>
        <w:t>與行動，確保學習目標達成並持續改善。</w:t>
      </w:r>
    </w:p>
    <w:p w:rsidR="0009223C" w:rsidRDefault="0009223C" w:rsidP="0009223C">
      <w:pPr>
        <w:pStyle w:val="Web"/>
        <w:spacing w:before="0" w:beforeAutospacing="0" w:after="0" w:afterAutospacing="0"/>
      </w:pPr>
      <w:r>
        <w:rPr>
          <w:rFonts w:hint="eastAsia"/>
        </w:rPr>
        <w:t>9</w:t>
      </w:r>
      <w:r>
        <w:rPr>
          <w:rFonts w:ascii="Arial" w:hAnsi="Arial" w:cs="Arial"/>
          <w:color w:val="000000"/>
          <w:sz w:val="21"/>
          <w:szCs w:val="21"/>
        </w:rPr>
        <w:t>zone of proximal development</w:t>
      </w:r>
      <w:r>
        <w:rPr>
          <w:rFonts w:ascii="Arial" w:hAnsi="Arial" w:cs="Arial"/>
          <w:color w:val="000000"/>
          <w:sz w:val="21"/>
          <w:szCs w:val="21"/>
        </w:rPr>
        <w:t>，簡稱</w:t>
      </w:r>
      <w:r>
        <w:rPr>
          <w:rFonts w:ascii="Arial" w:hAnsi="Arial" w:cs="Arial"/>
          <w:color w:val="000000"/>
          <w:sz w:val="21"/>
          <w:szCs w:val="21"/>
        </w:rPr>
        <w:t>ZPD</w:t>
      </w:r>
      <w:r>
        <w:rPr>
          <w:rFonts w:ascii="Arial" w:hAnsi="Arial" w:cs="Arial"/>
          <w:color w:val="000000"/>
          <w:sz w:val="21"/>
          <w:szCs w:val="21"/>
        </w:rPr>
        <w:t>。</w:t>
      </w:r>
    </w:p>
    <w:p w:rsidR="00D33937" w:rsidRPr="0009223C" w:rsidRDefault="0009223C" w:rsidP="0009223C">
      <w:pPr>
        <w:pStyle w:val="Web"/>
        <w:spacing w:before="0" w:beforeAutospacing="0" w:after="0" w:afterAutospacing="0"/>
      </w:pPr>
      <w:r>
        <w:rPr>
          <w:rFonts w:hint="eastAsia"/>
        </w:rPr>
        <w:t>10</w:t>
      </w:r>
      <w:r>
        <w:rPr>
          <w:rFonts w:ascii="Arial" w:hAnsi="Arial" w:cs="Arial"/>
          <w:color w:val="000000"/>
          <w:sz w:val="20"/>
          <w:szCs w:val="20"/>
        </w:rPr>
        <w:t> </w:t>
      </w:r>
      <w:r>
        <w:rPr>
          <w:rFonts w:ascii="Arial" w:hAnsi="Arial" w:cs="Arial"/>
          <w:color w:val="333333"/>
          <w:sz w:val="20"/>
          <w:szCs w:val="20"/>
        </w:rPr>
        <w:t>It's Not What We Teach, It's What They Learn.</w:t>
      </w:r>
      <w:r>
        <w:rPr>
          <w:rFonts w:ascii="Arial" w:hAnsi="Arial" w:cs="Arial"/>
          <w:color w:val="333333"/>
          <w:sz w:val="20"/>
          <w:szCs w:val="20"/>
        </w:rPr>
        <w:t>由美國教育界作家</w:t>
      </w:r>
      <w:r>
        <w:rPr>
          <w:rFonts w:ascii="Arial" w:hAnsi="Arial" w:cs="Arial"/>
          <w:color w:val="232323"/>
          <w:sz w:val="20"/>
          <w:szCs w:val="20"/>
        </w:rPr>
        <w:t>艾菲．柯恩（</w:t>
      </w:r>
      <w:r>
        <w:rPr>
          <w:rFonts w:ascii="Arial" w:hAnsi="Arial" w:cs="Arial"/>
          <w:color w:val="232323"/>
          <w:sz w:val="20"/>
          <w:szCs w:val="20"/>
        </w:rPr>
        <w:t>Alfie Kohn</w:t>
      </w:r>
      <w:r>
        <w:rPr>
          <w:rFonts w:ascii="Arial" w:hAnsi="Arial" w:cs="Arial"/>
          <w:color w:val="232323"/>
          <w:sz w:val="20"/>
          <w:szCs w:val="20"/>
        </w:rPr>
        <w:t>）於</w:t>
      </w:r>
      <w:r>
        <w:rPr>
          <w:rFonts w:ascii="Arial" w:hAnsi="Arial" w:cs="Arial"/>
          <w:color w:val="232323"/>
          <w:sz w:val="20"/>
          <w:szCs w:val="20"/>
        </w:rPr>
        <w:t>2008</w:t>
      </w:r>
      <w:r>
        <w:rPr>
          <w:rFonts w:ascii="Arial" w:hAnsi="Arial" w:cs="Arial"/>
          <w:color w:val="232323"/>
          <w:sz w:val="20"/>
          <w:szCs w:val="20"/>
        </w:rPr>
        <w:t>年在</w:t>
      </w:r>
      <w:r>
        <w:rPr>
          <w:rFonts w:ascii="Arial" w:hAnsi="Arial" w:cs="Arial"/>
          <w:color w:val="232323"/>
          <w:sz w:val="20"/>
          <w:szCs w:val="20"/>
        </w:rPr>
        <w:t>Education Week</w:t>
      </w:r>
      <w:hyperlink r:id="rId20" w:history="1">
        <w:r>
          <w:rPr>
            <w:rStyle w:val="a3"/>
            <w:rFonts w:ascii="Arial" w:hAnsi="Arial" w:cs="Arial"/>
            <w:color w:val="1155CC"/>
            <w:sz w:val="20"/>
            <w:szCs w:val="20"/>
          </w:rPr>
          <w:t>教育周新聞網</w:t>
        </w:r>
      </w:hyperlink>
      <w:r>
        <w:rPr>
          <w:rFonts w:ascii="Arial" w:hAnsi="Arial" w:cs="Arial"/>
          <w:color w:val="232323"/>
          <w:sz w:val="20"/>
          <w:szCs w:val="20"/>
        </w:rPr>
        <w:t>發布的文章標題。</w:t>
      </w:r>
    </w:p>
    <w:p w:rsidR="00E70419" w:rsidRDefault="00E70419" w:rsidP="00D82274">
      <w:pPr>
        <w:spacing w:line="240" w:lineRule="atLeast"/>
      </w:pPr>
      <w:r>
        <w:br w:type="page"/>
      </w:r>
    </w:p>
    <w:p w:rsidR="007E7747" w:rsidRPr="00587156" w:rsidRDefault="000018D5" w:rsidP="007E7747">
      <w:pPr>
        <w:spacing w:line="320" w:lineRule="exact"/>
        <w:jc w:val="center"/>
        <w:rPr>
          <w:rFonts w:ascii="標楷體" w:eastAsia="標楷體" w:hAnsi="標楷體" w:cs="Arial"/>
          <w:color w:val="000000"/>
          <w:spacing w:val="-20"/>
          <w:sz w:val="36"/>
          <w:szCs w:val="36"/>
        </w:rPr>
      </w:pPr>
      <w:r w:rsidRPr="000018D5">
        <w:rPr>
          <w:rFonts w:ascii="標楷體" w:eastAsia="標楷體" w:hAnsi="標楷體" w:cs="新細明體"/>
          <w:noProof/>
          <w:color w:val="000000"/>
          <w:kern w:val="0"/>
          <w:sz w:val="28"/>
          <w:szCs w:val="28"/>
        </w:rPr>
        <w:lastRenderedPageBreak/>
        <w:pict>
          <v:shapetype id="_x0000_t202" coordsize="21600,21600" o:spt="202" path="m,l,21600r21600,l21600,xe">
            <v:stroke joinstyle="miter"/>
            <v:path gradientshapeok="t" o:connecttype="rect"/>
          </v:shapetype>
          <v:shape id="_x0000_s1027" type="#_x0000_t202" style="position:absolute;left:0;text-align:left;margin-left:3.55pt;margin-top:-32.1pt;width:56.8pt;height:25.2pt;z-index:251660288;mso-height-percent:200;mso-height-percent:200;mso-width-relative:margin;mso-height-relative:margin" stroked="f">
            <v:textbox style="mso-fit-shape-to-text:t">
              <w:txbxContent>
                <w:p w:rsidR="00B80082" w:rsidRDefault="00B80082">
                  <w:r>
                    <w:rPr>
                      <w:rFonts w:hint="eastAsia"/>
                    </w:rPr>
                    <w:t>附件一</w:t>
                  </w:r>
                </w:p>
              </w:txbxContent>
            </v:textbox>
          </v:shape>
        </w:pict>
      </w:r>
      <w:r w:rsidR="007E7747" w:rsidRPr="00587156">
        <w:rPr>
          <w:rFonts w:ascii="標楷體" w:eastAsia="標楷體" w:hAnsi="標楷體" w:cs="Arial" w:hint="eastAsia"/>
          <w:color w:val="000000"/>
          <w:spacing w:val="-20"/>
          <w:sz w:val="36"/>
          <w:szCs w:val="36"/>
        </w:rPr>
        <w:t>花蓮縣玉里鎮三民國民小學</w:t>
      </w:r>
      <w:r w:rsidR="007E7747" w:rsidRPr="00587156">
        <w:rPr>
          <w:rFonts w:ascii="標楷體" w:eastAsia="標楷體" w:hAnsi="標楷體" w:cs="Arial"/>
          <w:color w:val="000000"/>
          <w:spacing w:val="-20"/>
          <w:sz w:val="36"/>
          <w:szCs w:val="36"/>
        </w:rPr>
        <w:t>1</w:t>
      </w:r>
      <w:r w:rsidR="007E7747" w:rsidRPr="00587156">
        <w:rPr>
          <w:rFonts w:ascii="標楷體" w:eastAsia="標楷體" w:hAnsi="標楷體" w:cs="Arial" w:hint="eastAsia"/>
          <w:color w:val="000000"/>
          <w:spacing w:val="-20"/>
          <w:sz w:val="36"/>
          <w:szCs w:val="36"/>
        </w:rPr>
        <w:t>1</w:t>
      </w:r>
      <w:r w:rsidR="007E7747">
        <w:rPr>
          <w:rFonts w:ascii="標楷體" w:eastAsia="標楷體" w:hAnsi="標楷體" w:cs="Arial" w:hint="eastAsia"/>
          <w:color w:val="000000"/>
          <w:spacing w:val="-20"/>
          <w:sz w:val="36"/>
          <w:szCs w:val="36"/>
        </w:rPr>
        <w:t>3</w:t>
      </w:r>
      <w:r w:rsidR="007E7747" w:rsidRPr="00587156">
        <w:rPr>
          <w:rFonts w:ascii="標楷體" w:eastAsia="標楷體" w:hAnsi="標楷體" w:hint="eastAsia"/>
          <w:spacing w:val="-20"/>
          <w:sz w:val="36"/>
          <w:szCs w:val="36"/>
        </w:rPr>
        <w:t>學年度</w:t>
      </w:r>
      <w:r w:rsidR="007E7747" w:rsidRPr="00587156">
        <w:rPr>
          <w:rFonts w:ascii="標楷體" w:eastAsia="標楷體" w:hAnsi="標楷體" w:cs="Arial" w:hint="eastAsia"/>
          <w:color w:val="000000"/>
          <w:spacing w:val="-20"/>
          <w:sz w:val="36"/>
          <w:szCs w:val="36"/>
        </w:rPr>
        <w:t>代理教師甄選報名表</w:t>
      </w:r>
    </w:p>
    <w:p w:rsidR="007E7747" w:rsidRPr="00E67FA1" w:rsidRDefault="007E7747" w:rsidP="007E7747">
      <w:pPr>
        <w:spacing w:line="320" w:lineRule="exact"/>
        <w:jc w:val="center"/>
        <w:rPr>
          <w:rFonts w:ascii="標楷體" w:eastAsia="標楷體" w:hAnsi="標楷體" w:cs="Arial"/>
          <w:color w:val="000000"/>
          <w:sz w:val="36"/>
          <w:szCs w:val="36"/>
        </w:rPr>
      </w:pPr>
    </w:p>
    <w:p w:rsidR="007E7747" w:rsidRPr="009D2DD9" w:rsidRDefault="007E7747" w:rsidP="007E7747">
      <w:pPr>
        <w:rPr>
          <w:rFonts w:ascii="標楷體" w:eastAsia="標楷體" w:hAnsi="標楷體" w:cs="Arial"/>
          <w:color w:val="000000"/>
          <w:szCs w:val="24"/>
        </w:rPr>
      </w:pPr>
      <w:r w:rsidRPr="00587156">
        <w:rPr>
          <w:rFonts w:ascii="標楷體" w:eastAsia="標楷體" w:hAnsi="標楷體" w:hint="eastAsia"/>
          <w:color w:val="000000"/>
          <w:szCs w:val="24"/>
        </w:rPr>
        <w:t>報考類別</w:t>
      </w:r>
      <w:r>
        <w:rPr>
          <w:rFonts w:ascii="標楷體" w:eastAsia="標楷體" w:hAnsi="標楷體" w:hint="eastAsia"/>
          <w:color w:val="000000"/>
          <w:szCs w:val="24"/>
        </w:rPr>
        <w:t>：</w:t>
      </w:r>
      <w:r w:rsidRPr="00587156">
        <w:rPr>
          <w:rFonts w:ascii="標楷體" w:eastAsia="標楷體" w:hAnsi="標楷體" w:hint="eastAsia"/>
          <w:color w:val="000000"/>
          <w:szCs w:val="24"/>
        </w:rPr>
        <w:t>□普通</w:t>
      </w:r>
      <w:r>
        <w:rPr>
          <w:rFonts w:ascii="標楷體" w:eastAsia="標楷體" w:hAnsi="標楷體" w:hint="eastAsia"/>
          <w:color w:val="000000"/>
          <w:szCs w:val="24"/>
        </w:rPr>
        <w:t>科</w:t>
      </w:r>
      <w:r w:rsidRPr="00587156">
        <w:rPr>
          <w:rFonts w:ascii="標楷體" w:eastAsia="標楷體" w:hAnsi="標楷體" w:hint="eastAsia"/>
          <w:color w:val="000000"/>
          <w:szCs w:val="24"/>
        </w:rPr>
        <w:t>一般代理教師</w:t>
      </w:r>
      <w:r>
        <w:rPr>
          <w:rFonts w:ascii="標楷體" w:eastAsia="標楷體" w:hAnsi="標楷體" w:hint="eastAsia"/>
          <w:color w:val="000000"/>
          <w:szCs w:val="24"/>
        </w:rPr>
        <w:t xml:space="preserve">                　 </w:t>
      </w:r>
    </w:p>
    <w:p w:rsidR="007E7747" w:rsidRPr="00587156" w:rsidRDefault="007E7747" w:rsidP="007E7747">
      <w:pPr>
        <w:spacing w:line="320" w:lineRule="exact"/>
        <w:ind w:right="560"/>
        <w:rPr>
          <w:rFonts w:ascii="標楷體" w:eastAsia="標楷體" w:hAnsi="標楷體" w:cs="Arial"/>
          <w:color w:val="000000"/>
          <w:szCs w:val="24"/>
        </w:rPr>
      </w:pPr>
      <w:r w:rsidRPr="00587156">
        <w:rPr>
          <w:rFonts w:ascii="標楷體" w:eastAsia="標楷體" w:hAnsi="標楷體" w:hint="eastAsia"/>
          <w:color w:val="000000"/>
          <w:szCs w:val="24"/>
        </w:rPr>
        <w:t xml:space="preserve">准考證號碼: </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804"/>
        <w:gridCol w:w="1533"/>
        <w:gridCol w:w="962"/>
        <w:gridCol w:w="236"/>
        <w:gridCol w:w="327"/>
        <w:gridCol w:w="523"/>
        <w:gridCol w:w="329"/>
        <w:gridCol w:w="511"/>
        <w:gridCol w:w="1517"/>
        <w:gridCol w:w="921"/>
        <w:gridCol w:w="1016"/>
      </w:tblGrid>
      <w:tr w:rsidR="007E7747" w:rsidRPr="00782D18" w:rsidTr="002A26BB">
        <w:trPr>
          <w:cantSplit/>
          <w:trHeight w:val="487"/>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sidRPr="00782D18">
              <w:rPr>
                <w:rFonts w:ascii="標楷體" w:eastAsia="標楷體" w:hAnsi="標楷體" w:hint="eastAsia"/>
                <w:color w:val="000000"/>
              </w:rPr>
              <w:t>姓名</w:t>
            </w:r>
          </w:p>
        </w:tc>
        <w:tc>
          <w:tcPr>
            <w:tcW w:w="1521" w:type="dxa"/>
            <w:gridSpan w:val="4"/>
            <w:vMerge w:val="restart"/>
            <w:tcBorders>
              <w:top w:val="single" w:sz="18" w:space="0" w:color="auto"/>
              <w:bottom w:val="single" w:sz="4" w:space="0" w:color="auto"/>
            </w:tcBorders>
            <w:vAlign w:val="center"/>
          </w:tcPr>
          <w:p w:rsidR="007E7747" w:rsidRPr="00782D18" w:rsidRDefault="007E7747" w:rsidP="002A26BB">
            <w:pPr>
              <w:ind w:leftChars="-54" w:left="-130"/>
              <w:jc w:val="center"/>
              <w:rPr>
                <w:rFonts w:ascii="標楷體" w:eastAsia="標楷體" w:hAnsi="標楷體"/>
                <w:color w:val="000000"/>
              </w:rPr>
            </w:pPr>
          </w:p>
        </w:tc>
        <w:tc>
          <w:tcPr>
            <w:tcW w:w="3299" w:type="dxa"/>
            <w:gridSpan w:val="3"/>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身分證字號</w:t>
            </w:r>
          </w:p>
        </w:tc>
        <w:tc>
          <w:tcPr>
            <w:tcW w:w="563" w:type="dxa"/>
            <w:gridSpan w:val="2"/>
            <w:tcBorders>
              <w:top w:val="single" w:sz="18" w:space="0" w:color="auto"/>
              <w:bottom w:val="single" w:sz="4" w:space="0" w:color="auto"/>
            </w:tcBorders>
            <w:vAlign w:val="center"/>
          </w:tcPr>
          <w:p w:rsidR="007E7747" w:rsidRPr="00782D18" w:rsidRDefault="007E7747" w:rsidP="002A26BB">
            <w:pPr>
              <w:ind w:left="113" w:right="113"/>
              <w:jc w:val="right"/>
              <w:rPr>
                <w:rFonts w:ascii="標楷體" w:eastAsia="標楷體" w:hAnsi="標楷體"/>
                <w:color w:val="000000"/>
              </w:rPr>
            </w:pPr>
            <w:r w:rsidRPr="00782D18">
              <w:rPr>
                <w:rFonts w:ascii="標楷體" w:eastAsia="標楷體" w:hAnsi="標楷體" w:hint="eastAsia"/>
                <w:color w:val="000000"/>
              </w:rPr>
              <w:t>性別</w:t>
            </w:r>
          </w:p>
        </w:tc>
        <w:tc>
          <w:tcPr>
            <w:tcW w:w="523" w:type="dxa"/>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p>
        </w:tc>
        <w:tc>
          <w:tcPr>
            <w:tcW w:w="840" w:type="dxa"/>
            <w:gridSpan w:val="2"/>
            <w:tcBorders>
              <w:top w:val="single" w:sz="18"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 xml:space="preserve">生日 </w:t>
            </w:r>
          </w:p>
        </w:tc>
        <w:tc>
          <w:tcPr>
            <w:tcW w:w="1517" w:type="dxa"/>
            <w:tcBorders>
              <w:top w:val="single" w:sz="18" w:space="0" w:color="auto"/>
              <w:bottom w:val="single" w:sz="4" w:space="0" w:color="auto"/>
            </w:tcBorders>
            <w:textDirection w:val="tbRlV"/>
            <w:vAlign w:val="bottom"/>
          </w:tcPr>
          <w:p w:rsidR="007E7747" w:rsidRPr="00782D18" w:rsidRDefault="007E7747" w:rsidP="002A26BB">
            <w:pPr>
              <w:ind w:leftChars="47" w:left="113" w:right="113" w:firstLineChars="150" w:firstLine="360"/>
              <w:rPr>
                <w:rFonts w:ascii="標楷體" w:eastAsia="標楷體" w:hAnsi="標楷體"/>
                <w:color w:val="000000"/>
              </w:rPr>
            </w:pPr>
          </w:p>
        </w:tc>
        <w:tc>
          <w:tcPr>
            <w:tcW w:w="1937" w:type="dxa"/>
            <w:gridSpan w:val="2"/>
            <w:vMerge w:val="restart"/>
            <w:tcBorders>
              <w:top w:val="single" w:sz="18" w:space="0" w:color="auto"/>
              <w:right w:val="single" w:sz="18"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sidRPr="00782D18">
              <w:rPr>
                <w:rFonts w:ascii="標楷體" w:eastAsia="標楷體" w:hAnsi="標楷體" w:hint="eastAsia"/>
                <w:color w:val="000000"/>
              </w:rPr>
              <w:t>相片</w:t>
            </w:r>
          </w:p>
        </w:tc>
      </w:tr>
      <w:tr w:rsidR="007E7747" w:rsidRPr="00782D18" w:rsidTr="002A26BB">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rPr>
                <w:rFonts w:ascii="標楷體" w:eastAsia="標楷體" w:hAnsi="標楷體"/>
                <w:color w:val="000000"/>
              </w:rPr>
            </w:pPr>
          </w:p>
        </w:tc>
        <w:tc>
          <w:tcPr>
            <w:tcW w:w="1521" w:type="dxa"/>
            <w:gridSpan w:val="4"/>
            <w:vMerge/>
            <w:tcBorders>
              <w:top w:val="single" w:sz="4" w:space="0" w:color="auto"/>
              <w:bottom w:val="single" w:sz="4" w:space="0" w:color="auto"/>
            </w:tcBorders>
          </w:tcPr>
          <w:p w:rsidR="007E7747" w:rsidRPr="00782D18" w:rsidRDefault="007E7747" w:rsidP="002A26BB">
            <w:pPr>
              <w:rPr>
                <w:rFonts w:ascii="標楷體" w:eastAsia="標楷體" w:hAnsi="標楷體"/>
                <w:color w:val="000000"/>
              </w:rPr>
            </w:pPr>
          </w:p>
        </w:tc>
        <w:tc>
          <w:tcPr>
            <w:tcW w:w="3299" w:type="dxa"/>
            <w:gridSpan w:val="3"/>
            <w:tcBorders>
              <w:top w:val="single" w:sz="4" w:space="0" w:color="auto"/>
              <w:bottom w:val="single" w:sz="4" w:space="0" w:color="auto"/>
            </w:tcBorders>
            <w:vAlign w:val="center"/>
          </w:tcPr>
          <w:p w:rsidR="007E7747" w:rsidRPr="00782D18" w:rsidRDefault="007E7747" w:rsidP="002A26BB">
            <w:pPr>
              <w:jc w:val="center"/>
              <w:rPr>
                <w:rFonts w:ascii="標楷體" w:eastAsia="標楷體" w:hAnsi="標楷體"/>
                <w:color w:val="000000"/>
              </w:rPr>
            </w:pPr>
          </w:p>
        </w:tc>
        <w:tc>
          <w:tcPr>
            <w:tcW w:w="563" w:type="dxa"/>
            <w:gridSpan w:val="2"/>
            <w:vMerge w:val="restart"/>
            <w:tcBorders>
              <w:top w:val="single" w:sz="4"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color w:val="000000"/>
              </w:rPr>
              <w:t>聯絡電話</w:t>
            </w:r>
          </w:p>
        </w:tc>
        <w:tc>
          <w:tcPr>
            <w:tcW w:w="2880" w:type="dxa"/>
            <w:gridSpan w:val="4"/>
            <w:tcBorders>
              <w:top w:val="single" w:sz="4" w:space="0" w:color="auto"/>
            </w:tcBorders>
            <w:vAlign w:val="center"/>
          </w:tcPr>
          <w:p w:rsidR="007E7747" w:rsidRPr="00782D18" w:rsidRDefault="007E7747" w:rsidP="002A26BB">
            <w:pPr>
              <w:rPr>
                <w:rFonts w:ascii="標楷體" w:eastAsia="標楷體" w:hAnsi="標楷體"/>
                <w:color w:val="000000"/>
              </w:rPr>
            </w:pPr>
            <w:r>
              <w:rPr>
                <w:rFonts w:ascii="標楷體" w:eastAsia="標楷體" w:hAnsi="標楷體" w:hint="eastAsia"/>
                <w:color w:val="000000"/>
              </w:rPr>
              <w:t>宅：</w:t>
            </w:r>
          </w:p>
        </w:tc>
        <w:tc>
          <w:tcPr>
            <w:tcW w:w="1937" w:type="dxa"/>
            <w:gridSpan w:val="2"/>
            <w:vMerge/>
            <w:tcBorders>
              <w:right w:val="single" w:sz="18" w:space="0" w:color="auto"/>
            </w:tcBorders>
          </w:tcPr>
          <w:p w:rsidR="007E7747" w:rsidRPr="00782D18" w:rsidRDefault="007E7747" w:rsidP="002A26BB">
            <w:pPr>
              <w:ind w:left="113" w:right="113"/>
              <w:jc w:val="center"/>
              <w:rPr>
                <w:rFonts w:ascii="標楷體" w:eastAsia="標楷體" w:hAnsi="標楷體"/>
                <w:color w:val="000000"/>
              </w:rPr>
            </w:pPr>
          </w:p>
        </w:tc>
      </w:tr>
      <w:tr w:rsidR="007E7747" w:rsidRPr="00782D18" w:rsidTr="002A26BB">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r>
              <w:rPr>
                <w:rFonts w:ascii="標楷體" w:eastAsia="標楷體" w:hAnsi="標楷體" w:hint="eastAsia"/>
                <w:color w:val="000000"/>
              </w:rPr>
              <w:t>地址</w:t>
            </w:r>
          </w:p>
        </w:tc>
        <w:tc>
          <w:tcPr>
            <w:tcW w:w="4820" w:type="dxa"/>
            <w:gridSpan w:val="7"/>
            <w:tcBorders>
              <w:top w:val="single" w:sz="4" w:space="0" w:color="auto"/>
              <w:bottom w:val="single" w:sz="4" w:space="0" w:color="auto"/>
            </w:tcBorders>
          </w:tcPr>
          <w:p w:rsidR="007E7747" w:rsidRPr="00782D18" w:rsidRDefault="007E7747" w:rsidP="002A26BB">
            <w:pPr>
              <w:spacing w:line="360" w:lineRule="exact"/>
              <w:jc w:val="both"/>
              <w:rPr>
                <w:rFonts w:ascii="標楷體" w:eastAsia="標楷體" w:hAnsi="標楷體"/>
                <w:color w:val="000000"/>
              </w:rPr>
            </w:pPr>
          </w:p>
        </w:tc>
        <w:tc>
          <w:tcPr>
            <w:tcW w:w="563" w:type="dxa"/>
            <w:gridSpan w:val="2"/>
            <w:vMerge/>
          </w:tcPr>
          <w:p w:rsidR="007E7747" w:rsidRPr="00782D18" w:rsidRDefault="007E7747" w:rsidP="002A26BB">
            <w:pPr>
              <w:ind w:left="113" w:right="113"/>
              <w:jc w:val="center"/>
              <w:rPr>
                <w:rFonts w:ascii="標楷體" w:eastAsia="標楷體" w:hAnsi="標楷體"/>
                <w:color w:val="000000"/>
              </w:rPr>
            </w:pPr>
          </w:p>
        </w:tc>
        <w:tc>
          <w:tcPr>
            <w:tcW w:w="2880" w:type="dxa"/>
            <w:gridSpan w:val="4"/>
            <w:vAlign w:val="center"/>
          </w:tcPr>
          <w:p w:rsidR="007E7747" w:rsidRPr="00782D18" w:rsidRDefault="007E7747" w:rsidP="002A26BB">
            <w:pPr>
              <w:spacing w:line="400" w:lineRule="exact"/>
              <w:ind w:left="-183"/>
              <w:jc w:val="both"/>
              <w:rPr>
                <w:rFonts w:ascii="標楷體" w:eastAsia="標楷體" w:hAnsi="標楷體"/>
                <w:color w:val="000000"/>
              </w:rPr>
            </w:pPr>
            <w:r w:rsidRPr="00782D18">
              <w:rPr>
                <w:rFonts w:ascii="標楷體" w:eastAsia="標楷體" w:hAnsi="標楷體" w:hint="eastAsia"/>
                <w:color w:val="000000"/>
              </w:rPr>
              <w:t>手機</w:t>
            </w:r>
            <w:r>
              <w:rPr>
                <w:rFonts w:ascii="標楷體" w:eastAsia="標楷體" w:hAnsi="標楷體" w:hint="eastAsia"/>
                <w:color w:val="000000"/>
              </w:rPr>
              <w:t>：</w:t>
            </w:r>
          </w:p>
        </w:tc>
        <w:tc>
          <w:tcPr>
            <w:tcW w:w="1937" w:type="dxa"/>
            <w:gridSpan w:val="2"/>
            <w:vMerge/>
            <w:tcBorders>
              <w:right w:val="single" w:sz="18" w:space="0" w:color="auto"/>
            </w:tcBorders>
          </w:tcPr>
          <w:p w:rsidR="007E7747" w:rsidRPr="00782D18" w:rsidRDefault="007E7747" w:rsidP="002A26BB">
            <w:pPr>
              <w:rPr>
                <w:rFonts w:ascii="標楷體" w:eastAsia="標楷體" w:hAnsi="標楷體"/>
                <w:color w:val="000000"/>
              </w:rPr>
            </w:pPr>
          </w:p>
        </w:tc>
      </w:tr>
      <w:tr w:rsidR="007E7747" w:rsidRPr="00782D18" w:rsidTr="002A26BB">
        <w:trPr>
          <w:cantSplit/>
          <w:trHeight w:val="322"/>
          <w:jc w:val="center"/>
        </w:trPr>
        <w:tc>
          <w:tcPr>
            <w:tcW w:w="406" w:type="dxa"/>
            <w:vMerge/>
            <w:tcBorders>
              <w:top w:val="single" w:sz="4" w:space="0" w:color="auto"/>
              <w:left w:val="single" w:sz="18" w:space="0" w:color="auto"/>
              <w:bottom w:val="single" w:sz="4" w:space="0" w:color="auto"/>
            </w:tcBorders>
            <w:textDirection w:val="tbRlV"/>
            <w:vAlign w:val="center"/>
          </w:tcPr>
          <w:p w:rsidR="007E7747" w:rsidRPr="00782D18" w:rsidRDefault="007E7747" w:rsidP="002A26BB">
            <w:pPr>
              <w:ind w:left="113" w:right="113"/>
              <w:jc w:val="center"/>
              <w:rPr>
                <w:rFonts w:ascii="標楷體" w:eastAsia="標楷體" w:hAnsi="標楷體"/>
                <w:color w:val="000000"/>
              </w:rPr>
            </w:pPr>
          </w:p>
        </w:tc>
        <w:tc>
          <w:tcPr>
            <w:tcW w:w="4820" w:type="dxa"/>
            <w:gridSpan w:val="7"/>
            <w:tcBorders>
              <w:top w:val="single" w:sz="4" w:space="0" w:color="auto"/>
              <w:bottom w:val="single" w:sz="4" w:space="0" w:color="auto"/>
            </w:tcBorders>
          </w:tcPr>
          <w:p w:rsidR="007E7747" w:rsidRPr="00782D18" w:rsidRDefault="007E7747" w:rsidP="002A26BB">
            <w:pPr>
              <w:spacing w:line="360" w:lineRule="exact"/>
              <w:jc w:val="both"/>
              <w:rPr>
                <w:rFonts w:ascii="標楷體" w:eastAsia="標楷體" w:hAnsi="標楷體"/>
                <w:color w:val="000000"/>
              </w:rPr>
            </w:pPr>
          </w:p>
        </w:tc>
        <w:tc>
          <w:tcPr>
            <w:tcW w:w="563" w:type="dxa"/>
            <w:gridSpan w:val="2"/>
            <w:vMerge/>
          </w:tcPr>
          <w:p w:rsidR="007E7747" w:rsidRPr="00782D18" w:rsidRDefault="007E7747" w:rsidP="002A26BB">
            <w:pPr>
              <w:ind w:left="113" w:right="113"/>
              <w:jc w:val="center"/>
              <w:rPr>
                <w:rFonts w:ascii="標楷體" w:eastAsia="標楷體" w:hAnsi="標楷體"/>
                <w:color w:val="000000"/>
              </w:rPr>
            </w:pPr>
          </w:p>
        </w:tc>
        <w:tc>
          <w:tcPr>
            <w:tcW w:w="2880" w:type="dxa"/>
            <w:gridSpan w:val="4"/>
            <w:tcBorders>
              <w:bottom w:val="single" w:sz="4" w:space="0" w:color="auto"/>
            </w:tcBorders>
            <w:vAlign w:val="center"/>
          </w:tcPr>
          <w:p w:rsidR="007E7747" w:rsidRPr="00782D18" w:rsidRDefault="007E7747" w:rsidP="002A26BB">
            <w:pPr>
              <w:spacing w:line="400" w:lineRule="exact"/>
              <w:ind w:left="-183"/>
              <w:jc w:val="both"/>
              <w:rPr>
                <w:rFonts w:ascii="標楷體" w:eastAsia="標楷體" w:hAnsi="標楷體"/>
                <w:color w:val="000000"/>
              </w:rPr>
            </w:pPr>
          </w:p>
        </w:tc>
        <w:tc>
          <w:tcPr>
            <w:tcW w:w="1937" w:type="dxa"/>
            <w:gridSpan w:val="2"/>
            <w:vMerge/>
            <w:tcBorders>
              <w:right w:val="single" w:sz="18" w:space="0" w:color="auto"/>
            </w:tcBorders>
          </w:tcPr>
          <w:p w:rsidR="007E7747" w:rsidRPr="00782D18" w:rsidRDefault="007E7747" w:rsidP="002A26BB">
            <w:pPr>
              <w:rPr>
                <w:rFonts w:ascii="標楷體" w:eastAsia="標楷體" w:hAnsi="標楷體"/>
                <w:color w:val="000000"/>
              </w:rPr>
            </w:pPr>
          </w:p>
        </w:tc>
      </w:tr>
      <w:tr w:rsidR="007E7747" w:rsidRPr="00782D18" w:rsidTr="002A26BB">
        <w:trPr>
          <w:cantSplit/>
          <w:trHeight w:val="990"/>
          <w:jc w:val="center"/>
        </w:trPr>
        <w:tc>
          <w:tcPr>
            <w:tcW w:w="1826" w:type="dxa"/>
            <w:gridSpan w:val="4"/>
            <w:tcBorders>
              <w:top w:val="single" w:sz="4" w:space="0" w:color="auto"/>
              <w:left w:val="single" w:sz="18" w:space="0" w:color="auto"/>
              <w:bottom w:val="double" w:sz="6"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報考學校</w:t>
            </w:r>
          </w:p>
        </w:tc>
        <w:tc>
          <w:tcPr>
            <w:tcW w:w="3636" w:type="dxa"/>
            <w:gridSpan w:val="5"/>
            <w:tcBorders>
              <w:top w:val="single" w:sz="4" w:space="0" w:color="auto"/>
              <w:bottom w:val="double" w:sz="6" w:space="0" w:color="auto"/>
              <w:right w:val="single" w:sz="4" w:space="0" w:color="auto"/>
            </w:tcBorders>
            <w:vAlign w:val="center"/>
          </w:tcPr>
          <w:p w:rsidR="007E7747" w:rsidRPr="00782D18" w:rsidRDefault="007E7747" w:rsidP="002A26BB">
            <w:pPr>
              <w:jc w:val="both"/>
              <w:rPr>
                <w:rFonts w:ascii="標楷體" w:eastAsia="標楷體" w:hAnsi="標楷體"/>
                <w:color w:val="000000"/>
              </w:rPr>
            </w:pPr>
            <w:r>
              <w:rPr>
                <w:rFonts w:ascii="標楷體" w:eastAsia="標楷體" w:hAnsi="標楷體" w:hint="eastAsia"/>
                <w:color w:val="000000"/>
              </w:rPr>
              <w:t>花蓮縣玉里鎮三民</w:t>
            </w:r>
            <w:r w:rsidRPr="00782D18">
              <w:rPr>
                <w:rFonts w:ascii="標楷體" w:eastAsia="標楷體" w:hAnsi="標楷體" w:hint="eastAsia"/>
                <w:color w:val="000000"/>
              </w:rPr>
              <w:t>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7E7747" w:rsidRPr="00782D18" w:rsidRDefault="007E7747" w:rsidP="002A26BB">
            <w:pPr>
              <w:jc w:val="center"/>
              <w:rPr>
                <w:rFonts w:eastAsia="標楷體"/>
                <w:color w:val="000000"/>
              </w:rPr>
            </w:pPr>
            <w:r w:rsidRPr="00782D18">
              <w:rPr>
                <w:rFonts w:eastAsia="標楷體" w:hint="eastAsia"/>
                <w:color w:val="000000"/>
              </w:rPr>
              <w:t>甄選類別</w:t>
            </w:r>
          </w:p>
        </w:tc>
        <w:tc>
          <w:tcPr>
            <w:tcW w:w="3965" w:type="dxa"/>
            <w:gridSpan w:val="4"/>
            <w:tcBorders>
              <w:top w:val="single" w:sz="4" w:space="0" w:color="auto"/>
              <w:left w:val="single" w:sz="4" w:space="0" w:color="auto"/>
              <w:bottom w:val="double" w:sz="6" w:space="0" w:color="auto"/>
              <w:right w:val="single" w:sz="18" w:space="0" w:color="auto"/>
            </w:tcBorders>
            <w:vAlign w:val="center"/>
          </w:tcPr>
          <w:p w:rsidR="007E7747" w:rsidRPr="00460CA3" w:rsidRDefault="007E7747" w:rsidP="002A26BB">
            <w:pPr>
              <w:jc w:val="both"/>
              <w:rPr>
                <w:rFonts w:ascii="標楷體" w:eastAsia="標楷體" w:hAnsi="標楷體"/>
                <w:color w:val="000000"/>
                <w:sz w:val="12"/>
                <w:szCs w:val="12"/>
              </w:rPr>
            </w:pPr>
            <w:r w:rsidRPr="00874DD0">
              <w:rPr>
                <w:rFonts w:ascii="標楷體" w:eastAsia="標楷體" w:hAnsi="標楷體" w:hint="eastAsia"/>
                <w:color w:val="000000"/>
                <w:szCs w:val="24"/>
              </w:rPr>
              <w:t>代理教師</w:t>
            </w:r>
          </w:p>
        </w:tc>
      </w:tr>
      <w:tr w:rsidR="007E7747" w:rsidRPr="00782D18" w:rsidTr="002A26BB">
        <w:trPr>
          <w:cantSplit/>
          <w:trHeight w:val="458"/>
          <w:jc w:val="center"/>
        </w:trPr>
        <w:tc>
          <w:tcPr>
            <w:tcW w:w="1826" w:type="dxa"/>
            <w:gridSpan w:val="4"/>
            <w:tcBorders>
              <w:top w:val="single" w:sz="4" w:space="0" w:color="auto"/>
              <w:left w:val="single" w:sz="18" w:space="0" w:color="auto"/>
              <w:bottom w:val="double" w:sz="6"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color w:val="000000"/>
              </w:rPr>
              <w:t>最高學歷</w:t>
            </w:r>
            <w:r>
              <w:rPr>
                <w:rFonts w:ascii="標楷體" w:eastAsia="標楷體" w:hAnsi="標楷體" w:hint="eastAsia"/>
                <w:color w:val="000000"/>
              </w:rPr>
              <w:t>、</w:t>
            </w:r>
            <w:r w:rsidRPr="00782D18">
              <w:rPr>
                <w:rFonts w:ascii="標楷體" w:eastAsia="標楷體" w:hAnsi="標楷體" w:hint="eastAsia"/>
                <w:color w:val="000000"/>
              </w:rPr>
              <w:t>系所</w:t>
            </w:r>
          </w:p>
        </w:tc>
        <w:tc>
          <w:tcPr>
            <w:tcW w:w="3636" w:type="dxa"/>
            <w:gridSpan w:val="5"/>
            <w:tcBorders>
              <w:top w:val="single" w:sz="4" w:space="0" w:color="auto"/>
              <w:bottom w:val="double" w:sz="6" w:space="0" w:color="auto"/>
              <w:right w:val="single" w:sz="4" w:space="0" w:color="auto"/>
            </w:tcBorders>
            <w:vAlign w:val="center"/>
          </w:tcPr>
          <w:p w:rsidR="007E7747" w:rsidRPr="00782D18" w:rsidRDefault="007E7747" w:rsidP="002A26BB">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tcPr>
          <w:p w:rsidR="007E7747" w:rsidRPr="00782D18" w:rsidRDefault="007E7747" w:rsidP="002A26BB">
            <w:pPr>
              <w:jc w:val="center"/>
              <w:rPr>
                <w:rFonts w:eastAsia="標楷體"/>
                <w:color w:val="000000"/>
              </w:rPr>
            </w:pPr>
            <w:r w:rsidRPr="00782D18">
              <w:rPr>
                <w:rFonts w:eastAsia="標楷體"/>
                <w:color w:val="000000"/>
              </w:rPr>
              <w:t>E-mail</w:t>
            </w:r>
          </w:p>
        </w:tc>
        <w:tc>
          <w:tcPr>
            <w:tcW w:w="3965" w:type="dxa"/>
            <w:gridSpan w:val="4"/>
            <w:tcBorders>
              <w:top w:val="single" w:sz="4" w:space="0" w:color="auto"/>
              <w:left w:val="single" w:sz="4" w:space="0" w:color="auto"/>
              <w:bottom w:val="double" w:sz="6" w:space="0" w:color="auto"/>
              <w:right w:val="single" w:sz="18" w:space="0" w:color="auto"/>
            </w:tcBorders>
            <w:vAlign w:val="center"/>
          </w:tcPr>
          <w:p w:rsidR="007E7747" w:rsidRPr="00782D18" w:rsidRDefault="007E7747" w:rsidP="002A26BB">
            <w:pPr>
              <w:jc w:val="both"/>
              <w:rPr>
                <w:rFonts w:ascii="標楷體" w:eastAsia="標楷體" w:hAnsi="標楷體"/>
                <w:color w:val="000000"/>
              </w:rPr>
            </w:pPr>
          </w:p>
        </w:tc>
      </w:tr>
      <w:tr w:rsidR="007E7747" w:rsidRPr="00782D18" w:rsidTr="002A26BB">
        <w:trPr>
          <w:cantSplit/>
          <w:trHeight w:val="458"/>
          <w:jc w:val="center"/>
        </w:trPr>
        <w:tc>
          <w:tcPr>
            <w:tcW w:w="2731" w:type="dxa"/>
            <w:gridSpan w:val="6"/>
            <w:tcBorders>
              <w:top w:val="single" w:sz="4" w:space="0" w:color="auto"/>
              <w:left w:val="single" w:sz="18" w:space="0" w:color="auto"/>
              <w:bottom w:val="double" w:sz="6" w:space="0" w:color="auto"/>
              <w:right w:val="single" w:sz="4" w:space="0" w:color="auto"/>
            </w:tcBorders>
            <w:vAlign w:val="center"/>
          </w:tcPr>
          <w:p w:rsidR="007E7747" w:rsidRPr="00874DD0" w:rsidRDefault="007E7747" w:rsidP="002A26BB">
            <w:pPr>
              <w:autoSpaceDE w:val="0"/>
              <w:autoSpaceDN w:val="0"/>
              <w:adjustRightInd w:val="0"/>
              <w:rPr>
                <w:rFonts w:ascii="標楷體" w:eastAsia="標楷體" w:hAnsi="標楷體"/>
                <w:color w:val="000000"/>
              </w:rPr>
            </w:pPr>
            <w:r w:rsidRPr="00874DD0">
              <w:rPr>
                <w:rFonts w:ascii="標楷體" w:eastAsia="標楷體" w:hAnsi="標楷體" w:cs="微3f軟3f正3f黑3f體3f" w:hint="eastAsia"/>
                <w:color w:val="000000"/>
                <w:kern w:val="0"/>
                <w:szCs w:val="24"/>
              </w:rPr>
              <w:t>師資培育課程修畢學校</w:t>
            </w:r>
          </w:p>
        </w:tc>
        <w:tc>
          <w:tcPr>
            <w:tcW w:w="7875" w:type="dxa"/>
            <w:gridSpan w:val="10"/>
            <w:tcBorders>
              <w:top w:val="single" w:sz="4" w:space="0" w:color="auto"/>
              <w:left w:val="single" w:sz="4" w:space="0" w:color="auto"/>
              <w:bottom w:val="double" w:sz="6" w:space="0" w:color="auto"/>
              <w:right w:val="single" w:sz="18" w:space="0" w:color="auto"/>
            </w:tcBorders>
            <w:vAlign w:val="center"/>
          </w:tcPr>
          <w:p w:rsidR="007E7747" w:rsidRPr="00782D18" w:rsidRDefault="007E7747" w:rsidP="002A26BB">
            <w:pPr>
              <w:jc w:val="both"/>
              <w:rPr>
                <w:rFonts w:ascii="標楷體" w:eastAsia="標楷體" w:hAnsi="標楷體"/>
                <w:color w:val="000000"/>
              </w:rPr>
            </w:pPr>
          </w:p>
        </w:tc>
      </w:tr>
      <w:tr w:rsidR="007E7747" w:rsidRPr="00782D18" w:rsidTr="002A26BB">
        <w:trPr>
          <w:cantSplit/>
          <w:trHeight w:val="3201"/>
          <w:jc w:val="center"/>
        </w:trPr>
        <w:tc>
          <w:tcPr>
            <w:tcW w:w="5462" w:type="dxa"/>
            <w:gridSpan w:val="9"/>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國民身分證影印本黏貼處（正面）</w:t>
            </w:r>
          </w:p>
          <w:p w:rsidR="007E7747" w:rsidRPr="00782D18" w:rsidRDefault="007E7747" w:rsidP="002A26BB">
            <w:pPr>
              <w:jc w:val="center"/>
              <w:rPr>
                <w:rFonts w:ascii="標楷體" w:eastAsia="標楷體" w:hAnsi="標楷體"/>
              </w:rPr>
            </w:pPr>
            <w:r w:rsidRPr="00782D18">
              <w:rPr>
                <w:rFonts w:ascii="標楷體" w:eastAsia="標楷體" w:hAnsi="標楷體" w:hint="eastAsia"/>
              </w:rPr>
              <w:t>影印本務須清晰</w:t>
            </w:r>
          </w:p>
          <w:p w:rsidR="007E7747" w:rsidRPr="00782D18" w:rsidRDefault="007E7747" w:rsidP="002A26BB">
            <w:pPr>
              <w:jc w:val="center"/>
              <w:rPr>
                <w:rFonts w:ascii="標楷體" w:eastAsia="標楷體" w:hAnsi="標楷體"/>
                <w:color w:val="000000"/>
                <w:w w:val="90"/>
              </w:rPr>
            </w:pPr>
            <w:r w:rsidRPr="00782D18">
              <w:rPr>
                <w:rFonts w:ascii="標楷體" w:eastAsia="標楷體" w:hAnsi="標楷體" w:hint="eastAsia"/>
              </w:rPr>
              <w:t xml:space="preserve">  黏貼不可超出欄外</w:t>
            </w:r>
          </w:p>
        </w:tc>
        <w:tc>
          <w:tcPr>
            <w:tcW w:w="5144" w:type="dxa"/>
            <w:gridSpan w:val="7"/>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國民身分證影印本黏貼處（背面）</w:t>
            </w:r>
          </w:p>
          <w:p w:rsidR="007E7747" w:rsidRPr="00782D18" w:rsidRDefault="007E7747" w:rsidP="002A26BB">
            <w:pPr>
              <w:jc w:val="center"/>
              <w:rPr>
                <w:rFonts w:ascii="標楷體" w:eastAsia="標楷體" w:hAnsi="標楷體"/>
              </w:rPr>
            </w:pPr>
            <w:r w:rsidRPr="00782D18">
              <w:rPr>
                <w:rFonts w:ascii="標楷體" w:eastAsia="標楷體" w:hAnsi="標楷體" w:hint="eastAsia"/>
              </w:rPr>
              <w:t>影印本務須清晰</w:t>
            </w:r>
          </w:p>
          <w:p w:rsidR="007E7747" w:rsidRPr="00782D18" w:rsidRDefault="007E7747" w:rsidP="002A26BB">
            <w:pPr>
              <w:ind w:leftChars="47" w:left="113" w:right="113" w:firstLineChars="650" w:firstLine="1560"/>
              <w:jc w:val="both"/>
              <w:rPr>
                <w:rFonts w:ascii="標楷體" w:eastAsia="標楷體" w:hAnsi="標楷體"/>
                <w:color w:val="000000"/>
              </w:rPr>
            </w:pPr>
            <w:r w:rsidRPr="00782D18">
              <w:rPr>
                <w:rFonts w:ascii="標楷體" w:eastAsia="標楷體" w:hAnsi="標楷體" w:hint="eastAsia"/>
              </w:rPr>
              <w:t>黏貼不可超出欄外</w:t>
            </w:r>
          </w:p>
        </w:tc>
      </w:tr>
      <w:tr w:rsidR="007E7747" w:rsidRPr="00782D18" w:rsidTr="002A26BB">
        <w:trPr>
          <w:cantSplit/>
          <w:trHeight w:val="589"/>
          <w:jc w:val="center"/>
        </w:trPr>
        <w:tc>
          <w:tcPr>
            <w:tcW w:w="5462" w:type="dxa"/>
            <w:gridSpan w:val="9"/>
            <w:tcBorders>
              <w:top w:val="thinThickSmallGap" w:sz="24" w:space="0" w:color="auto"/>
              <w:left w:val="single" w:sz="18" w:space="0" w:color="auto"/>
              <w:right w:val="single" w:sz="18"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繳驗證件（請依序以長尾夾裝訂）</w:t>
            </w:r>
          </w:p>
        </w:tc>
        <w:tc>
          <w:tcPr>
            <w:tcW w:w="3207" w:type="dxa"/>
            <w:gridSpan w:val="5"/>
            <w:tcBorders>
              <w:top w:val="thinThickSmallGap" w:sz="24" w:space="0" w:color="auto"/>
              <w:left w:val="single" w:sz="18" w:space="0" w:color="auto"/>
              <w:right w:val="single" w:sz="4" w:space="0" w:color="auto"/>
            </w:tcBorders>
            <w:vAlign w:val="center"/>
          </w:tcPr>
          <w:p w:rsidR="007E7747" w:rsidRPr="00782D18" w:rsidRDefault="007E7747" w:rsidP="002A26BB">
            <w:pPr>
              <w:jc w:val="center"/>
              <w:rPr>
                <w:rFonts w:ascii="標楷體" w:eastAsia="標楷體" w:hAnsi="標楷體"/>
                <w:sz w:val="32"/>
                <w:szCs w:val="32"/>
              </w:rPr>
            </w:pPr>
            <w:r w:rsidRPr="00782D18">
              <w:rPr>
                <w:rFonts w:ascii="標楷體" w:eastAsia="標楷體" w:hAnsi="標楷體" w:hint="eastAsia"/>
                <w:sz w:val="32"/>
                <w:szCs w:val="32"/>
              </w:rPr>
              <w:t>審查結果</w:t>
            </w:r>
          </w:p>
        </w:tc>
        <w:tc>
          <w:tcPr>
            <w:tcW w:w="1937" w:type="dxa"/>
            <w:gridSpan w:val="2"/>
            <w:tcBorders>
              <w:top w:val="thinThickSmallGap" w:sz="24" w:space="0" w:color="auto"/>
              <w:left w:val="single" w:sz="4" w:space="0" w:color="auto"/>
              <w:right w:val="single" w:sz="18" w:space="0" w:color="auto"/>
            </w:tcBorders>
            <w:vAlign w:val="center"/>
          </w:tcPr>
          <w:p w:rsidR="007E7747" w:rsidRPr="00782D18" w:rsidRDefault="007E7747" w:rsidP="002A26BB">
            <w:pPr>
              <w:jc w:val="center"/>
              <w:rPr>
                <w:rFonts w:ascii="標楷體" w:eastAsia="標楷體" w:hAnsi="標楷體"/>
                <w:spacing w:val="-26"/>
                <w:sz w:val="32"/>
                <w:szCs w:val="32"/>
              </w:rPr>
            </w:pPr>
            <w:r w:rsidRPr="00782D18">
              <w:rPr>
                <w:rFonts w:ascii="標楷體" w:eastAsia="標楷體" w:hAnsi="標楷體" w:hint="eastAsia"/>
                <w:spacing w:val="-26"/>
                <w:sz w:val="32"/>
                <w:szCs w:val="32"/>
              </w:rPr>
              <w:t>審查人員簽章</w:t>
            </w:r>
          </w:p>
        </w:tc>
      </w:tr>
      <w:tr w:rsidR="007E7747" w:rsidRPr="00782D18" w:rsidTr="002A26BB">
        <w:trPr>
          <w:cantSplit/>
          <w:trHeight w:val="2251"/>
          <w:jc w:val="center"/>
        </w:trPr>
        <w:tc>
          <w:tcPr>
            <w:tcW w:w="406" w:type="dxa"/>
            <w:tcBorders>
              <w:left w:val="single" w:sz="18" w:space="0" w:color="auto"/>
            </w:tcBorders>
            <w:textDirection w:val="tbRlV"/>
            <w:vAlign w:val="center"/>
          </w:tcPr>
          <w:p w:rsidR="007E7747" w:rsidRPr="00782D18" w:rsidRDefault="007E7747" w:rsidP="002A26BB">
            <w:pPr>
              <w:spacing w:line="280" w:lineRule="exact"/>
              <w:ind w:left="113" w:right="113"/>
              <w:jc w:val="both"/>
              <w:rPr>
                <w:rFonts w:ascii="標楷體" w:eastAsia="標楷體" w:hAnsi="標楷體"/>
                <w:color w:val="000000"/>
                <w:sz w:val="20"/>
              </w:rPr>
            </w:pPr>
            <w:r w:rsidRPr="00782D18">
              <w:rPr>
                <w:rFonts w:ascii="標楷體" w:eastAsia="標楷體" w:hAnsi="標楷體" w:hint="eastAsia"/>
                <w:color w:val="000000"/>
                <w:sz w:val="20"/>
              </w:rPr>
              <w:t>以長尾夾裝訂於左上角</w:t>
            </w:r>
          </w:p>
        </w:tc>
        <w:tc>
          <w:tcPr>
            <w:tcW w:w="5056" w:type="dxa"/>
            <w:gridSpan w:val="8"/>
            <w:tcBorders>
              <w:right w:val="single" w:sz="18" w:space="0" w:color="auto"/>
            </w:tcBorders>
          </w:tcPr>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准考證（</w:t>
            </w:r>
            <w:r w:rsidRPr="00782D18">
              <w:rPr>
                <w:rFonts w:ascii="標楷體" w:eastAsia="標楷體" w:hAnsi="標楷體" w:hint="eastAsia"/>
              </w:rPr>
              <w:t>所</w:t>
            </w:r>
            <w:r w:rsidRPr="00782D18">
              <w:rPr>
                <w:rFonts w:ascii="標楷體" w:eastAsia="標楷體" w:hAnsi="標楷體"/>
              </w:rPr>
              <w:t>貼照片</w:t>
            </w:r>
            <w:r w:rsidRPr="00782D18">
              <w:rPr>
                <w:rFonts w:ascii="標楷體" w:eastAsia="標楷體" w:hAnsi="標楷體" w:hint="eastAsia"/>
              </w:rPr>
              <w:t>與</w:t>
            </w:r>
            <w:r w:rsidRPr="00782D18">
              <w:rPr>
                <w:rFonts w:ascii="標楷體" w:eastAsia="標楷體" w:hAnsi="標楷體"/>
              </w:rPr>
              <w:t>報名表</w:t>
            </w:r>
            <w:r w:rsidRPr="00782D18">
              <w:rPr>
                <w:rFonts w:ascii="標楷體" w:eastAsia="標楷體" w:hAnsi="標楷體" w:hint="eastAsia"/>
              </w:rPr>
              <w:t>相同</w:t>
            </w:r>
            <w:r w:rsidRPr="00782D18">
              <w:rPr>
                <w:rFonts w:ascii="標楷體" w:eastAsia="標楷體" w:hAnsi="標楷體"/>
              </w:rPr>
              <w:t>）</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考生</w:t>
            </w:r>
            <w:r w:rsidRPr="00782D18">
              <w:rPr>
                <w:rFonts w:ascii="標楷體" w:eastAsia="標楷體" w:hAnsi="標楷體" w:hint="eastAsia"/>
              </w:rPr>
              <w:t>國民</w:t>
            </w:r>
            <w:r w:rsidRPr="00782D18">
              <w:rPr>
                <w:rFonts w:ascii="標楷體" w:eastAsia="標楷體" w:hAnsi="標楷體"/>
              </w:rPr>
              <w:t>身分證（影本</w:t>
            </w:r>
            <w:r w:rsidRPr="00782D18">
              <w:rPr>
                <w:rFonts w:ascii="標楷體" w:eastAsia="標楷體" w:hAnsi="標楷體" w:hint="eastAsia"/>
              </w:rPr>
              <w:t>，黏貼本報名表正面</w:t>
            </w:r>
            <w:r w:rsidRPr="00782D18">
              <w:rPr>
                <w:rFonts w:ascii="標楷體" w:eastAsia="標楷體" w:hAnsi="標楷體"/>
              </w:rPr>
              <w:t>）</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畢業證書（影本）</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ascii="標楷體" w:eastAsia="標楷體" w:hAnsi="標楷體"/>
              </w:rPr>
              <w:t>合格教師證書（影本）</w:t>
            </w:r>
          </w:p>
          <w:p w:rsidR="007E7747" w:rsidRPr="00782D18" w:rsidRDefault="007E7747" w:rsidP="002A26BB">
            <w:pPr>
              <w:tabs>
                <w:tab w:val="num" w:pos="960"/>
              </w:tabs>
              <w:spacing w:line="360" w:lineRule="exact"/>
              <w:jc w:val="both"/>
              <w:rPr>
                <w:rFonts w:eastAsia="標楷體"/>
                <w:color w:val="000000"/>
              </w:rPr>
            </w:pPr>
            <w:r w:rsidRPr="00782D18">
              <w:rPr>
                <w:rFonts w:ascii="標楷體" w:eastAsia="標楷體" w:hAnsi="標楷體" w:hint="eastAsia"/>
                <w:iCs/>
                <w:color w:val="000000"/>
              </w:rPr>
              <w:t>□</w:t>
            </w:r>
            <w:r w:rsidRPr="00782D18">
              <w:rPr>
                <w:rFonts w:eastAsia="標楷體"/>
                <w:color w:val="000000"/>
              </w:rPr>
              <w:t>其他符合報考代理教師相關文件</w:t>
            </w:r>
          </w:p>
          <w:p w:rsidR="007E7747" w:rsidRPr="00782D18" w:rsidRDefault="007E7747" w:rsidP="002A26BB">
            <w:pPr>
              <w:tabs>
                <w:tab w:val="num" w:pos="960"/>
              </w:tabs>
              <w:spacing w:line="36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eastAsia="標楷體" w:hint="eastAsia"/>
                <w:color w:val="000000"/>
              </w:rPr>
              <w:t>簡要自傳</w:t>
            </w:r>
            <w:r>
              <w:rPr>
                <w:rFonts w:eastAsia="標楷體" w:hint="eastAsia"/>
                <w:color w:val="000000"/>
              </w:rPr>
              <w:t>暨切結書</w:t>
            </w:r>
            <w:r w:rsidRPr="00782D18">
              <w:rPr>
                <w:rFonts w:eastAsia="標楷體" w:hint="eastAsia"/>
                <w:color w:val="000000"/>
              </w:rPr>
              <w:t>。</w:t>
            </w:r>
          </w:p>
        </w:tc>
        <w:tc>
          <w:tcPr>
            <w:tcW w:w="3207" w:type="dxa"/>
            <w:gridSpan w:val="5"/>
            <w:tcBorders>
              <w:left w:val="single" w:sz="18" w:space="0" w:color="auto"/>
              <w:right w:val="single" w:sz="4" w:space="0" w:color="auto"/>
            </w:tcBorders>
            <w:vAlign w:val="center"/>
          </w:tcPr>
          <w:p w:rsidR="007E7747" w:rsidRDefault="007E7747" w:rsidP="002A26BB">
            <w:pPr>
              <w:spacing w:line="280" w:lineRule="exact"/>
              <w:ind w:leftChars="2" w:left="245" w:hangingChars="100" w:hanging="240"/>
              <w:jc w:val="both"/>
              <w:rPr>
                <w:rFonts w:ascii="標楷體" w:eastAsia="標楷體" w:hAnsi="標楷體"/>
                <w:color w:val="000000"/>
              </w:rPr>
            </w:pPr>
            <w:r w:rsidRPr="00782D18">
              <w:rPr>
                <w:rFonts w:ascii="標楷體" w:eastAsia="標楷體" w:hAnsi="標楷體" w:hint="eastAsia"/>
                <w:iCs/>
                <w:color w:val="000000"/>
              </w:rPr>
              <w:t>□</w:t>
            </w:r>
            <w:r w:rsidRPr="00460CA3">
              <w:rPr>
                <w:rFonts w:ascii="標楷體" w:eastAsia="標楷體" w:hAnsi="標楷體" w:hint="eastAsia"/>
                <w:color w:val="000000"/>
                <w:sz w:val="20"/>
              </w:rPr>
              <w:t>合於應考資格規定，准予報考</w:t>
            </w:r>
          </w:p>
          <w:p w:rsidR="007E7747" w:rsidRPr="00782D18" w:rsidRDefault="007E7747" w:rsidP="002A26BB">
            <w:pPr>
              <w:spacing w:line="280" w:lineRule="exact"/>
              <w:ind w:leftChars="2" w:left="245" w:hangingChars="100" w:hanging="240"/>
              <w:jc w:val="both"/>
              <w:rPr>
                <w:rFonts w:ascii="標楷體" w:eastAsia="標楷體" w:hAnsi="標楷體"/>
                <w:color w:val="000000"/>
              </w:rPr>
            </w:pPr>
          </w:p>
          <w:p w:rsidR="007E7747" w:rsidRPr="00782D18" w:rsidRDefault="007E7747" w:rsidP="002A26BB">
            <w:pPr>
              <w:spacing w:line="280" w:lineRule="exact"/>
              <w:jc w:val="both"/>
              <w:rPr>
                <w:rFonts w:ascii="標楷體" w:eastAsia="標楷體" w:hAnsi="標楷體"/>
                <w:color w:val="000000"/>
                <w:sz w:val="20"/>
              </w:rPr>
            </w:pPr>
            <w:r w:rsidRPr="00782D18">
              <w:rPr>
                <w:rFonts w:ascii="標楷體" w:eastAsia="標楷體" w:hAnsi="標楷體" w:hint="eastAsia"/>
                <w:iCs/>
                <w:color w:val="000000"/>
              </w:rPr>
              <w:t>□</w:t>
            </w:r>
            <w:r w:rsidRPr="00782D18">
              <w:rPr>
                <w:rFonts w:ascii="標楷體" w:eastAsia="標楷體" w:hAnsi="標楷體" w:hint="eastAsia"/>
                <w:color w:val="000000"/>
              </w:rPr>
              <w:t>應考資格不符，不准報考</w:t>
            </w:r>
          </w:p>
        </w:tc>
        <w:tc>
          <w:tcPr>
            <w:tcW w:w="1937" w:type="dxa"/>
            <w:gridSpan w:val="2"/>
            <w:tcBorders>
              <w:left w:val="single" w:sz="4" w:space="0" w:color="auto"/>
              <w:right w:val="single" w:sz="18" w:space="0" w:color="auto"/>
            </w:tcBorders>
            <w:vAlign w:val="center"/>
          </w:tcPr>
          <w:p w:rsidR="007E7747" w:rsidRPr="00782D18" w:rsidRDefault="007E7747" w:rsidP="002A26BB">
            <w:pPr>
              <w:ind w:left="113" w:right="113"/>
              <w:jc w:val="both"/>
              <w:rPr>
                <w:rFonts w:ascii="標楷體" w:eastAsia="標楷體" w:hAnsi="標楷體"/>
                <w:color w:val="000000"/>
              </w:rPr>
            </w:pPr>
          </w:p>
        </w:tc>
      </w:tr>
      <w:tr w:rsidR="007E7747" w:rsidRPr="00782D18" w:rsidTr="002A26BB">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E7747" w:rsidRPr="00782D18" w:rsidRDefault="007E7747" w:rsidP="002A26BB">
            <w:pPr>
              <w:spacing w:line="0" w:lineRule="atLeast"/>
              <w:jc w:val="center"/>
              <w:rPr>
                <w:rFonts w:ascii="標楷體" w:eastAsia="標楷體" w:hAnsi="標楷體"/>
                <w:color w:val="000000"/>
              </w:rPr>
            </w:pPr>
            <w:r w:rsidRPr="00782D18">
              <w:rPr>
                <w:rFonts w:ascii="標楷體" w:eastAsia="標楷體" w:hAnsi="標楷體" w:hint="eastAsia"/>
                <w:color w:val="000000"/>
              </w:rPr>
              <w:t>應考</w:t>
            </w:r>
          </w:p>
          <w:p w:rsidR="007E7747" w:rsidRPr="00782D18" w:rsidRDefault="007E7747" w:rsidP="002A26BB">
            <w:pPr>
              <w:spacing w:line="0" w:lineRule="atLeast"/>
              <w:jc w:val="center"/>
              <w:rPr>
                <w:rFonts w:ascii="標楷體" w:eastAsia="標楷體" w:hAnsi="標楷體"/>
                <w:color w:val="000000"/>
              </w:rPr>
            </w:pPr>
            <w:r w:rsidRPr="00782D18">
              <w:rPr>
                <w:rFonts w:ascii="標楷體" w:eastAsia="標楷體" w:hAnsi="標楷體" w:hint="eastAsia"/>
                <w:color w:val="000000"/>
              </w:rPr>
              <w:t>紀錄</w:t>
            </w:r>
          </w:p>
        </w:tc>
        <w:tc>
          <w:tcPr>
            <w:tcW w:w="701" w:type="dxa"/>
            <w:tcBorders>
              <w:top w:val="single" w:sz="18" w:space="0" w:color="auto"/>
              <w:bottom w:val="single" w:sz="18" w:space="0" w:color="auto"/>
              <w:right w:val="single" w:sz="4" w:space="0" w:color="auto"/>
            </w:tcBorders>
            <w:textDirection w:val="tbRlV"/>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sz w:val="20"/>
              </w:rPr>
              <w:t>試</w:t>
            </w:r>
            <w:r>
              <w:rPr>
                <w:rFonts w:ascii="標楷體" w:eastAsia="標楷體" w:hAnsi="標楷體" w:hint="eastAsia"/>
                <w:color w:val="000000"/>
                <w:sz w:val="20"/>
              </w:rPr>
              <w:t xml:space="preserve"> 教</w:t>
            </w:r>
          </w:p>
        </w:tc>
        <w:tc>
          <w:tcPr>
            <w:tcW w:w="2644" w:type="dxa"/>
            <w:gridSpan w:val="4"/>
            <w:tcBorders>
              <w:top w:val="single" w:sz="18" w:space="0" w:color="auto"/>
              <w:left w:val="single" w:sz="4" w:space="0" w:color="auto"/>
              <w:bottom w:val="single" w:sz="18" w:space="0" w:color="auto"/>
              <w:right w:val="single" w:sz="2"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iCs/>
                <w:color w:val="000000"/>
              </w:rPr>
              <w:t>□到考   □未到考</w:t>
            </w:r>
          </w:p>
        </w:tc>
        <w:tc>
          <w:tcPr>
            <w:tcW w:w="1198" w:type="dxa"/>
            <w:gridSpan w:val="2"/>
            <w:tcBorders>
              <w:top w:val="single" w:sz="18" w:space="0" w:color="auto"/>
              <w:left w:val="single" w:sz="2" w:space="0" w:color="auto"/>
              <w:bottom w:val="single" w:sz="18" w:space="0" w:color="auto"/>
            </w:tcBorders>
            <w:vAlign w:val="center"/>
          </w:tcPr>
          <w:p w:rsidR="007E7747" w:rsidRPr="00782D18" w:rsidRDefault="007E7747" w:rsidP="002A26BB">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7E7747" w:rsidRPr="00782D18" w:rsidRDefault="007E7747" w:rsidP="002A26BB">
            <w:pPr>
              <w:jc w:val="center"/>
              <w:rPr>
                <w:rFonts w:ascii="標楷體" w:eastAsia="標楷體" w:hAnsi="標楷體"/>
                <w:color w:val="000000"/>
              </w:rPr>
            </w:pPr>
          </w:p>
        </w:tc>
        <w:tc>
          <w:tcPr>
            <w:tcW w:w="327" w:type="dxa"/>
            <w:tcBorders>
              <w:top w:val="single" w:sz="18" w:space="0" w:color="auto"/>
              <w:bottom w:val="single" w:sz="18" w:space="0" w:color="auto"/>
            </w:tcBorders>
            <w:vAlign w:val="center"/>
          </w:tcPr>
          <w:p w:rsidR="007E7747" w:rsidRPr="00782D18" w:rsidRDefault="007E7747" w:rsidP="002A26BB">
            <w:pPr>
              <w:jc w:val="center"/>
              <w:rPr>
                <w:rFonts w:ascii="標楷體" w:eastAsia="標楷體" w:hAnsi="標楷體"/>
                <w:color w:val="000000"/>
                <w:sz w:val="20"/>
              </w:rPr>
            </w:pPr>
            <w:r>
              <w:rPr>
                <w:rFonts w:ascii="標楷體" w:eastAsia="標楷體" w:hAnsi="標楷體" w:hint="eastAsia"/>
                <w:color w:val="000000"/>
                <w:sz w:val="20"/>
              </w:rPr>
              <w:t>口試</w:t>
            </w:r>
          </w:p>
        </w:tc>
        <w:tc>
          <w:tcPr>
            <w:tcW w:w="3801" w:type="dxa"/>
            <w:gridSpan w:val="5"/>
            <w:tcBorders>
              <w:top w:val="single" w:sz="18" w:space="0" w:color="auto"/>
              <w:bottom w:val="single" w:sz="18" w:space="0" w:color="auto"/>
              <w:right w:val="single" w:sz="2" w:space="0" w:color="auto"/>
            </w:tcBorders>
            <w:vAlign w:val="center"/>
          </w:tcPr>
          <w:p w:rsidR="007E7747" w:rsidRPr="00782D18" w:rsidRDefault="007E7747" w:rsidP="002A26BB">
            <w:pPr>
              <w:rPr>
                <w:rFonts w:ascii="標楷體" w:eastAsia="標楷體" w:hAnsi="標楷體"/>
                <w:color w:val="000000"/>
              </w:rPr>
            </w:pPr>
            <w:r w:rsidRPr="00782D18">
              <w:rPr>
                <w:rFonts w:ascii="標楷體" w:eastAsia="標楷體" w:hAnsi="標楷體" w:hint="eastAsia"/>
                <w:iCs/>
                <w:color w:val="000000"/>
              </w:rPr>
              <w:t>□到考   □未到考</w:t>
            </w:r>
          </w:p>
        </w:tc>
        <w:tc>
          <w:tcPr>
            <w:tcW w:w="1016" w:type="dxa"/>
            <w:tcBorders>
              <w:top w:val="single" w:sz="18" w:space="0" w:color="auto"/>
              <w:left w:val="single" w:sz="2" w:space="0" w:color="auto"/>
              <w:bottom w:val="single" w:sz="18" w:space="0" w:color="auto"/>
              <w:right w:val="single" w:sz="18" w:space="0" w:color="auto"/>
            </w:tcBorders>
            <w:vAlign w:val="center"/>
          </w:tcPr>
          <w:p w:rsidR="007E7747" w:rsidRPr="00782D18" w:rsidRDefault="007E7747" w:rsidP="002A26BB">
            <w:pPr>
              <w:jc w:val="center"/>
              <w:rPr>
                <w:rFonts w:ascii="標楷體" w:eastAsia="標楷體" w:hAnsi="標楷體"/>
                <w:color w:val="000000"/>
                <w:sz w:val="16"/>
                <w:szCs w:val="16"/>
              </w:rPr>
            </w:pPr>
            <w:r w:rsidRPr="00782D18">
              <w:rPr>
                <w:rFonts w:ascii="標楷體" w:eastAsia="標楷體" w:hAnsi="標楷體" w:hint="eastAsia"/>
                <w:color w:val="000000"/>
                <w:sz w:val="16"/>
                <w:szCs w:val="16"/>
              </w:rPr>
              <w:t>(核章處)</w:t>
            </w:r>
          </w:p>
          <w:p w:rsidR="007E7747" w:rsidRPr="00782D18" w:rsidRDefault="007E7747" w:rsidP="002A26BB">
            <w:pPr>
              <w:jc w:val="center"/>
              <w:rPr>
                <w:rFonts w:ascii="標楷體" w:eastAsia="標楷體" w:hAnsi="標楷體"/>
                <w:color w:val="000000"/>
              </w:rPr>
            </w:pPr>
          </w:p>
        </w:tc>
      </w:tr>
      <w:tr w:rsidR="007E7747" w:rsidRPr="00782D18" w:rsidTr="002A26BB">
        <w:trPr>
          <w:cantSplit/>
          <w:trHeight w:val="414"/>
          <w:jc w:val="center"/>
        </w:trPr>
        <w:tc>
          <w:tcPr>
            <w:tcW w:w="919" w:type="dxa"/>
            <w:gridSpan w:val="2"/>
            <w:tcBorders>
              <w:top w:val="single" w:sz="18" w:space="0" w:color="auto"/>
              <w:left w:val="single" w:sz="18" w:space="0" w:color="auto"/>
              <w:bottom w:val="single" w:sz="18" w:space="0" w:color="auto"/>
            </w:tcBorders>
            <w:vAlign w:val="center"/>
          </w:tcPr>
          <w:p w:rsidR="007E7747" w:rsidRPr="00782D18" w:rsidRDefault="007E7747" w:rsidP="002A26BB">
            <w:pPr>
              <w:jc w:val="center"/>
              <w:rPr>
                <w:rFonts w:ascii="標楷體" w:eastAsia="標楷體" w:hAnsi="標楷體"/>
                <w:color w:val="000000"/>
              </w:rPr>
            </w:pPr>
            <w:r w:rsidRPr="00782D18">
              <w:rPr>
                <w:rFonts w:ascii="標楷體" w:eastAsia="標楷體" w:hAnsi="標楷體" w:hint="eastAsia"/>
                <w:color w:val="000000"/>
              </w:rPr>
              <w:t>備註</w:t>
            </w:r>
          </w:p>
        </w:tc>
        <w:tc>
          <w:tcPr>
            <w:tcW w:w="9687" w:type="dxa"/>
            <w:gridSpan w:val="14"/>
            <w:tcBorders>
              <w:top w:val="single" w:sz="18" w:space="0" w:color="auto"/>
              <w:bottom w:val="single" w:sz="18" w:space="0" w:color="auto"/>
              <w:right w:val="single" w:sz="18" w:space="0" w:color="auto"/>
            </w:tcBorders>
            <w:vAlign w:val="center"/>
          </w:tcPr>
          <w:p w:rsidR="007E7747" w:rsidRPr="00D36023" w:rsidRDefault="007E7747" w:rsidP="002A26BB">
            <w:pPr>
              <w:jc w:val="both"/>
              <w:rPr>
                <w:rFonts w:ascii="標楷體" w:eastAsia="標楷體" w:hAnsi="標楷體"/>
                <w:iCs/>
                <w:color w:val="000000"/>
              </w:rPr>
            </w:pPr>
            <w:r w:rsidRPr="00D36023">
              <w:rPr>
                <w:rFonts w:ascii="標楷體" w:eastAsia="標楷體" w:hAnsi="標楷體" w:hint="eastAsia"/>
                <w:iCs/>
                <w:color w:val="000000"/>
              </w:rPr>
              <w:t>是否為行動不便考生  □否  □是  （請行動不便考生自行註明需求）</w:t>
            </w:r>
          </w:p>
        </w:tc>
      </w:tr>
    </w:tbl>
    <w:p w:rsidR="007E7747" w:rsidRDefault="007E7747" w:rsidP="007E7747">
      <w:pPr>
        <w:ind w:left="240" w:hangingChars="100" w:hanging="240"/>
        <w:jc w:val="both"/>
        <w:rPr>
          <w:rFonts w:eastAsia="標楷體"/>
          <w:kern w:val="0"/>
        </w:rPr>
      </w:pPr>
      <w:r w:rsidRPr="00782D18">
        <w:rPr>
          <w:rFonts w:ascii="標楷體" w:eastAsia="標楷體" w:hAnsi="標楷體" w:hint="eastAsia"/>
        </w:rPr>
        <w:t>※本人切結：</w:t>
      </w:r>
      <w:r w:rsidRPr="00782D18">
        <w:rPr>
          <w:rFonts w:eastAsia="標楷體"/>
          <w:kern w:val="0"/>
        </w:rPr>
        <w:t>所</w:t>
      </w:r>
      <w:r w:rsidRPr="00782D18">
        <w:rPr>
          <w:rFonts w:eastAsia="標楷體" w:hint="eastAsia"/>
          <w:kern w:val="0"/>
        </w:rPr>
        <w:t>附證件影本均與正本相符，</w:t>
      </w:r>
      <w:r w:rsidRPr="00782D18">
        <w:rPr>
          <w:rFonts w:eastAsia="標楷體"/>
          <w:kern w:val="0"/>
        </w:rPr>
        <w:t>如有偽造不實者，除取消</w:t>
      </w:r>
      <w:r w:rsidRPr="00782D18">
        <w:rPr>
          <w:rFonts w:eastAsia="標楷體" w:hint="eastAsia"/>
          <w:kern w:val="0"/>
        </w:rPr>
        <w:t>錄取資格</w:t>
      </w:r>
      <w:r w:rsidRPr="00782D18">
        <w:rPr>
          <w:rFonts w:eastAsia="標楷體"/>
          <w:kern w:val="0"/>
        </w:rPr>
        <w:t>外，</w:t>
      </w:r>
      <w:r w:rsidRPr="00782D18">
        <w:rPr>
          <w:rFonts w:eastAsia="標楷體" w:hint="eastAsia"/>
          <w:kern w:val="0"/>
        </w:rPr>
        <w:t>並負相關法律責任。</w:t>
      </w:r>
    </w:p>
    <w:p w:rsidR="007E7747" w:rsidRPr="0093359B" w:rsidRDefault="007E7747" w:rsidP="007E7747">
      <w:pPr>
        <w:ind w:left="280" w:hangingChars="100" w:hanging="280"/>
        <w:jc w:val="both"/>
        <w:rPr>
          <w:rFonts w:ascii="標楷體" w:eastAsia="標楷體" w:hAnsi="標楷體"/>
          <w:b/>
          <w:sz w:val="28"/>
          <w:szCs w:val="28"/>
          <w:u w:val="single"/>
        </w:rPr>
      </w:pPr>
      <w:r w:rsidRPr="0093359B">
        <w:rPr>
          <w:rFonts w:ascii="標楷體" w:eastAsia="標楷體" w:hAnsi="標楷體" w:hint="eastAsia"/>
          <w:b/>
          <w:sz w:val="28"/>
          <w:szCs w:val="28"/>
        </w:rPr>
        <w:t>應考人簽名：</w:t>
      </w:r>
    </w:p>
    <w:p w:rsidR="00E70419" w:rsidRPr="00B80082" w:rsidRDefault="0091115C" w:rsidP="00B80082">
      <w:pPr>
        <w:widowControl/>
        <w:rPr>
          <w:rFonts w:ascii="標楷體" w:eastAsia="標楷體" w:hAnsi="標楷體" w:cs="新細明體"/>
          <w:color w:val="000000"/>
          <w:kern w:val="0"/>
          <w:sz w:val="36"/>
          <w:szCs w:val="36"/>
        </w:rPr>
      </w:pPr>
      <w:r w:rsidRPr="007E7747">
        <w:rPr>
          <w:rFonts w:ascii="標楷體" w:eastAsia="標楷體" w:hAnsi="標楷體" w:cs="新細明體"/>
          <w:color w:val="000000"/>
          <w:kern w:val="0"/>
          <w:sz w:val="28"/>
          <w:szCs w:val="28"/>
        </w:rPr>
        <w:br w:type="page"/>
      </w:r>
      <w:r w:rsidR="00E70419" w:rsidRPr="00B80082">
        <w:rPr>
          <w:rFonts w:ascii="標楷體" w:eastAsia="標楷體" w:hAnsi="標楷體" w:cs="新細明體" w:hint="eastAsia"/>
          <w:color w:val="000000"/>
          <w:kern w:val="0"/>
          <w:sz w:val="36"/>
          <w:szCs w:val="36"/>
        </w:rPr>
        <w:lastRenderedPageBreak/>
        <w:t>花蓮縣玉里鎮三民國民小學113學年度代理教師甄選自傳</w:t>
      </w:r>
    </w:p>
    <w:tbl>
      <w:tblPr>
        <w:tblW w:w="0" w:type="auto"/>
        <w:tblCellMar>
          <w:top w:w="15" w:type="dxa"/>
          <w:left w:w="15" w:type="dxa"/>
          <w:bottom w:w="15" w:type="dxa"/>
          <w:right w:w="15" w:type="dxa"/>
        </w:tblCellMar>
        <w:tblLook w:val="04A0"/>
      </w:tblPr>
      <w:tblGrid>
        <w:gridCol w:w="1456"/>
        <w:gridCol w:w="2294"/>
        <w:gridCol w:w="1597"/>
        <w:gridCol w:w="2050"/>
        <w:gridCol w:w="936"/>
        <w:gridCol w:w="1160"/>
      </w:tblGrid>
      <w:tr w:rsidR="00E70419" w:rsidRPr="00E70419" w:rsidTr="00E70419">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0018D5" w:rsidP="00E70419">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pict>
                <v:shape id="_x0000_s1028" type="#_x0000_t202" style="position:absolute;left:0;text-align:left;margin-left:4.85pt;margin-top:-59pt;width:54.1pt;height:25.2pt;z-index:251662336;mso-height-percent:200;mso-height-percent:200;mso-width-relative:margin;mso-height-relative:margin" stroked="f">
                  <v:textbox style="mso-fit-shape-to-text:t">
                    <w:txbxContent>
                      <w:p w:rsidR="00B80082" w:rsidRDefault="00B80082">
                        <w:r>
                          <w:rPr>
                            <w:rFonts w:hint="eastAsia"/>
                          </w:rPr>
                          <w:t>附件二</w:t>
                        </w:r>
                      </w:p>
                    </w:txbxContent>
                  </v:textbox>
                </v:shape>
              </w:pict>
            </w:r>
            <w:r w:rsidR="00E70419" w:rsidRPr="00E70419">
              <w:rPr>
                <w:rFonts w:ascii="標楷體" w:eastAsia="標楷體" w:hAnsi="標楷體" w:cs="新細明體" w:hint="eastAsia"/>
                <w:color w:val="000000"/>
                <w:kern w:val="0"/>
                <w:sz w:val="28"/>
                <w:szCs w:val="28"/>
              </w:rPr>
              <w:t>姓名</w:t>
            </w:r>
          </w:p>
        </w:tc>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出生日期</w:t>
            </w:r>
          </w:p>
        </w:tc>
        <w:tc>
          <w:tcPr>
            <w:tcW w:w="2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性別</w:t>
            </w:r>
          </w:p>
        </w:tc>
        <w:tc>
          <w:tcPr>
            <w:tcW w:w="1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學歷</w:t>
            </w:r>
          </w:p>
        </w:tc>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經歷</w:t>
            </w:r>
          </w:p>
        </w:tc>
        <w:tc>
          <w:tcPr>
            <w:tcW w:w="3942"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70419" w:rsidRPr="00E70419" w:rsidRDefault="00E70419" w:rsidP="00E70419">
            <w:pPr>
              <w:widowControl/>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         </w:t>
            </w:r>
          </w:p>
        </w:tc>
      </w:tr>
      <w:tr w:rsidR="00E70419" w:rsidRPr="00E70419" w:rsidTr="00E70419">
        <w:trPr>
          <w:trHeight w:val="1457"/>
        </w:trPr>
        <w:tc>
          <w:tcPr>
            <w:tcW w:w="1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center"/>
              <w:rPr>
                <w:rFonts w:ascii="新細明體" w:eastAsia="新細明體" w:hAnsi="新細明體" w:cs="新細明體"/>
                <w:kern w:val="0"/>
                <w:szCs w:val="24"/>
              </w:rPr>
            </w:pPr>
            <w:r w:rsidRPr="00E70419">
              <w:rPr>
                <w:rFonts w:ascii="標楷體" w:eastAsia="標楷體" w:hAnsi="標楷體" w:cs="新細明體" w:hint="eastAsia"/>
                <w:color w:val="000000"/>
                <w:kern w:val="0"/>
                <w:sz w:val="28"/>
                <w:szCs w:val="28"/>
              </w:rPr>
              <w:t>自傳</w:t>
            </w:r>
          </w:p>
        </w:tc>
        <w:tc>
          <w:tcPr>
            <w:tcW w:w="8099"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683"/>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請說明你目前對KIST與本校的理解以及報考的動機</w:t>
            </w:r>
          </w:p>
        </w:tc>
      </w:tr>
      <w:tr w:rsidR="00E70419" w:rsidRPr="00E70419" w:rsidTr="00E70419">
        <w:trPr>
          <w:trHeight w:val="1135"/>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94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請分享近三年來在團隊合作中，遇到的挫折經驗，當下你如何思考及回應？現在你又如何看待這個經驗對你產生的影響？</w:t>
            </w:r>
          </w:p>
        </w:tc>
      </w:tr>
      <w:tr w:rsidR="00E70419" w:rsidRPr="00E70419" w:rsidTr="00E70419">
        <w:trPr>
          <w:trHeight w:val="103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93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分享一個你的任教/帶班經驗，說明過程中你如何建立良好的師生關係並達成學習的成效（如無任教/帶班可略過本題）</w:t>
            </w:r>
          </w:p>
        </w:tc>
      </w:tr>
      <w:tr w:rsidR="00E70419" w:rsidRPr="00E70419" w:rsidTr="00E70419">
        <w:trPr>
          <w:trHeight w:val="130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1008"/>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新細明體" w:eastAsia="新細明體" w:hAnsi="新細明體" w:cs="新細明體"/>
                <w:kern w:val="0"/>
                <w:szCs w:val="24"/>
              </w:rPr>
            </w:pPr>
            <w:r w:rsidRPr="00E70419">
              <w:rPr>
                <w:rFonts w:ascii="標楷體" w:eastAsia="標楷體" w:hAnsi="標楷體" w:cs="新細明體" w:hint="eastAsia"/>
                <w:color w:val="000000"/>
                <w:kern w:val="0"/>
                <w:szCs w:val="24"/>
              </w:rPr>
              <w:t>分享一個你教育生涯中印象深刻的故事，以及這個故事對你產生的影響是什麼？(如無相關經驗，可分享己身求學過程中印象深刻的故事，以及這個故事對你產生的影響是什麼？)</w:t>
            </w:r>
          </w:p>
        </w:tc>
      </w:tr>
      <w:tr w:rsidR="00E70419" w:rsidRPr="00E70419" w:rsidTr="00E70419">
        <w:trPr>
          <w:trHeight w:val="10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rPr>
                <w:rFonts w:ascii="新細明體" w:eastAsia="新細明體" w:hAnsi="新細明體" w:cs="新細明體"/>
                <w:kern w:val="0"/>
                <w:szCs w:val="24"/>
              </w:rPr>
            </w:pPr>
          </w:p>
        </w:tc>
      </w:tr>
      <w:tr w:rsidR="00E70419" w:rsidRPr="00E70419" w:rsidTr="00E70419">
        <w:trPr>
          <w:trHeight w:val="55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jc w:val="both"/>
              <w:rPr>
                <w:rFonts w:ascii="標楷體" w:eastAsia="標楷體" w:hAnsi="標楷體"/>
                <w:color w:val="000000"/>
              </w:rPr>
            </w:pPr>
            <w:r w:rsidRPr="00E70419">
              <w:rPr>
                <w:rFonts w:ascii="標楷體" w:eastAsia="標楷體" w:hAnsi="標楷體" w:hint="eastAsia"/>
                <w:color w:val="000000"/>
              </w:rPr>
              <w:t>請略述你未來3-5年的生涯規劃。</w:t>
            </w:r>
          </w:p>
        </w:tc>
      </w:tr>
      <w:tr w:rsidR="00E70419" w:rsidRPr="00E70419" w:rsidTr="00E70419">
        <w:trPr>
          <w:trHeight w:val="55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0419" w:rsidRPr="00E70419" w:rsidRDefault="00E70419" w:rsidP="00E70419">
            <w:pPr>
              <w:widowControl/>
              <w:spacing w:after="240"/>
              <w:rPr>
                <w:rFonts w:ascii="新細明體" w:eastAsia="新細明體" w:hAnsi="新細明體" w:cs="新細明體"/>
                <w:kern w:val="0"/>
                <w:szCs w:val="24"/>
              </w:rPr>
            </w:pPr>
            <w:r w:rsidRPr="00E70419">
              <w:rPr>
                <w:rFonts w:ascii="新細明體" w:eastAsia="新細明體" w:hAnsi="新細明體" w:cs="新細明體"/>
                <w:kern w:val="0"/>
                <w:szCs w:val="24"/>
              </w:rPr>
              <w:br/>
            </w:r>
          </w:p>
        </w:tc>
      </w:tr>
    </w:tbl>
    <w:p w:rsidR="0091115C" w:rsidRDefault="0091115C" w:rsidP="00D82274">
      <w:pPr>
        <w:spacing w:line="240" w:lineRule="atLeast"/>
      </w:pPr>
      <w:r>
        <w:br w:type="page"/>
      </w:r>
    </w:p>
    <w:p w:rsidR="0091115C" w:rsidRPr="00E70419" w:rsidRDefault="0091115C" w:rsidP="00D82274">
      <w:pPr>
        <w:spacing w:line="240" w:lineRule="atLeast"/>
      </w:pPr>
      <w:r>
        <w:rPr>
          <w:rFonts w:hint="eastAsia"/>
        </w:rPr>
        <w:lastRenderedPageBreak/>
        <w:t>附件三</w:t>
      </w:r>
    </w:p>
    <w:p w:rsidR="0091115C" w:rsidRDefault="0091115C" w:rsidP="0091115C">
      <w:pPr>
        <w:spacing w:line="460" w:lineRule="exact"/>
        <w:rPr>
          <w:rFonts w:ascii="標楷體" w:eastAsia="標楷體" w:hAnsi="標楷體"/>
          <w:b/>
        </w:rPr>
      </w:pPr>
      <w:r>
        <w:rPr>
          <w:rFonts w:ascii="標楷體" w:eastAsia="標楷體" w:hAnsi="標楷體" w:hint="eastAsia"/>
          <w:b/>
        </w:rPr>
        <w:t>編</w:t>
      </w:r>
      <w:r w:rsidRPr="00F123C6">
        <w:rPr>
          <w:rFonts w:ascii="標楷體" w:eastAsia="標楷體" w:hAnsi="標楷體" w:hint="eastAsia"/>
          <w:b/>
        </w:rPr>
        <w:t>號</w:t>
      </w:r>
      <w:r>
        <w:rPr>
          <w:rFonts w:ascii="標楷體" w:eastAsia="標楷體" w:hAnsi="標楷體" w:hint="eastAsia"/>
          <w:b/>
        </w:rPr>
        <w:t>:</w:t>
      </w:r>
      <w:r w:rsidRPr="00F123C6">
        <w:rPr>
          <w:rFonts w:ascii="標楷體" w:eastAsia="標楷體" w:hAnsi="標楷體" w:hint="eastAsia"/>
          <w:b/>
        </w:rPr>
        <w:t>_________</w:t>
      </w:r>
      <w:r>
        <w:rPr>
          <w:rFonts w:ascii="標楷體" w:eastAsia="標楷體" w:hAnsi="標楷體" w:hint="eastAsia"/>
          <w:b/>
        </w:rPr>
        <w:t>_____</w:t>
      </w:r>
      <w:r w:rsidRPr="00F123C6">
        <w:rPr>
          <w:rFonts w:ascii="標楷體" w:eastAsia="標楷體" w:hAnsi="標楷體" w:hint="eastAsia"/>
          <w:b/>
        </w:rPr>
        <w:t>(請勿填)</w:t>
      </w:r>
    </w:p>
    <w:p w:rsidR="0091115C" w:rsidRDefault="0091115C" w:rsidP="0091115C">
      <w:pPr>
        <w:spacing w:line="460" w:lineRule="exact"/>
        <w:rPr>
          <w:rFonts w:ascii="標楷體" w:eastAsia="標楷體" w:hAnsi="標楷體"/>
          <w:b/>
        </w:rPr>
      </w:pPr>
    </w:p>
    <w:tbl>
      <w:tblPr>
        <w:tblW w:w="95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34"/>
        <w:gridCol w:w="4233"/>
        <w:gridCol w:w="2040"/>
        <w:gridCol w:w="2531"/>
      </w:tblGrid>
      <w:tr w:rsidR="0091115C" w:rsidRPr="009E3D39" w:rsidTr="00971351">
        <w:trPr>
          <w:trHeight w:val="442"/>
          <w:jc w:val="center"/>
        </w:trPr>
        <w:tc>
          <w:tcPr>
            <w:tcW w:w="73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課名</w:t>
            </w:r>
          </w:p>
        </w:tc>
        <w:tc>
          <w:tcPr>
            <w:tcW w:w="4233" w:type="dxa"/>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c>
          <w:tcPr>
            <w:tcW w:w="2040"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課堂用時</w:t>
            </w:r>
          </w:p>
        </w:tc>
        <w:tc>
          <w:tcPr>
            <w:tcW w:w="2531" w:type="dxa"/>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2540"/>
          <w:jc w:val="center"/>
        </w:trPr>
        <w:tc>
          <w:tcPr>
            <w:tcW w:w="734"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ind w:hanging="7"/>
              <w:jc w:val="center"/>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本課重點</w:t>
            </w:r>
          </w:p>
        </w:tc>
        <w:tc>
          <w:tcPr>
            <w:tcW w:w="8804"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bl>
    <w:p w:rsidR="0091115C" w:rsidRPr="009E3D39" w:rsidRDefault="0091115C" w:rsidP="0091115C">
      <w:pPr>
        <w:widowControl/>
        <w:spacing w:line="360" w:lineRule="exact"/>
        <w:rPr>
          <w:rFonts w:ascii="Arial" w:hAnsi="Arial" w:cs="Arial"/>
          <w:kern w:val="0"/>
          <w:sz w:val="22"/>
          <w:szCs w:val="22"/>
          <w:lang w:val="zh-TW"/>
        </w:rPr>
      </w:pPr>
    </w:p>
    <w:tbl>
      <w:tblPr>
        <w:tblW w:w="9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89"/>
        <w:gridCol w:w="2268"/>
        <w:gridCol w:w="850"/>
        <w:gridCol w:w="3544"/>
        <w:gridCol w:w="2014"/>
      </w:tblGrid>
      <w:tr w:rsidR="0091115C" w:rsidRPr="009E3D39" w:rsidTr="00971351">
        <w:trPr>
          <w:trHeight w:val="420"/>
          <w:jc w:val="center"/>
        </w:trPr>
        <w:tc>
          <w:tcPr>
            <w:tcW w:w="9565" w:type="dxa"/>
            <w:gridSpan w:val="5"/>
            <w:shd w:val="clear" w:color="auto" w:fill="002060"/>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課次：第 1 堂</w:t>
            </w:r>
          </w:p>
        </w:tc>
      </w:tr>
      <w:tr w:rsidR="0091115C" w:rsidRPr="009E3D39" w:rsidTr="00971351">
        <w:trPr>
          <w:trHeight w:val="420"/>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主軸</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val="restart"/>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目標</w:t>
            </w: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w:kern w:val="0"/>
                <w:sz w:val="22"/>
                <w:szCs w:val="22"/>
                <w:lang w:val="zh-TW"/>
              </w:rPr>
              <w:t>SWK</w:t>
            </w:r>
          </w:p>
          <w:p w:rsidR="0091115C" w:rsidRPr="00AE0901" w:rsidRDefault="0091115C" w:rsidP="00971351">
            <w:pPr>
              <w:widowControl/>
              <w:spacing w:line="360" w:lineRule="exact"/>
              <w:rPr>
                <w:rFonts w:ascii="標楷體" w:eastAsia="標楷體" w:hAnsi="標楷體" w:cs="Arial"/>
                <w:kern w:val="0"/>
                <w:sz w:val="18"/>
                <w:szCs w:val="18"/>
                <w:lang w:val="zh-TW"/>
              </w:rPr>
            </w:pPr>
            <w:r w:rsidRPr="00AE0901">
              <w:rPr>
                <w:rFonts w:ascii="標楷體" w:eastAsia="標楷體" w:hAnsi="標楷體" w:cs="Arial"/>
                <w:kern w:val="0"/>
                <w:sz w:val="18"/>
                <w:szCs w:val="18"/>
                <w:lang w:val="zh-TW"/>
              </w:rPr>
              <w:t>(Students will know)</w:t>
            </w:r>
          </w:p>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學生要知道......</w:t>
            </w:r>
          </w:p>
        </w:tc>
        <w:tc>
          <w:tcPr>
            <w:tcW w:w="6408"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shd w:val="clear" w:color="auto" w:fill="002060"/>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rPr>
            </w:pPr>
            <w:r w:rsidRPr="00AE0901">
              <w:rPr>
                <w:rFonts w:ascii="標楷體" w:eastAsia="標楷體" w:hAnsi="標楷體" w:cs="Arial"/>
                <w:kern w:val="0"/>
                <w:sz w:val="22"/>
                <w:szCs w:val="22"/>
              </w:rPr>
              <w:t>SWBAT</w:t>
            </w:r>
          </w:p>
          <w:p w:rsidR="0091115C" w:rsidRPr="00AE0901" w:rsidRDefault="0091115C" w:rsidP="00971351">
            <w:pPr>
              <w:widowControl/>
              <w:spacing w:line="360" w:lineRule="exact"/>
              <w:rPr>
                <w:rFonts w:ascii="標楷體" w:eastAsia="標楷體" w:hAnsi="標楷體" w:cs="Arial"/>
                <w:kern w:val="0"/>
                <w:sz w:val="18"/>
                <w:szCs w:val="18"/>
              </w:rPr>
            </w:pPr>
            <w:r w:rsidRPr="00AE0901">
              <w:rPr>
                <w:rFonts w:ascii="標楷體" w:eastAsia="標楷體" w:hAnsi="標楷體" w:cs="Arial"/>
                <w:kern w:val="0"/>
                <w:sz w:val="18"/>
                <w:szCs w:val="18"/>
              </w:rPr>
              <w:t xml:space="preserve"> (Students will be able to)</w:t>
            </w:r>
          </w:p>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lang w:val="zh-TW"/>
              </w:rPr>
              <w:t>學生要學會......</w:t>
            </w:r>
          </w:p>
        </w:tc>
        <w:tc>
          <w:tcPr>
            <w:tcW w:w="6408" w:type="dxa"/>
            <w:gridSpan w:val="3"/>
            <w:shd w:val="clear" w:color="auto" w:fill="auto"/>
            <w:tcMar>
              <w:top w:w="100" w:type="dxa"/>
              <w:left w:w="100" w:type="dxa"/>
              <w:bottom w:w="100" w:type="dxa"/>
              <w:right w:w="100" w:type="dxa"/>
            </w:tcMar>
          </w:tcPr>
          <w:p w:rsidR="0091115C" w:rsidRPr="00AE0901" w:rsidRDefault="0091115C" w:rsidP="00971351">
            <w:pPr>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vMerge w:val="restart"/>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流程</w:t>
            </w:r>
          </w:p>
        </w:tc>
        <w:tc>
          <w:tcPr>
            <w:tcW w:w="2268" w:type="dxa"/>
            <w:shd w:val="clear" w:color="auto" w:fill="002060"/>
            <w:tcMar>
              <w:top w:w="100" w:type="dxa"/>
              <w:left w:w="100" w:type="dxa"/>
              <w:bottom w:w="100" w:type="dxa"/>
              <w:right w:w="100" w:type="dxa"/>
            </w:tcMar>
          </w:tcPr>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內容與規劃</w:t>
            </w:r>
          </w:p>
        </w:tc>
        <w:tc>
          <w:tcPr>
            <w:tcW w:w="850"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用時</w:t>
            </w:r>
          </w:p>
        </w:tc>
        <w:tc>
          <w:tcPr>
            <w:tcW w:w="354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關鍵作為</w:t>
            </w:r>
          </w:p>
        </w:tc>
        <w:tc>
          <w:tcPr>
            <w:tcW w:w="2014" w:type="dxa"/>
            <w:shd w:val="clear" w:color="auto" w:fill="002060"/>
            <w:tcMar>
              <w:top w:w="100" w:type="dxa"/>
              <w:left w:w="100" w:type="dxa"/>
              <w:bottom w:w="100" w:type="dxa"/>
              <w:right w:w="100" w:type="dxa"/>
            </w:tcMar>
          </w:tcPr>
          <w:p w:rsidR="0091115C" w:rsidRPr="00AE0901" w:rsidRDefault="0091115C" w:rsidP="00971351">
            <w:pPr>
              <w:spacing w:line="360" w:lineRule="exact"/>
              <w:jc w:val="center"/>
              <w:rPr>
                <w:rFonts w:ascii="標楷體" w:eastAsia="標楷體" w:hAnsi="標楷體" w:cs="Arial Unicode MS"/>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CFU</w:t>
            </w:r>
            <w:r w:rsidRPr="00AE0901">
              <w:rPr>
                <w:rFonts w:ascii="標楷體" w:eastAsia="標楷體" w:hAnsi="標楷體" w:cs="Arial Unicode MS"/>
                <w:b/>
                <w:color w:val="FFFFFF" w:themeColor="background1"/>
                <w:kern w:val="0"/>
                <w:sz w:val="22"/>
                <w:szCs w:val="22"/>
                <w:lang w:val="zh-TW"/>
              </w:rPr>
              <w:br/>
              <w:t>(檢核方式與回應)</w:t>
            </w:r>
          </w:p>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w:hint="eastAsia"/>
                <w:b/>
                <w:color w:val="FFFFFF" w:themeColor="background1"/>
                <w:kern w:val="0"/>
                <w:sz w:val="22"/>
                <w:szCs w:val="22"/>
                <w:lang w:val="zh-TW"/>
              </w:rPr>
              <w:t>Check For Understanding</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lastRenderedPageBreak/>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lastRenderedPageBreak/>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420"/>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方式：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學生行為與回應：</w:t>
            </w:r>
          </w:p>
        </w:tc>
      </w:tr>
      <w:tr w:rsidR="0091115C" w:rsidRPr="009E3D39" w:rsidTr="00971351">
        <w:trPr>
          <w:trHeight w:val="2938"/>
          <w:jc w:val="center"/>
        </w:trPr>
        <w:tc>
          <w:tcPr>
            <w:tcW w:w="889" w:type="dxa"/>
            <w:vMerge/>
            <w:shd w:val="clear" w:color="auto" w:fill="EFEFEF"/>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2268" w:type="dxa"/>
            <w:shd w:val="clear" w:color="auto" w:fill="auto"/>
            <w:tcMar>
              <w:top w:w="100" w:type="dxa"/>
              <w:left w:w="100" w:type="dxa"/>
              <w:bottom w:w="100" w:type="dxa"/>
              <w:right w:w="100" w:type="dxa"/>
            </w:tcMar>
          </w:tcPr>
          <w:p w:rsidR="0091115C" w:rsidRPr="00AE0901" w:rsidRDefault="0091115C" w:rsidP="00971351">
            <w:pPr>
              <w:widowControl/>
              <w:spacing w:line="360" w:lineRule="exact"/>
              <w:jc w:val="center"/>
              <w:rPr>
                <w:rFonts w:ascii="標楷體" w:eastAsia="標楷體" w:hAnsi="標楷體" w:cs="Arial"/>
                <w:kern w:val="0"/>
                <w:sz w:val="22"/>
                <w:lang w:val="zh-TW"/>
              </w:rPr>
            </w:pPr>
          </w:p>
        </w:tc>
        <w:tc>
          <w:tcPr>
            <w:tcW w:w="850" w:type="dxa"/>
            <w:shd w:val="clear" w:color="auto" w:fill="auto"/>
            <w:tcMar>
              <w:top w:w="100" w:type="dxa"/>
              <w:left w:w="100" w:type="dxa"/>
              <w:bottom w:w="100" w:type="dxa"/>
              <w:right w:w="100" w:type="dxa"/>
            </w:tcMar>
            <w:vAlign w:val="center"/>
          </w:tcPr>
          <w:p w:rsidR="0091115C" w:rsidRPr="00AE0901" w:rsidRDefault="0091115C" w:rsidP="00971351">
            <w:pPr>
              <w:spacing w:line="360" w:lineRule="exact"/>
              <w:rPr>
                <w:rFonts w:ascii="標楷體" w:eastAsia="標楷體" w:hAnsi="標楷體" w:cs="Arial"/>
                <w:kern w:val="0"/>
                <w:sz w:val="22"/>
                <w:lang w:val="zh-TW"/>
              </w:rPr>
            </w:pPr>
          </w:p>
        </w:tc>
        <w:tc>
          <w:tcPr>
            <w:tcW w:w="354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一、關鍵提問：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二、追問：</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三、需要給出的鷹架：</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四、可能的迷思概念：</w:t>
            </w:r>
          </w:p>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r w:rsidRPr="00AE0901">
              <w:rPr>
                <w:rFonts w:ascii="標楷體" w:eastAsia="標楷體" w:hAnsi="標楷體" w:cs="Arial Unicode MS"/>
                <w:kern w:val="0"/>
                <w:sz w:val="22"/>
                <w:szCs w:val="22"/>
                <w:shd w:val="clear" w:color="auto" w:fill="EFEFEF"/>
                <w:lang w:val="zh-TW"/>
              </w:rPr>
              <w:t>五、常見的迷思態樣：</w:t>
            </w:r>
          </w:p>
        </w:tc>
        <w:tc>
          <w:tcPr>
            <w:tcW w:w="2014" w:type="dxa"/>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shd w:val="clear" w:color="auto" w:fill="EFEFEF"/>
                <w:lang w:val="zh-TW"/>
              </w:rPr>
            </w:pPr>
          </w:p>
        </w:tc>
      </w:tr>
      <w:tr w:rsidR="0091115C" w:rsidRPr="009E3D39" w:rsidTr="00971351">
        <w:trPr>
          <w:trHeight w:val="1185"/>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學生</w:t>
            </w:r>
          </w:p>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獨立</w:t>
            </w:r>
          </w:p>
          <w:p w:rsidR="0091115C" w:rsidRPr="00AE0901" w:rsidRDefault="0091115C" w:rsidP="00971351">
            <w:pPr>
              <w:widowControl/>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練習</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tc>
      </w:tr>
      <w:tr w:rsidR="0091115C" w:rsidRPr="009E3D39" w:rsidTr="00971351">
        <w:trPr>
          <w:trHeight w:val="641"/>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出場券</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p w:rsidR="0091115C" w:rsidRPr="00AE0901" w:rsidRDefault="0091115C" w:rsidP="00971351">
            <w:pPr>
              <w:widowControl/>
              <w:spacing w:line="360" w:lineRule="exact"/>
              <w:rPr>
                <w:rFonts w:ascii="標楷體" w:eastAsia="標楷體" w:hAnsi="標楷體" w:cs="Arial"/>
                <w:kern w:val="0"/>
                <w:sz w:val="22"/>
                <w:lang w:val="zh-TW"/>
              </w:rPr>
            </w:pPr>
          </w:p>
        </w:tc>
      </w:tr>
      <w:tr w:rsidR="0091115C" w:rsidRPr="009E3D39" w:rsidTr="00971351">
        <w:trPr>
          <w:trHeight w:val="420"/>
          <w:jc w:val="center"/>
        </w:trPr>
        <w:tc>
          <w:tcPr>
            <w:tcW w:w="889" w:type="dxa"/>
            <w:shd w:val="clear" w:color="auto" w:fill="002060"/>
            <w:tcMar>
              <w:top w:w="100" w:type="dxa"/>
              <w:left w:w="100" w:type="dxa"/>
              <w:bottom w:w="100" w:type="dxa"/>
              <w:right w:w="100" w:type="dxa"/>
            </w:tcMar>
            <w:vAlign w:val="center"/>
          </w:tcPr>
          <w:p w:rsidR="0091115C" w:rsidRPr="00AE0901" w:rsidRDefault="0091115C" w:rsidP="00971351">
            <w:pPr>
              <w:spacing w:line="360" w:lineRule="exact"/>
              <w:jc w:val="center"/>
              <w:rPr>
                <w:rFonts w:ascii="標楷體" w:eastAsia="標楷體" w:hAnsi="標楷體" w:cs="Arial"/>
                <w:b/>
                <w:color w:val="FFFFFF" w:themeColor="background1"/>
                <w:kern w:val="0"/>
                <w:sz w:val="22"/>
                <w:lang w:val="zh-TW"/>
              </w:rPr>
            </w:pPr>
            <w:r w:rsidRPr="00AE0901">
              <w:rPr>
                <w:rFonts w:ascii="標楷體" w:eastAsia="標楷體" w:hAnsi="標楷體" w:cs="Arial Unicode MS"/>
                <w:b/>
                <w:color w:val="FFFFFF" w:themeColor="background1"/>
                <w:kern w:val="0"/>
                <w:sz w:val="22"/>
                <w:szCs w:val="22"/>
                <w:lang w:val="zh-TW"/>
              </w:rPr>
              <w:t>作業</w:t>
            </w:r>
          </w:p>
        </w:tc>
        <w:tc>
          <w:tcPr>
            <w:tcW w:w="8676" w:type="dxa"/>
            <w:gridSpan w:val="4"/>
            <w:shd w:val="clear" w:color="auto" w:fill="auto"/>
            <w:tcMar>
              <w:top w:w="100" w:type="dxa"/>
              <w:left w:w="100" w:type="dxa"/>
              <w:bottom w:w="100" w:type="dxa"/>
              <w:right w:w="100" w:type="dxa"/>
            </w:tcMar>
          </w:tcPr>
          <w:p w:rsidR="0091115C" w:rsidRPr="00AE0901" w:rsidRDefault="0091115C" w:rsidP="00971351">
            <w:pPr>
              <w:widowControl/>
              <w:spacing w:line="360" w:lineRule="exact"/>
              <w:rPr>
                <w:rFonts w:ascii="標楷體" w:eastAsia="標楷體" w:hAnsi="標楷體" w:cs="Arial"/>
                <w:kern w:val="0"/>
                <w:sz w:val="22"/>
                <w:lang w:val="zh-TW"/>
              </w:rPr>
            </w:pPr>
          </w:p>
        </w:tc>
      </w:tr>
    </w:tbl>
    <w:p w:rsidR="00D33937" w:rsidRDefault="00D33937"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Default="007F3331" w:rsidP="00D82274">
      <w:pPr>
        <w:spacing w:line="240" w:lineRule="atLeast"/>
      </w:pPr>
    </w:p>
    <w:p w:rsidR="007F3331" w:rsidRPr="00346F2F" w:rsidRDefault="007F3331" w:rsidP="007F3331">
      <w:pPr>
        <w:pStyle w:val="af1"/>
        <w:jc w:val="center"/>
        <w:rPr>
          <w:rFonts w:ascii="標楷體" w:eastAsia="標楷體" w:hAnsi="標楷體"/>
          <w:sz w:val="40"/>
          <w:szCs w:val="40"/>
        </w:rPr>
      </w:pPr>
      <w:r w:rsidRPr="00346F2F">
        <w:rPr>
          <w:rFonts w:ascii="標楷體" w:eastAsia="標楷體" w:hAnsi="標楷體"/>
          <w:sz w:val="40"/>
          <w:szCs w:val="40"/>
        </w:rPr>
        <w:lastRenderedPageBreak/>
        <w:t>切  　 結 　  書</w:t>
      </w:r>
    </w:p>
    <w:p w:rsidR="007F3331" w:rsidRPr="000A1208" w:rsidRDefault="007F3331" w:rsidP="007F3331">
      <w:pPr>
        <w:pStyle w:val="af1"/>
        <w:spacing w:before="120" w:line="500" w:lineRule="exact"/>
        <w:rPr>
          <w:rFonts w:ascii="標楷體" w:eastAsia="標楷體" w:hAnsi="標楷體"/>
          <w:sz w:val="32"/>
          <w:szCs w:val="32"/>
        </w:rPr>
      </w:pPr>
      <w:r w:rsidRPr="000A1208">
        <w:rPr>
          <w:rFonts w:ascii="標楷體" w:eastAsia="標楷體" w:hAnsi="標楷體"/>
          <w:sz w:val="32"/>
          <w:szCs w:val="32"/>
        </w:rPr>
        <w:t>本人具結無教師法第1</w:t>
      </w:r>
      <w:r w:rsidRPr="000A1208">
        <w:rPr>
          <w:rFonts w:ascii="標楷體" w:eastAsia="標楷體" w:hAnsi="標楷體" w:hint="eastAsia"/>
          <w:sz w:val="32"/>
          <w:szCs w:val="32"/>
        </w:rPr>
        <w:t>9</w:t>
      </w:r>
      <w:r w:rsidRPr="000A1208">
        <w:rPr>
          <w:rFonts w:ascii="標楷體" w:eastAsia="標楷體" w:hAnsi="標楷體"/>
          <w:sz w:val="32"/>
          <w:szCs w:val="32"/>
        </w:rPr>
        <w:t>條、教育人員任用條例第31條、第33條各款情事之一，如有上述法令條款之一者，同意自願放棄應聘資格予以無條件解聘、並自願放棄先訴抗辯權。</w:t>
      </w:r>
    </w:p>
    <w:p w:rsidR="007F3331" w:rsidRPr="000A1208" w:rsidRDefault="007F3331" w:rsidP="007F3331">
      <w:pPr>
        <w:pStyle w:val="af1"/>
        <w:spacing w:before="120" w:after="120" w:line="500" w:lineRule="exact"/>
        <w:rPr>
          <w:rFonts w:ascii="標楷體" w:eastAsia="標楷體" w:hAnsi="標楷體"/>
          <w:sz w:val="32"/>
          <w:szCs w:val="32"/>
        </w:rPr>
      </w:pPr>
      <w:r w:rsidRPr="000A1208">
        <w:rPr>
          <w:rFonts w:ascii="標楷體" w:eastAsia="標楷體" w:hAnsi="標楷體"/>
          <w:sz w:val="32"/>
          <w:szCs w:val="32"/>
        </w:rPr>
        <w:t xml:space="preserve">　　　　此　致</w:t>
      </w:r>
    </w:p>
    <w:p w:rsidR="007F3331" w:rsidRPr="000A1208" w:rsidRDefault="007F3331" w:rsidP="007F3331">
      <w:pPr>
        <w:pStyle w:val="af1"/>
        <w:spacing w:line="500" w:lineRule="exact"/>
        <w:rPr>
          <w:rFonts w:ascii="標楷體" w:eastAsia="標楷體" w:hAnsi="標楷體"/>
          <w:sz w:val="32"/>
          <w:szCs w:val="32"/>
        </w:rPr>
      </w:pPr>
      <w:r w:rsidRPr="000A1208">
        <w:rPr>
          <w:rFonts w:ascii="標楷體" w:eastAsia="標楷體" w:hAnsi="標楷體" w:cs="Arial" w:hint="eastAsia"/>
          <w:color w:val="000000"/>
          <w:sz w:val="32"/>
          <w:szCs w:val="32"/>
        </w:rPr>
        <w:t>花蓮縣玉里鎮三民國民小學11</w:t>
      </w:r>
      <w:r>
        <w:rPr>
          <w:rFonts w:ascii="標楷體" w:eastAsia="標楷體" w:hAnsi="標楷體" w:cs="Arial" w:hint="eastAsia"/>
          <w:color w:val="000000"/>
          <w:sz w:val="32"/>
          <w:szCs w:val="32"/>
        </w:rPr>
        <w:t>2</w:t>
      </w:r>
      <w:r w:rsidRPr="000A1208">
        <w:rPr>
          <w:rFonts w:ascii="標楷體" w:eastAsia="標楷體" w:hAnsi="標楷體" w:cs="Arial" w:hint="eastAsia"/>
          <w:color w:val="000000"/>
          <w:sz w:val="32"/>
          <w:szCs w:val="32"/>
        </w:rPr>
        <w:t>學年度教師評審委員會</w:t>
      </w:r>
    </w:p>
    <w:p w:rsidR="007F3331" w:rsidRDefault="007F3331" w:rsidP="007F3331">
      <w:pPr>
        <w:pStyle w:val="af1"/>
        <w:spacing w:line="500" w:lineRule="exact"/>
        <w:rPr>
          <w:rFonts w:ascii="標楷體" w:eastAsia="標楷體" w:hAnsi="標楷體"/>
          <w:sz w:val="32"/>
          <w:szCs w:val="32"/>
        </w:rPr>
      </w:pPr>
      <w:r w:rsidRPr="000A1208">
        <w:rPr>
          <w:rFonts w:ascii="標楷體" w:eastAsia="標楷體" w:hAnsi="標楷體"/>
          <w:sz w:val="32"/>
          <w:szCs w:val="32"/>
        </w:rPr>
        <w:t xml:space="preserve">　</w:t>
      </w:r>
    </w:p>
    <w:p w:rsidR="007F3331" w:rsidRPr="000A1208" w:rsidRDefault="007F3331" w:rsidP="007F3331">
      <w:pPr>
        <w:pStyle w:val="af1"/>
        <w:spacing w:line="500" w:lineRule="exact"/>
        <w:rPr>
          <w:rFonts w:ascii="標楷體" w:eastAsia="標楷體" w:hAnsi="標楷體"/>
          <w:sz w:val="32"/>
          <w:szCs w:val="32"/>
        </w:rPr>
      </w:pPr>
      <w:r w:rsidRPr="000A1208">
        <w:rPr>
          <w:rFonts w:ascii="標楷體" w:eastAsia="標楷體" w:hAnsi="標楷體"/>
          <w:sz w:val="32"/>
          <w:szCs w:val="32"/>
        </w:rPr>
        <w:t xml:space="preserve">　　　立　書　人：　　　　　　    　　　（簽章）</w:t>
      </w:r>
    </w:p>
    <w:p w:rsidR="007F3331" w:rsidRPr="000A1208" w:rsidRDefault="007F3331" w:rsidP="007F3331">
      <w:pPr>
        <w:pStyle w:val="af1"/>
        <w:spacing w:before="60" w:after="60" w:line="500" w:lineRule="exact"/>
        <w:rPr>
          <w:rFonts w:ascii="標楷體" w:eastAsia="標楷體" w:hAnsi="標楷體"/>
          <w:sz w:val="32"/>
          <w:szCs w:val="32"/>
        </w:rPr>
      </w:pPr>
      <w:r w:rsidRPr="000A1208">
        <w:rPr>
          <w:rFonts w:ascii="標楷體" w:eastAsia="標楷體" w:hAnsi="標楷體"/>
          <w:sz w:val="32"/>
          <w:szCs w:val="32"/>
        </w:rPr>
        <w:t xml:space="preserve">　　　身分證字號：</w:t>
      </w:r>
    </w:p>
    <w:p w:rsidR="007F3331" w:rsidRPr="000A1208" w:rsidRDefault="007F3331" w:rsidP="007F3331">
      <w:pPr>
        <w:pStyle w:val="af1"/>
        <w:spacing w:before="120" w:after="120" w:line="500" w:lineRule="exact"/>
        <w:rPr>
          <w:rFonts w:ascii="標楷體" w:eastAsia="標楷體" w:hAnsi="標楷體"/>
          <w:sz w:val="32"/>
          <w:szCs w:val="32"/>
        </w:rPr>
      </w:pPr>
      <w:r w:rsidRPr="000A1208">
        <w:rPr>
          <w:rFonts w:ascii="標楷體" w:eastAsia="標楷體" w:hAnsi="標楷體"/>
          <w:sz w:val="32"/>
          <w:szCs w:val="32"/>
        </w:rPr>
        <w:t xml:space="preserve">　　　住　　　址：</w:t>
      </w:r>
    </w:p>
    <w:p w:rsidR="007F3331" w:rsidRDefault="007F3331" w:rsidP="007F3331">
      <w:pPr>
        <w:pStyle w:val="af1"/>
        <w:spacing w:before="60" w:after="60" w:line="500" w:lineRule="exact"/>
        <w:rPr>
          <w:rFonts w:ascii="標楷體" w:eastAsia="標楷體" w:hAnsi="標楷體"/>
          <w:sz w:val="32"/>
          <w:szCs w:val="32"/>
        </w:rPr>
      </w:pPr>
      <w:r w:rsidRPr="000A1208">
        <w:rPr>
          <w:rFonts w:ascii="標楷體" w:eastAsia="標楷體" w:hAnsi="標楷體"/>
          <w:sz w:val="32"/>
          <w:szCs w:val="32"/>
        </w:rPr>
        <w:t xml:space="preserve">　　　電　　　話：</w:t>
      </w:r>
    </w:p>
    <w:p w:rsidR="007F3331" w:rsidRPr="000A1208" w:rsidRDefault="007F3331" w:rsidP="007F3331">
      <w:pPr>
        <w:pStyle w:val="af1"/>
        <w:spacing w:before="60" w:after="60" w:line="500" w:lineRule="exact"/>
        <w:rPr>
          <w:rFonts w:ascii="標楷體" w:eastAsia="標楷體" w:hAnsi="標楷體"/>
          <w:sz w:val="32"/>
          <w:szCs w:val="32"/>
        </w:rPr>
      </w:pPr>
    </w:p>
    <w:p w:rsidR="007F3331" w:rsidRPr="000A1208" w:rsidRDefault="007F3331" w:rsidP="007F3331">
      <w:pPr>
        <w:pStyle w:val="af1"/>
        <w:spacing w:before="60" w:after="60" w:line="500" w:lineRule="exact"/>
        <w:jc w:val="distribute"/>
        <w:rPr>
          <w:rFonts w:ascii="標楷體" w:eastAsia="標楷體" w:hAnsi="標楷體"/>
          <w:sz w:val="32"/>
          <w:szCs w:val="32"/>
        </w:rPr>
      </w:pPr>
      <w:r w:rsidRPr="000A1208">
        <w:rPr>
          <w:rFonts w:ascii="標楷體" w:eastAsia="標楷體" w:hAnsi="標楷體"/>
          <w:sz w:val="32"/>
          <w:szCs w:val="32"/>
        </w:rPr>
        <w:t xml:space="preserve">中　　華　　民　　國　   </w:t>
      </w:r>
      <w:r w:rsidRPr="000A1208">
        <w:rPr>
          <w:rFonts w:ascii="標楷體" w:eastAsia="標楷體" w:hAnsi="標楷體" w:hint="eastAsia"/>
          <w:sz w:val="32"/>
          <w:szCs w:val="32"/>
        </w:rPr>
        <w:t>11</w:t>
      </w:r>
      <w:r>
        <w:rPr>
          <w:rFonts w:ascii="標楷體" w:eastAsia="標楷體" w:hAnsi="標楷體" w:hint="eastAsia"/>
          <w:sz w:val="32"/>
          <w:szCs w:val="32"/>
        </w:rPr>
        <w:t>3</w:t>
      </w:r>
      <w:r w:rsidRPr="000A1208">
        <w:rPr>
          <w:rFonts w:ascii="標楷體" w:eastAsia="標楷體" w:hAnsi="標楷體"/>
          <w:sz w:val="32"/>
          <w:szCs w:val="32"/>
        </w:rPr>
        <w:t xml:space="preserve"> 　年　　　　月　　　　日</w:t>
      </w: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Default="007F3331" w:rsidP="007F3331">
      <w:pPr>
        <w:jc w:val="center"/>
        <w:rPr>
          <w:rFonts w:ascii="標楷體" w:eastAsia="標楷體" w:hAnsi="標楷體"/>
          <w:sz w:val="36"/>
          <w:szCs w:val="36"/>
        </w:rPr>
      </w:pPr>
    </w:p>
    <w:p w:rsidR="007F3331" w:rsidRPr="007F3331" w:rsidRDefault="007F3331" w:rsidP="00D82274">
      <w:pPr>
        <w:spacing w:line="240" w:lineRule="atLeast"/>
      </w:pPr>
    </w:p>
    <w:sectPr w:rsidR="007F3331" w:rsidRPr="007F3331" w:rsidSect="000805A4">
      <w:footerReference w:type="even" r:id="rId21"/>
      <w:footerReference w:type="default" r:id="rId22"/>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2ED" w:rsidRDefault="00FA72ED">
      <w:r>
        <w:separator/>
      </w:r>
    </w:p>
  </w:endnote>
  <w:endnote w:type="continuationSeparator" w:id="1">
    <w:p w:rsidR="00FA72ED" w:rsidRDefault="00FA7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BiauKaiTC-Regular">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微3f軟3f正3f黑3f體3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0018D5">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0018D5">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5E4D75">
      <w:rPr>
        <w:rStyle w:val="a6"/>
        <w:noProof/>
      </w:rPr>
      <w:t>18</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2ED" w:rsidRDefault="00FA72ED">
      <w:r>
        <w:separator/>
      </w:r>
    </w:p>
  </w:footnote>
  <w:footnote w:type="continuationSeparator" w:id="1">
    <w:p w:rsidR="00FA72ED" w:rsidRDefault="00FA7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C96BBF"/>
    <w:multiLevelType w:val="multilevel"/>
    <w:tmpl w:val="A75A9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151FAA"/>
    <w:multiLevelType w:val="multilevel"/>
    <w:tmpl w:val="E1CE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75556"/>
    <w:multiLevelType w:val="multilevel"/>
    <w:tmpl w:val="0906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B4403"/>
    <w:multiLevelType w:val="multilevel"/>
    <w:tmpl w:val="CEAC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9F1890"/>
    <w:multiLevelType w:val="multilevel"/>
    <w:tmpl w:val="226E1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D4A2F"/>
    <w:multiLevelType w:val="multilevel"/>
    <w:tmpl w:val="7B029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A2294"/>
    <w:multiLevelType w:val="multilevel"/>
    <w:tmpl w:val="82EC0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505CD3"/>
    <w:multiLevelType w:val="multilevel"/>
    <w:tmpl w:val="9A58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nsid w:val="339049C7"/>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49312DED"/>
    <w:multiLevelType w:val="multilevel"/>
    <w:tmpl w:val="4C303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5BBD1B16"/>
    <w:multiLevelType w:val="hybridMultilevel"/>
    <w:tmpl w:val="5C8271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9692485"/>
    <w:multiLevelType w:val="multilevel"/>
    <w:tmpl w:val="8D76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B22AAE"/>
    <w:multiLevelType w:val="hybridMultilevel"/>
    <w:tmpl w:val="09229BF0"/>
    <w:lvl w:ilvl="0" w:tplc="FB7A0418">
      <w:start w:val="1"/>
      <w:numFmt w:val="bullet"/>
      <w:lvlText w:val=""/>
      <w:lvlJc w:val="left"/>
      <w:pPr>
        <w:ind w:left="854" w:hanging="480"/>
      </w:pPr>
      <w:rPr>
        <w:rFonts w:ascii="Wingdings" w:hAnsi="Wingdings" w:hint="default"/>
      </w:rPr>
    </w:lvl>
    <w:lvl w:ilvl="1" w:tplc="04090003" w:tentative="1">
      <w:start w:val="1"/>
      <w:numFmt w:val="bullet"/>
      <w:lvlText w:val=""/>
      <w:lvlJc w:val="left"/>
      <w:pPr>
        <w:ind w:left="1334" w:hanging="480"/>
      </w:pPr>
      <w:rPr>
        <w:rFonts w:ascii="Wingdings" w:hAnsi="Wingdings" w:hint="default"/>
      </w:rPr>
    </w:lvl>
    <w:lvl w:ilvl="2" w:tplc="04090005" w:tentative="1">
      <w:start w:val="1"/>
      <w:numFmt w:val="bullet"/>
      <w:lvlText w:val=""/>
      <w:lvlJc w:val="left"/>
      <w:pPr>
        <w:ind w:left="1814" w:hanging="480"/>
      </w:pPr>
      <w:rPr>
        <w:rFonts w:ascii="Wingdings" w:hAnsi="Wingdings" w:hint="default"/>
      </w:rPr>
    </w:lvl>
    <w:lvl w:ilvl="3" w:tplc="04090001" w:tentative="1">
      <w:start w:val="1"/>
      <w:numFmt w:val="bullet"/>
      <w:lvlText w:val=""/>
      <w:lvlJc w:val="left"/>
      <w:pPr>
        <w:ind w:left="2294" w:hanging="480"/>
      </w:pPr>
      <w:rPr>
        <w:rFonts w:ascii="Wingdings" w:hAnsi="Wingdings" w:hint="default"/>
      </w:rPr>
    </w:lvl>
    <w:lvl w:ilvl="4" w:tplc="04090003" w:tentative="1">
      <w:start w:val="1"/>
      <w:numFmt w:val="bullet"/>
      <w:lvlText w:val=""/>
      <w:lvlJc w:val="left"/>
      <w:pPr>
        <w:ind w:left="2774" w:hanging="480"/>
      </w:pPr>
      <w:rPr>
        <w:rFonts w:ascii="Wingdings" w:hAnsi="Wingdings" w:hint="default"/>
      </w:rPr>
    </w:lvl>
    <w:lvl w:ilvl="5" w:tplc="04090005" w:tentative="1">
      <w:start w:val="1"/>
      <w:numFmt w:val="bullet"/>
      <w:lvlText w:val=""/>
      <w:lvlJc w:val="left"/>
      <w:pPr>
        <w:ind w:left="3254" w:hanging="480"/>
      </w:pPr>
      <w:rPr>
        <w:rFonts w:ascii="Wingdings" w:hAnsi="Wingdings" w:hint="default"/>
      </w:rPr>
    </w:lvl>
    <w:lvl w:ilvl="6" w:tplc="04090001" w:tentative="1">
      <w:start w:val="1"/>
      <w:numFmt w:val="bullet"/>
      <w:lvlText w:val=""/>
      <w:lvlJc w:val="left"/>
      <w:pPr>
        <w:ind w:left="3734" w:hanging="480"/>
      </w:pPr>
      <w:rPr>
        <w:rFonts w:ascii="Wingdings" w:hAnsi="Wingdings" w:hint="default"/>
      </w:rPr>
    </w:lvl>
    <w:lvl w:ilvl="7" w:tplc="04090003" w:tentative="1">
      <w:start w:val="1"/>
      <w:numFmt w:val="bullet"/>
      <w:lvlText w:val=""/>
      <w:lvlJc w:val="left"/>
      <w:pPr>
        <w:ind w:left="4214" w:hanging="480"/>
      </w:pPr>
      <w:rPr>
        <w:rFonts w:ascii="Wingdings" w:hAnsi="Wingdings" w:hint="default"/>
      </w:rPr>
    </w:lvl>
    <w:lvl w:ilvl="8" w:tplc="04090005" w:tentative="1">
      <w:start w:val="1"/>
      <w:numFmt w:val="bullet"/>
      <w:lvlText w:val=""/>
      <w:lvlJc w:val="left"/>
      <w:pPr>
        <w:ind w:left="4694" w:hanging="480"/>
      </w:pPr>
      <w:rPr>
        <w:rFonts w:ascii="Wingdings" w:hAnsi="Wingdings" w:hint="default"/>
      </w:rPr>
    </w:lvl>
  </w:abstractNum>
  <w:abstractNum w:abstractNumId="19">
    <w:nsid w:val="6B8467D7"/>
    <w:multiLevelType w:val="multilevel"/>
    <w:tmpl w:val="E0CA4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15"/>
  </w:num>
  <w:num w:numId="4">
    <w:abstractNumId w:val="0"/>
  </w:num>
  <w:num w:numId="5">
    <w:abstractNumId w:val="14"/>
  </w:num>
  <w:num w:numId="6">
    <w:abstractNumId w:val="13"/>
  </w:num>
  <w:num w:numId="7">
    <w:abstractNumId w:val="10"/>
  </w:num>
  <w:num w:numId="8">
    <w:abstractNumId w:val="18"/>
  </w:num>
  <w:num w:numId="9">
    <w:abstractNumId w:val="16"/>
  </w:num>
  <w:num w:numId="10">
    <w:abstractNumId w:val="4"/>
  </w:num>
  <w:num w:numId="11">
    <w:abstractNumId w:val="12"/>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8"/>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6"/>
    <w:lvlOverride w:ilvl="0">
      <w:lvl w:ilvl="0">
        <w:numFmt w:val="upperLetter"/>
        <w:lvlText w:val="%1."/>
        <w:lvlJc w:val="left"/>
      </w:lvl>
    </w:lvlOverride>
  </w:num>
  <w:num w:numId="16">
    <w:abstractNumId w:val="2"/>
    <w:lvlOverride w:ilvl="0">
      <w:lvl w:ilvl="0">
        <w:numFmt w:val="upperLetter"/>
        <w:lvlText w:val="%1."/>
        <w:lvlJc w:val="left"/>
      </w:lvl>
    </w:lvlOverride>
  </w:num>
  <w:num w:numId="17">
    <w:abstractNumId w:val="19"/>
  </w:num>
  <w:num w:numId="18">
    <w:abstractNumId w:val="7"/>
  </w:num>
  <w:num w:numId="19">
    <w:abstractNumId w:val="3"/>
  </w:num>
  <w:num w:numId="20">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018D5"/>
    <w:rsid w:val="000407A8"/>
    <w:rsid w:val="0004302F"/>
    <w:rsid w:val="0005617B"/>
    <w:rsid w:val="000614BF"/>
    <w:rsid w:val="00063E55"/>
    <w:rsid w:val="00076FB0"/>
    <w:rsid w:val="000804D0"/>
    <w:rsid w:val="000805A4"/>
    <w:rsid w:val="00083D5A"/>
    <w:rsid w:val="000908AE"/>
    <w:rsid w:val="00091349"/>
    <w:rsid w:val="0009223C"/>
    <w:rsid w:val="000A7E99"/>
    <w:rsid w:val="000B2EE1"/>
    <w:rsid w:val="000B3E5C"/>
    <w:rsid w:val="000C1864"/>
    <w:rsid w:val="000D0662"/>
    <w:rsid w:val="000D38C8"/>
    <w:rsid w:val="000D7ED4"/>
    <w:rsid w:val="000E217C"/>
    <w:rsid w:val="000E63BE"/>
    <w:rsid w:val="000F710A"/>
    <w:rsid w:val="00104102"/>
    <w:rsid w:val="00106460"/>
    <w:rsid w:val="0011025E"/>
    <w:rsid w:val="0011126C"/>
    <w:rsid w:val="00113E5F"/>
    <w:rsid w:val="001162F2"/>
    <w:rsid w:val="00124116"/>
    <w:rsid w:val="001305A0"/>
    <w:rsid w:val="001309D0"/>
    <w:rsid w:val="00131D28"/>
    <w:rsid w:val="00141934"/>
    <w:rsid w:val="0014356C"/>
    <w:rsid w:val="00144E3D"/>
    <w:rsid w:val="00147567"/>
    <w:rsid w:val="001550B5"/>
    <w:rsid w:val="001723E3"/>
    <w:rsid w:val="00173C6D"/>
    <w:rsid w:val="00175B0B"/>
    <w:rsid w:val="00176072"/>
    <w:rsid w:val="001952CE"/>
    <w:rsid w:val="001968EC"/>
    <w:rsid w:val="001C080D"/>
    <w:rsid w:val="001C3947"/>
    <w:rsid w:val="001C767F"/>
    <w:rsid w:val="001D5BF1"/>
    <w:rsid w:val="001E09C4"/>
    <w:rsid w:val="001E2CD8"/>
    <w:rsid w:val="001F7045"/>
    <w:rsid w:val="0020358B"/>
    <w:rsid w:val="00203E72"/>
    <w:rsid w:val="00204C42"/>
    <w:rsid w:val="00207F40"/>
    <w:rsid w:val="0022001A"/>
    <w:rsid w:val="002249E8"/>
    <w:rsid w:val="00225D08"/>
    <w:rsid w:val="00235F8D"/>
    <w:rsid w:val="002540EA"/>
    <w:rsid w:val="002639AC"/>
    <w:rsid w:val="002827D2"/>
    <w:rsid w:val="00284013"/>
    <w:rsid w:val="00287E5A"/>
    <w:rsid w:val="0029495B"/>
    <w:rsid w:val="00296529"/>
    <w:rsid w:val="002B3D94"/>
    <w:rsid w:val="002B5E8D"/>
    <w:rsid w:val="002B710E"/>
    <w:rsid w:val="002D1D22"/>
    <w:rsid w:val="002E1C63"/>
    <w:rsid w:val="002F224B"/>
    <w:rsid w:val="002F7E4F"/>
    <w:rsid w:val="00311882"/>
    <w:rsid w:val="00326876"/>
    <w:rsid w:val="00331C57"/>
    <w:rsid w:val="00346A04"/>
    <w:rsid w:val="00346C0C"/>
    <w:rsid w:val="00352E30"/>
    <w:rsid w:val="003623FE"/>
    <w:rsid w:val="00364C55"/>
    <w:rsid w:val="00375A78"/>
    <w:rsid w:val="00375C1F"/>
    <w:rsid w:val="00380772"/>
    <w:rsid w:val="0039070D"/>
    <w:rsid w:val="00391B59"/>
    <w:rsid w:val="00393A32"/>
    <w:rsid w:val="003946BF"/>
    <w:rsid w:val="003A336D"/>
    <w:rsid w:val="003E5978"/>
    <w:rsid w:val="003E7CD2"/>
    <w:rsid w:val="00405944"/>
    <w:rsid w:val="0040713C"/>
    <w:rsid w:val="0041560F"/>
    <w:rsid w:val="00422F89"/>
    <w:rsid w:val="00424221"/>
    <w:rsid w:val="0042564E"/>
    <w:rsid w:val="0043472E"/>
    <w:rsid w:val="00440A09"/>
    <w:rsid w:val="00442200"/>
    <w:rsid w:val="0044363E"/>
    <w:rsid w:val="00452E1E"/>
    <w:rsid w:val="00467AFB"/>
    <w:rsid w:val="004713C5"/>
    <w:rsid w:val="004722BA"/>
    <w:rsid w:val="00480969"/>
    <w:rsid w:val="00484B97"/>
    <w:rsid w:val="00485344"/>
    <w:rsid w:val="0049746B"/>
    <w:rsid w:val="004A1F44"/>
    <w:rsid w:val="004A2411"/>
    <w:rsid w:val="004B6DD8"/>
    <w:rsid w:val="004C5FA2"/>
    <w:rsid w:val="004D214B"/>
    <w:rsid w:val="004E167C"/>
    <w:rsid w:val="004E5C7A"/>
    <w:rsid w:val="004F293F"/>
    <w:rsid w:val="00501BB1"/>
    <w:rsid w:val="0050543A"/>
    <w:rsid w:val="005104D5"/>
    <w:rsid w:val="005309A1"/>
    <w:rsid w:val="005327D9"/>
    <w:rsid w:val="00536CD0"/>
    <w:rsid w:val="0055652E"/>
    <w:rsid w:val="00561426"/>
    <w:rsid w:val="00576006"/>
    <w:rsid w:val="00591424"/>
    <w:rsid w:val="00591616"/>
    <w:rsid w:val="005A1BA9"/>
    <w:rsid w:val="005B3F6E"/>
    <w:rsid w:val="005C09CE"/>
    <w:rsid w:val="005C13A5"/>
    <w:rsid w:val="005C25E4"/>
    <w:rsid w:val="005C604D"/>
    <w:rsid w:val="005C6CEC"/>
    <w:rsid w:val="005C7BD5"/>
    <w:rsid w:val="005C7C9D"/>
    <w:rsid w:val="005D5237"/>
    <w:rsid w:val="005E4D75"/>
    <w:rsid w:val="0060094A"/>
    <w:rsid w:val="00602CD7"/>
    <w:rsid w:val="00607906"/>
    <w:rsid w:val="00607D64"/>
    <w:rsid w:val="0061099A"/>
    <w:rsid w:val="006418DE"/>
    <w:rsid w:val="00645C34"/>
    <w:rsid w:val="006528E9"/>
    <w:rsid w:val="00660D43"/>
    <w:rsid w:val="00662E7A"/>
    <w:rsid w:val="00666677"/>
    <w:rsid w:val="00667688"/>
    <w:rsid w:val="00675C1C"/>
    <w:rsid w:val="00675D8D"/>
    <w:rsid w:val="00682067"/>
    <w:rsid w:val="00695FC3"/>
    <w:rsid w:val="006A56E9"/>
    <w:rsid w:val="006C10C9"/>
    <w:rsid w:val="006C4FC5"/>
    <w:rsid w:val="006D6CDA"/>
    <w:rsid w:val="006D7B4D"/>
    <w:rsid w:val="006E6613"/>
    <w:rsid w:val="006E79CC"/>
    <w:rsid w:val="006F1E89"/>
    <w:rsid w:val="006F758C"/>
    <w:rsid w:val="0072290F"/>
    <w:rsid w:val="007267CC"/>
    <w:rsid w:val="007369A9"/>
    <w:rsid w:val="00746678"/>
    <w:rsid w:val="0075417E"/>
    <w:rsid w:val="00760400"/>
    <w:rsid w:val="00766136"/>
    <w:rsid w:val="00771B7E"/>
    <w:rsid w:val="007815C9"/>
    <w:rsid w:val="0079145E"/>
    <w:rsid w:val="00791D9F"/>
    <w:rsid w:val="007923BE"/>
    <w:rsid w:val="007B3CCD"/>
    <w:rsid w:val="007C0567"/>
    <w:rsid w:val="007C06E0"/>
    <w:rsid w:val="007D578E"/>
    <w:rsid w:val="007E2370"/>
    <w:rsid w:val="007E2FD9"/>
    <w:rsid w:val="007E3A62"/>
    <w:rsid w:val="007E594E"/>
    <w:rsid w:val="007E70CC"/>
    <w:rsid w:val="007E711C"/>
    <w:rsid w:val="007E7713"/>
    <w:rsid w:val="007E7747"/>
    <w:rsid w:val="007F3331"/>
    <w:rsid w:val="007F5208"/>
    <w:rsid w:val="00807514"/>
    <w:rsid w:val="008322B1"/>
    <w:rsid w:val="00851CC4"/>
    <w:rsid w:val="00856CDB"/>
    <w:rsid w:val="008673E7"/>
    <w:rsid w:val="00871852"/>
    <w:rsid w:val="00873AF4"/>
    <w:rsid w:val="00882E52"/>
    <w:rsid w:val="008A6B99"/>
    <w:rsid w:val="008B2742"/>
    <w:rsid w:val="008B49CB"/>
    <w:rsid w:val="008B584C"/>
    <w:rsid w:val="008B726F"/>
    <w:rsid w:val="008C1CEA"/>
    <w:rsid w:val="008C2E10"/>
    <w:rsid w:val="008C6C1D"/>
    <w:rsid w:val="008C72E6"/>
    <w:rsid w:val="008D2C35"/>
    <w:rsid w:val="008D785C"/>
    <w:rsid w:val="008F38E7"/>
    <w:rsid w:val="008F6704"/>
    <w:rsid w:val="008F7761"/>
    <w:rsid w:val="00906BC5"/>
    <w:rsid w:val="0091115C"/>
    <w:rsid w:val="00911923"/>
    <w:rsid w:val="0092207C"/>
    <w:rsid w:val="00924990"/>
    <w:rsid w:val="0092514B"/>
    <w:rsid w:val="009479D7"/>
    <w:rsid w:val="00952304"/>
    <w:rsid w:val="009831D1"/>
    <w:rsid w:val="0098559C"/>
    <w:rsid w:val="00987C32"/>
    <w:rsid w:val="00987C66"/>
    <w:rsid w:val="009A7F0E"/>
    <w:rsid w:val="009B3974"/>
    <w:rsid w:val="009D09AA"/>
    <w:rsid w:val="009D29E4"/>
    <w:rsid w:val="009D68C7"/>
    <w:rsid w:val="009E77DE"/>
    <w:rsid w:val="00A01674"/>
    <w:rsid w:val="00A02C8E"/>
    <w:rsid w:val="00A06D1F"/>
    <w:rsid w:val="00A164AA"/>
    <w:rsid w:val="00A16BBB"/>
    <w:rsid w:val="00A2170A"/>
    <w:rsid w:val="00A34BEC"/>
    <w:rsid w:val="00A40788"/>
    <w:rsid w:val="00A43F09"/>
    <w:rsid w:val="00A46B43"/>
    <w:rsid w:val="00A50FD7"/>
    <w:rsid w:val="00A534BD"/>
    <w:rsid w:val="00A64435"/>
    <w:rsid w:val="00A64825"/>
    <w:rsid w:val="00A72A22"/>
    <w:rsid w:val="00A86AAF"/>
    <w:rsid w:val="00A902CF"/>
    <w:rsid w:val="00AA3AE0"/>
    <w:rsid w:val="00AB4F43"/>
    <w:rsid w:val="00AC05BA"/>
    <w:rsid w:val="00AC4BA1"/>
    <w:rsid w:val="00AC528F"/>
    <w:rsid w:val="00AF045A"/>
    <w:rsid w:val="00B03CAC"/>
    <w:rsid w:val="00B103B5"/>
    <w:rsid w:val="00B11B65"/>
    <w:rsid w:val="00B139CA"/>
    <w:rsid w:val="00B21566"/>
    <w:rsid w:val="00B21C4A"/>
    <w:rsid w:val="00B22A32"/>
    <w:rsid w:val="00B34284"/>
    <w:rsid w:val="00B37887"/>
    <w:rsid w:val="00B45883"/>
    <w:rsid w:val="00B53ADD"/>
    <w:rsid w:val="00B646A0"/>
    <w:rsid w:val="00B65CD9"/>
    <w:rsid w:val="00B769B5"/>
    <w:rsid w:val="00B80082"/>
    <w:rsid w:val="00B90970"/>
    <w:rsid w:val="00B938B1"/>
    <w:rsid w:val="00B96DDF"/>
    <w:rsid w:val="00BA2230"/>
    <w:rsid w:val="00BA44D6"/>
    <w:rsid w:val="00BB4587"/>
    <w:rsid w:val="00BB4921"/>
    <w:rsid w:val="00BD0847"/>
    <w:rsid w:val="00BD294C"/>
    <w:rsid w:val="00BE04D8"/>
    <w:rsid w:val="00BE2B64"/>
    <w:rsid w:val="00BE5093"/>
    <w:rsid w:val="00BE56FF"/>
    <w:rsid w:val="00BE584F"/>
    <w:rsid w:val="00BE6C73"/>
    <w:rsid w:val="00C064C2"/>
    <w:rsid w:val="00C15ED2"/>
    <w:rsid w:val="00C1738C"/>
    <w:rsid w:val="00C2734C"/>
    <w:rsid w:val="00C34843"/>
    <w:rsid w:val="00C442FD"/>
    <w:rsid w:val="00C46273"/>
    <w:rsid w:val="00C674CC"/>
    <w:rsid w:val="00C67C24"/>
    <w:rsid w:val="00C71293"/>
    <w:rsid w:val="00C73AD1"/>
    <w:rsid w:val="00C75E4E"/>
    <w:rsid w:val="00C80005"/>
    <w:rsid w:val="00C81B9E"/>
    <w:rsid w:val="00C87888"/>
    <w:rsid w:val="00C87AD5"/>
    <w:rsid w:val="00C926B6"/>
    <w:rsid w:val="00C94F9F"/>
    <w:rsid w:val="00CA6F3F"/>
    <w:rsid w:val="00CC119A"/>
    <w:rsid w:val="00CC734C"/>
    <w:rsid w:val="00CD358F"/>
    <w:rsid w:val="00CD56AF"/>
    <w:rsid w:val="00CD6490"/>
    <w:rsid w:val="00CF666B"/>
    <w:rsid w:val="00CF7A4D"/>
    <w:rsid w:val="00D0244D"/>
    <w:rsid w:val="00D036B1"/>
    <w:rsid w:val="00D066A7"/>
    <w:rsid w:val="00D06958"/>
    <w:rsid w:val="00D17989"/>
    <w:rsid w:val="00D23201"/>
    <w:rsid w:val="00D32E23"/>
    <w:rsid w:val="00D33937"/>
    <w:rsid w:val="00D33C5D"/>
    <w:rsid w:val="00D477F3"/>
    <w:rsid w:val="00D52B67"/>
    <w:rsid w:val="00D60331"/>
    <w:rsid w:val="00D63549"/>
    <w:rsid w:val="00D65BE6"/>
    <w:rsid w:val="00D816A5"/>
    <w:rsid w:val="00D82274"/>
    <w:rsid w:val="00D9653C"/>
    <w:rsid w:val="00DB6882"/>
    <w:rsid w:val="00DC22F6"/>
    <w:rsid w:val="00DC2381"/>
    <w:rsid w:val="00DD119A"/>
    <w:rsid w:val="00DD335E"/>
    <w:rsid w:val="00DD3DEF"/>
    <w:rsid w:val="00DE13D0"/>
    <w:rsid w:val="00DE56C9"/>
    <w:rsid w:val="00DE6690"/>
    <w:rsid w:val="00DF013F"/>
    <w:rsid w:val="00DF519C"/>
    <w:rsid w:val="00DF6229"/>
    <w:rsid w:val="00E02754"/>
    <w:rsid w:val="00E040A6"/>
    <w:rsid w:val="00E05080"/>
    <w:rsid w:val="00E101C2"/>
    <w:rsid w:val="00E23918"/>
    <w:rsid w:val="00E251BB"/>
    <w:rsid w:val="00E40FF7"/>
    <w:rsid w:val="00E5095C"/>
    <w:rsid w:val="00E51668"/>
    <w:rsid w:val="00E519BA"/>
    <w:rsid w:val="00E52CDC"/>
    <w:rsid w:val="00E56674"/>
    <w:rsid w:val="00E60AEE"/>
    <w:rsid w:val="00E619FA"/>
    <w:rsid w:val="00E70419"/>
    <w:rsid w:val="00E7174A"/>
    <w:rsid w:val="00E769CD"/>
    <w:rsid w:val="00E84F1F"/>
    <w:rsid w:val="00E86515"/>
    <w:rsid w:val="00E95C5C"/>
    <w:rsid w:val="00EA2863"/>
    <w:rsid w:val="00EA666B"/>
    <w:rsid w:val="00EA7540"/>
    <w:rsid w:val="00EB4A72"/>
    <w:rsid w:val="00EB5FDD"/>
    <w:rsid w:val="00EC65A4"/>
    <w:rsid w:val="00ED2795"/>
    <w:rsid w:val="00ED7EDB"/>
    <w:rsid w:val="00EE1DA6"/>
    <w:rsid w:val="00EE4565"/>
    <w:rsid w:val="00F0278A"/>
    <w:rsid w:val="00F04C0A"/>
    <w:rsid w:val="00F07002"/>
    <w:rsid w:val="00F23B2E"/>
    <w:rsid w:val="00F2662B"/>
    <w:rsid w:val="00F31E4C"/>
    <w:rsid w:val="00F465E7"/>
    <w:rsid w:val="00F507C5"/>
    <w:rsid w:val="00F56D92"/>
    <w:rsid w:val="00F74814"/>
    <w:rsid w:val="00F8182E"/>
    <w:rsid w:val="00F9085F"/>
    <w:rsid w:val="00F93029"/>
    <w:rsid w:val="00FA01BA"/>
    <w:rsid w:val="00FA64A7"/>
    <w:rsid w:val="00FA72ED"/>
    <w:rsid w:val="00FC0CC7"/>
    <w:rsid w:val="00FC61FE"/>
    <w:rsid w:val="00FC6A56"/>
    <w:rsid w:val="00FD3D0E"/>
    <w:rsid w:val="00FD56BD"/>
    <w:rsid w:val="00FE2141"/>
    <w:rsid w:val="00FE651A"/>
    <w:rsid w:val="00FF029B"/>
    <w:rsid w:val="00FF6D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 w:type="paragraph" w:styleId="Web">
    <w:name w:val="Normal (Web)"/>
    <w:basedOn w:val="a"/>
    <w:uiPriority w:val="99"/>
    <w:unhideWhenUsed/>
    <w:rsid w:val="00E7041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7604484">
      <w:bodyDiv w:val="1"/>
      <w:marLeft w:val="0"/>
      <w:marRight w:val="0"/>
      <w:marTop w:val="0"/>
      <w:marBottom w:val="0"/>
      <w:divBdr>
        <w:top w:val="none" w:sz="0" w:space="0" w:color="auto"/>
        <w:left w:val="none" w:sz="0" w:space="0" w:color="auto"/>
        <w:bottom w:val="none" w:sz="0" w:space="0" w:color="auto"/>
        <w:right w:val="none" w:sz="0" w:space="0" w:color="auto"/>
      </w:divBdr>
    </w:div>
    <w:div w:id="144274491">
      <w:bodyDiv w:val="1"/>
      <w:marLeft w:val="0"/>
      <w:marRight w:val="0"/>
      <w:marTop w:val="0"/>
      <w:marBottom w:val="0"/>
      <w:divBdr>
        <w:top w:val="none" w:sz="0" w:space="0" w:color="auto"/>
        <w:left w:val="none" w:sz="0" w:space="0" w:color="auto"/>
        <w:bottom w:val="none" w:sz="0" w:space="0" w:color="auto"/>
        <w:right w:val="none" w:sz="0" w:space="0" w:color="auto"/>
      </w:divBdr>
    </w:div>
    <w:div w:id="342440703">
      <w:bodyDiv w:val="1"/>
      <w:marLeft w:val="0"/>
      <w:marRight w:val="0"/>
      <w:marTop w:val="0"/>
      <w:marBottom w:val="0"/>
      <w:divBdr>
        <w:top w:val="none" w:sz="0" w:space="0" w:color="auto"/>
        <w:left w:val="none" w:sz="0" w:space="0" w:color="auto"/>
        <w:bottom w:val="none" w:sz="0" w:space="0" w:color="auto"/>
        <w:right w:val="none" w:sz="0" w:space="0" w:color="auto"/>
      </w:divBdr>
    </w:div>
    <w:div w:id="501355062">
      <w:bodyDiv w:val="1"/>
      <w:marLeft w:val="0"/>
      <w:marRight w:val="0"/>
      <w:marTop w:val="0"/>
      <w:marBottom w:val="0"/>
      <w:divBdr>
        <w:top w:val="none" w:sz="0" w:space="0" w:color="auto"/>
        <w:left w:val="none" w:sz="0" w:space="0" w:color="auto"/>
        <w:bottom w:val="none" w:sz="0" w:space="0" w:color="auto"/>
        <w:right w:val="none" w:sz="0" w:space="0" w:color="auto"/>
      </w:divBdr>
      <w:divsChild>
        <w:div w:id="838160934">
          <w:marLeft w:val="306"/>
          <w:marRight w:val="0"/>
          <w:marTop w:val="0"/>
          <w:marBottom w:val="0"/>
          <w:divBdr>
            <w:top w:val="none" w:sz="0" w:space="0" w:color="auto"/>
            <w:left w:val="none" w:sz="0" w:space="0" w:color="auto"/>
            <w:bottom w:val="none" w:sz="0" w:space="0" w:color="auto"/>
            <w:right w:val="none" w:sz="0" w:space="0" w:color="auto"/>
          </w:divBdr>
        </w:div>
      </w:divsChild>
    </w:div>
    <w:div w:id="519323612">
      <w:bodyDiv w:val="1"/>
      <w:marLeft w:val="0"/>
      <w:marRight w:val="0"/>
      <w:marTop w:val="0"/>
      <w:marBottom w:val="0"/>
      <w:divBdr>
        <w:top w:val="none" w:sz="0" w:space="0" w:color="auto"/>
        <w:left w:val="none" w:sz="0" w:space="0" w:color="auto"/>
        <w:bottom w:val="none" w:sz="0" w:space="0" w:color="auto"/>
        <w:right w:val="none" w:sz="0" w:space="0" w:color="auto"/>
      </w:divBdr>
    </w:div>
    <w:div w:id="561403331">
      <w:bodyDiv w:val="1"/>
      <w:marLeft w:val="0"/>
      <w:marRight w:val="0"/>
      <w:marTop w:val="0"/>
      <w:marBottom w:val="0"/>
      <w:divBdr>
        <w:top w:val="none" w:sz="0" w:space="0" w:color="auto"/>
        <w:left w:val="none" w:sz="0" w:space="0" w:color="auto"/>
        <w:bottom w:val="none" w:sz="0" w:space="0" w:color="auto"/>
        <w:right w:val="none" w:sz="0" w:space="0" w:color="auto"/>
      </w:divBdr>
    </w:div>
    <w:div w:id="732659333">
      <w:bodyDiv w:val="1"/>
      <w:marLeft w:val="0"/>
      <w:marRight w:val="0"/>
      <w:marTop w:val="0"/>
      <w:marBottom w:val="0"/>
      <w:divBdr>
        <w:top w:val="none" w:sz="0" w:space="0" w:color="auto"/>
        <w:left w:val="none" w:sz="0" w:space="0" w:color="auto"/>
        <w:bottom w:val="none" w:sz="0" w:space="0" w:color="auto"/>
        <w:right w:val="none" w:sz="0" w:space="0" w:color="auto"/>
      </w:divBdr>
    </w:div>
    <w:div w:id="842279238">
      <w:bodyDiv w:val="1"/>
      <w:marLeft w:val="0"/>
      <w:marRight w:val="0"/>
      <w:marTop w:val="0"/>
      <w:marBottom w:val="0"/>
      <w:divBdr>
        <w:top w:val="none" w:sz="0" w:space="0" w:color="auto"/>
        <w:left w:val="none" w:sz="0" w:space="0" w:color="auto"/>
        <w:bottom w:val="none" w:sz="0" w:space="0" w:color="auto"/>
        <w:right w:val="none" w:sz="0" w:space="0" w:color="auto"/>
      </w:divBdr>
    </w:div>
    <w:div w:id="890383972">
      <w:bodyDiv w:val="1"/>
      <w:marLeft w:val="0"/>
      <w:marRight w:val="0"/>
      <w:marTop w:val="0"/>
      <w:marBottom w:val="0"/>
      <w:divBdr>
        <w:top w:val="none" w:sz="0" w:space="0" w:color="auto"/>
        <w:left w:val="none" w:sz="0" w:space="0" w:color="auto"/>
        <w:bottom w:val="none" w:sz="0" w:space="0" w:color="auto"/>
        <w:right w:val="none" w:sz="0" w:space="0" w:color="auto"/>
      </w:divBdr>
    </w:div>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 w:id="1872259236">
      <w:bodyDiv w:val="1"/>
      <w:marLeft w:val="0"/>
      <w:marRight w:val="0"/>
      <w:marTop w:val="0"/>
      <w:marBottom w:val="0"/>
      <w:divBdr>
        <w:top w:val="none" w:sz="0" w:space="0" w:color="auto"/>
        <w:left w:val="none" w:sz="0" w:space="0" w:color="auto"/>
        <w:bottom w:val="none" w:sz="0" w:space="0" w:color="auto"/>
        <w:right w:val="none" w:sz="0" w:space="0" w:color="auto"/>
      </w:divBdr>
    </w:div>
    <w:div w:id="20288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edweek.org/teaching-learning/opinion-its-not-what-we-teach-its-what-they-learn/2008/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forms.gle/75o4upbQLhiwpLxPA"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738A3-0590-443D-937D-9F6257F9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18</Pages>
  <Words>2116</Words>
  <Characters>12064</Characters>
  <Application>Microsoft Office Word</Application>
  <DocSecurity>0</DocSecurity>
  <Lines>100</Lines>
  <Paragraphs>28</Paragraphs>
  <ScaleCrop>false</ScaleCrop>
  <Company>hyps</Company>
  <LinksUpToDate>false</LinksUpToDate>
  <CharactersWithSpaces>14152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58</cp:revision>
  <cp:lastPrinted>2020-05-28T06:56:00Z</cp:lastPrinted>
  <dcterms:created xsi:type="dcterms:W3CDTF">2023-06-02T03:26:00Z</dcterms:created>
  <dcterms:modified xsi:type="dcterms:W3CDTF">2024-07-05T06:01:00Z</dcterms:modified>
</cp:coreProperties>
</file>