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37D0F" w14:textId="255A6476" w:rsidR="00E46687" w:rsidRDefault="0079144B">
      <w:pPr>
        <w:pBdr>
          <w:top w:val="nil"/>
          <w:left w:val="nil"/>
          <w:bottom w:val="nil"/>
          <w:right w:val="nil"/>
          <w:between w:val="nil"/>
        </w:pBdr>
        <w:spacing w:line="240" w:lineRule="auto"/>
        <w:ind w:left="1" w:hanging="3"/>
        <w:jc w:val="center"/>
        <w:rPr>
          <w:rFonts w:ascii="BiauKai" w:eastAsia="BiauKai" w:hAnsi="BiauKai" w:cs="BiauKai"/>
          <w:color w:val="000000"/>
          <w:sz w:val="28"/>
          <w:szCs w:val="28"/>
          <w:u w:val="single"/>
        </w:rPr>
      </w:pPr>
      <w:r>
        <w:rPr>
          <w:rFonts w:ascii="BiauKai" w:eastAsia="BiauKai" w:hAnsi="BiauKai" w:cs="BiauKai"/>
          <w:b/>
          <w:color w:val="000000"/>
          <w:sz w:val="28"/>
          <w:szCs w:val="28"/>
        </w:rPr>
        <w:t>花蓮縣</w:t>
      </w:r>
      <w:r>
        <w:rPr>
          <w:rFonts w:ascii="BiauKai" w:eastAsia="BiauKai" w:hAnsi="BiauKai" w:cs="BiauKai"/>
          <w:b/>
          <w:sz w:val="28"/>
          <w:szCs w:val="28"/>
          <w:u w:val="single"/>
        </w:rPr>
        <w:t>xx</w:t>
      </w:r>
      <w:r>
        <w:rPr>
          <w:rFonts w:ascii="BiauKai" w:eastAsia="BiauKai" w:hAnsi="BiauKai" w:cs="BiauKai"/>
          <w:b/>
          <w:color w:val="000000"/>
          <w:sz w:val="28"/>
          <w:szCs w:val="28"/>
        </w:rPr>
        <w:t>國民小學</w:t>
      </w:r>
      <w:r>
        <w:rPr>
          <w:rFonts w:ascii="BiauKai" w:eastAsia="BiauKai" w:hAnsi="BiauKai" w:cs="BiauKai"/>
          <w:b/>
          <w:color w:val="000000"/>
          <w:sz w:val="28"/>
          <w:szCs w:val="28"/>
          <w:u w:val="single"/>
        </w:rPr>
        <w:t>112</w:t>
      </w:r>
      <w:r>
        <w:rPr>
          <w:rFonts w:ascii="微軟正黑體" w:eastAsia="微軟正黑體" w:hAnsi="微軟正黑體" w:cs="微軟正黑體" w:hint="eastAsia"/>
          <w:b/>
          <w:color w:val="000000"/>
          <w:sz w:val="28"/>
          <w:szCs w:val="28"/>
          <w:u w:val="single"/>
        </w:rPr>
        <w:t>學年</w:t>
      </w:r>
      <w:r>
        <w:rPr>
          <w:rFonts w:ascii="BiauKai" w:eastAsia="BiauKai" w:hAnsi="BiauKai" w:cs="BiauKai"/>
          <w:b/>
          <w:color w:val="000000"/>
          <w:sz w:val="28"/>
          <w:szCs w:val="28"/>
        </w:rPr>
        <w:t>度</w:t>
      </w:r>
      <w:r>
        <w:rPr>
          <w:rFonts w:ascii="BiauKai" w:eastAsia="BiauKai" w:hAnsi="BiauKai" w:cs="BiauKai"/>
          <w:b/>
          <w:color w:val="000000"/>
          <w:sz w:val="28"/>
          <w:szCs w:val="28"/>
          <w:u w:val="single"/>
        </w:rPr>
        <w:t>一</w:t>
      </w:r>
      <w:r>
        <w:rPr>
          <w:rFonts w:ascii="BiauKai" w:eastAsia="BiauKai" w:hAnsi="BiauKai" w:cs="BiauKai"/>
          <w:b/>
          <w:color w:val="000000"/>
          <w:sz w:val="28"/>
          <w:szCs w:val="28"/>
        </w:rPr>
        <w:t>年級第</w:t>
      </w:r>
      <w:r>
        <w:rPr>
          <w:rFonts w:ascii="BiauKai" w:eastAsia="BiauKai" w:hAnsi="BiauKai" w:cs="BiauKai"/>
          <w:b/>
          <w:color w:val="000000"/>
          <w:sz w:val="28"/>
          <w:szCs w:val="28"/>
          <w:u w:val="single"/>
        </w:rPr>
        <w:t>一</w:t>
      </w:r>
      <w:r>
        <w:rPr>
          <w:rFonts w:ascii="BiauKai" w:eastAsia="BiauKai" w:hAnsi="BiauKai" w:cs="BiauKai"/>
          <w:b/>
          <w:color w:val="000000"/>
          <w:sz w:val="28"/>
          <w:szCs w:val="28"/>
        </w:rPr>
        <w:t>學期</w:t>
      </w:r>
      <w:r>
        <w:rPr>
          <w:rFonts w:ascii="BiauKai" w:eastAsia="BiauKai" w:hAnsi="BiauKai" w:cs="BiauKai"/>
          <w:b/>
          <w:color w:val="000000"/>
          <w:sz w:val="28"/>
          <w:szCs w:val="28"/>
          <w:u w:val="single"/>
        </w:rPr>
        <w:t>校訂</w:t>
      </w:r>
      <w:r>
        <w:rPr>
          <w:rFonts w:ascii="BiauKai" w:eastAsia="BiauKai" w:hAnsi="BiauKai" w:cs="BiauKai"/>
          <w:b/>
          <w:color w:val="000000"/>
          <w:sz w:val="28"/>
          <w:szCs w:val="28"/>
        </w:rPr>
        <w:t>課程計畫設計者：</w:t>
      </w:r>
      <w:r>
        <w:rPr>
          <w:rFonts w:ascii="BiauKai" w:eastAsia="BiauKai" w:hAnsi="BiauKai" w:cs="BiauKai"/>
          <w:b/>
          <w:color w:val="000000"/>
          <w:sz w:val="28"/>
          <w:szCs w:val="28"/>
          <w:u w:val="single"/>
        </w:rPr>
        <w:t>＿教網中心＿＿</w:t>
      </w:r>
    </w:p>
    <w:p w14:paraId="54B17A7F" w14:textId="77777777" w:rsidR="00E46687" w:rsidRDefault="0079144B">
      <w:pPr>
        <w:numPr>
          <w:ilvl w:val="0"/>
          <w:numId w:val="11"/>
        </w:num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課程類別：</w:t>
      </w:r>
      <w:r>
        <w:rPr>
          <w:rFonts w:ascii="BiauKai" w:eastAsia="BiauKai" w:hAnsi="BiauKai" w:cs="BiauKai"/>
          <w:color w:val="FF0000"/>
          <w:szCs w:val="24"/>
        </w:rPr>
        <w:t>(</w:t>
      </w:r>
      <w:r>
        <w:rPr>
          <w:rFonts w:ascii="BiauKai" w:eastAsia="BiauKai" w:hAnsi="BiauKai" w:cs="BiauKai"/>
          <w:color w:val="FF0000"/>
          <w:szCs w:val="24"/>
        </w:rPr>
        <w:t>請勾選並於所勾選類別後填寫課程名稱</w:t>
      </w:r>
      <w:r>
        <w:rPr>
          <w:rFonts w:ascii="BiauKai" w:eastAsia="BiauKai" w:hAnsi="BiauKai" w:cs="BiauKai"/>
          <w:color w:val="FF0000"/>
          <w:szCs w:val="24"/>
        </w:rPr>
        <w:t>)</w:t>
      </w:r>
    </w:p>
    <w:p w14:paraId="37B53001"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u w:val="single"/>
        </w:rPr>
      </w:pPr>
      <w:r>
        <w:rPr>
          <w:rFonts w:ascii="BiauKai" w:eastAsia="BiauKai" w:hAnsi="BiauKai" w:cs="BiauKai"/>
          <w:color w:val="000000"/>
          <w:szCs w:val="24"/>
        </w:rPr>
        <w:t>1.</w:t>
      </w:r>
      <w:r>
        <w:rPr>
          <w:rFonts w:ascii="BiauKai" w:eastAsia="BiauKai" w:hAnsi="BiauKai" w:cs="BiauKai"/>
          <w:color w:val="000000"/>
          <w:szCs w:val="24"/>
          <w:u w:val="single"/>
        </w:rPr>
        <w:t xml:space="preserve"> </w:t>
      </w:r>
      <w:r>
        <w:rPr>
          <w:rFonts w:ascii="新細明體" w:eastAsia="新細明體" w:hAnsi="新細明體" w:cs="新細明體"/>
          <w:color w:val="000000"/>
          <w:szCs w:val="24"/>
        </w:rPr>
        <w:t>▓</w:t>
      </w:r>
      <w:r>
        <w:rPr>
          <w:rFonts w:ascii="BiauKai" w:eastAsia="BiauKai" w:hAnsi="BiauKai" w:cs="BiauKai"/>
          <w:color w:val="000000"/>
          <w:szCs w:val="24"/>
        </w:rPr>
        <w:t>統整性主題</w:t>
      </w:r>
      <w:r>
        <w:rPr>
          <w:rFonts w:ascii="BiauKai" w:eastAsia="BiauKai" w:hAnsi="BiauKai" w:cs="BiauKai"/>
          <w:color w:val="000000"/>
          <w:szCs w:val="24"/>
        </w:rPr>
        <w:t>/</w:t>
      </w:r>
      <w:r>
        <w:rPr>
          <w:rFonts w:ascii="BiauKai" w:eastAsia="BiauKai" w:hAnsi="BiauKai" w:cs="BiauKai"/>
          <w:color w:val="000000"/>
          <w:szCs w:val="24"/>
        </w:rPr>
        <w:t>專題</w:t>
      </w:r>
      <w:r>
        <w:rPr>
          <w:rFonts w:ascii="BiauKai" w:eastAsia="BiauKai" w:hAnsi="BiauKai" w:cs="BiauKai"/>
          <w:color w:val="000000"/>
          <w:szCs w:val="24"/>
        </w:rPr>
        <w:t>/</w:t>
      </w:r>
      <w:r>
        <w:rPr>
          <w:rFonts w:ascii="BiauKai" w:eastAsia="BiauKai" w:hAnsi="BiauKai" w:cs="BiauKai"/>
          <w:color w:val="000000"/>
          <w:szCs w:val="24"/>
        </w:rPr>
        <w:t>議題探究課程</w:t>
      </w:r>
      <w:r>
        <w:rPr>
          <w:rFonts w:ascii="新細明體" w:eastAsia="新細明體" w:hAnsi="新細明體" w:cs="新細明體"/>
          <w:color w:val="000000"/>
          <w:szCs w:val="24"/>
        </w:rPr>
        <w:t>：</w:t>
      </w:r>
      <w:r>
        <w:rPr>
          <w:rFonts w:ascii="BiauKai" w:eastAsia="BiauKai" w:hAnsi="BiauKai" w:cs="BiauKai"/>
          <w:color w:val="000000"/>
          <w:szCs w:val="24"/>
          <w:u w:val="single"/>
        </w:rPr>
        <w:t>資訊教育</w:t>
      </w:r>
    </w:p>
    <w:p w14:paraId="3CFF7659"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rPr>
      </w:pPr>
      <w:r>
        <w:rPr>
          <w:rFonts w:ascii="BiauKai" w:eastAsia="BiauKai" w:hAnsi="BiauKai" w:cs="BiauKai"/>
          <w:color w:val="000000"/>
          <w:szCs w:val="24"/>
        </w:rPr>
        <w:t>2.□</w:t>
      </w:r>
      <w:r>
        <w:rPr>
          <w:rFonts w:ascii="BiauKai" w:eastAsia="BiauKai" w:hAnsi="BiauKai" w:cs="BiauKai"/>
          <w:color w:val="000000"/>
          <w:szCs w:val="24"/>
        </w:rPr>
        <w:t>其他類課程：</w:t>
      </w:r>
    </w:p>
    <w:p w14:paraId="2F6C01F6"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rPr>
      </w:pPr>
      <w:r>
        <w:rPr>
          <w:rFonts w:ascii="BiauKai" w:eastAsia="BiauKai" w:hAnsi="BiauKai" w:cs="BiauKai"/>
          <w:b/>
          <w:color w:val="000000"/>
          <w:szCs w:val="24"/>
        </w:rPr>
        <w:t>學習節數：</w:t>
      </w:r>
      <w:r>
        <w:rPr>
          <w:rFonts w:ascii="BiauKai" w:eastAsia="BiauKai" w:hAnsi="BiauKai" w:cs="BiauKai"/>
          <w:color w:val="000000"/>
          <w:szCs w:val="24"/>
        </w:rPr>
        <w:t>每週（</w:t>
      </w:r>
      <w:r>
        <w:rPr>
          <w:rFonts w:ascii="BiauKai" w:eastAsia="BiauKai" w:hAnsi="BiauKai" w:cs="BiauKai"/>
          <w:color w:val="000000"/>
          <w:szCs w:val="24"/>
        </w:rPr>
        <w:t xml:space="preserve"> 1 </w:t>
      </w:r>
      <w:r>
        <w:rPr>
          <w:rFonts w:ascii="BiauKai" w:eastAsia="BiauKai" w:hAnsi="BiauKai" w:cs="BiauKai"/>
          <w:color w:val="000000"/>
          <w:szCs w:val="24"/>
        </w:rPr>
        <w:t>）節，</w:t>
      </w:r>
      <w:r>
        <w:rPr>
          <w:rFonts w:eastAsia="Calibri"/>
          <w:color w:val="000000"/>
          <w:szCs w:val="24"/>
        </w:rPr>
        <w:t>實施</w:t>
      </w:r>
      <w:r>
        <w:rPr>
          <w:rFonts w:eastAsia="Calibri"/>
          <w:color w:val="000000"/>
          <w:szCs w:val="24"/>
        </w:rPr>
        <w:t>(2)</w:t>
      </w:r>
      <w:r>
        <w:rPr>
          <w:rFonts w:eastAsia="Calibri"/>
          <w:color w:val="000000"/>
          <w:szCs w:val="24"/>
        </w:rPr>
        <w:t>週，共</w:t>
      </w:r>
      <w:r>
        <w:rPr>
          <w:rFonts w:eastAsia="Calibri"/>
          <w:color w:val="000000"/>
          <w:szCs w:val="24"/>
        </w:rPr>
        <w:t>( 2 )</w:t>
      </w:r>
      <w:r>
        <w:rPr>
          <w:rFonts w:eastAsia="Calibri"/>
          <w:color w:val="000000"/>
          <w:szCs w:val="24"/>
        </w:rPr>
        <w:t>節。</w:t>
      </w:r>
    </w:p>
    <w:p w14:paraId="5D93F4BC" w14:textId="77777777" w:rsidR="00E46687" w:rsidRDefault="0079144B">
      <w:pPr>
        <w:numPr>
          <w:ilvl w:val="0"/>
          <w:numId w:val="11"/>
        </w:numPr>
        <w:pBdr>
          <w:top w:val="nil"/>
          <w:left w:val="nil"/>
          <w:bottom w:val="nil"/>
          <w:right w:val="nil"/>
          <w:between w:val="nil"/>
        </w:pBdr>
        <w:spacing w:after="240" w:line="240" w:lineRule="auto"/>
        <w:ind w:left="0" w:hanging="2"/>
        <w:jc w:val="both"/>
        <w:rPr>
          <w:rFonts w:ascii="BiauKai" w:eastAsia="BiauKai" w:hAnsi="BiauKai" w:cs="BiauKai"/>
          <w:color w:val="000000"/>
          <w:szCs w:val="24"/>
        </w:rPr>
      </w:pPr>
      <w:sdt>
        <w:sdtPr>
          <w:tag w:val="goog_rdk_0"/>
          <w:id w:val="1154110818"/>
        </w:sdtPr>
        <w:sdtEndPr/>
        <w:sdtContent>
          <w:r>
            <w:rPr>
              <w:rFonts w:ascii="Gungsuh" w:eastAsia="Gungsuh" w:hAnsi="Gungsuh" w:cs="Gungsuh"/>
              <w:b/>
              <w:color w:val="000000"/>
              <w:szCs w:val="24"/>
            </w:rPr>
            <w:t>素養導向教學規劃：</w:t>
          </w:r>
        </w:sdtContent>
      </w:sdt>
    </w:p>
    <w:tbl>
      <w:tblPr>
        <w:tblStyle w:val="af3"/>
        <w:tblW w:w="14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1320"/>
        <w:gridCol w:w="2550"/>
        <w:gridCol w:w="3684"/>
        <w:gridCol w:w="567"/>
        <w:gridCol w:w="992"/>
        <w:gridCol w:w="1490"/>
        <w:gridCol w:w="1430"/>
        <w:gridCol w:w="1830"/>
      </w:tblGrid>
      <w:tr w:rsidR="00E46687" w14:paraId="5794353F" w14:textId="77777777">
        <w:trPr>
          <w:trHeight w:val="1220"/>
        </w:trPr>
        <w:tc>
          <w:tcPr>
            <w:tcW w:w="776" w:type="dxa"/>
            <w:vAlign w:val="center"/>
          </w:tcPr>
          <w:p w14:paraId="1020BD3F"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教學期程</w:t>
            </w:r>
          </w:p>
        </w:tc>
        <w:tc>
          <w:tcPr>
            <w:tcW w:w="1320" w:type="dxa"/>
            <w:vAlign w:val="center"/>
          </w:tcPr>
          <w:p w14:paraId="5308D168"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核心素養</w:t>
            </w:r>
            <w:r>
              <w:rPr>
                <w:rFonts w:eastAsia="Calibri"/>
                <w:color w:val="000000"/>
                <w:szCs w:val="24"/>
              </w:rPr>
              <w:t>/</w:t>
            </w:r>
            <w:r>
              <w:rPr>
                <w:rFonts w:eastAsia="Calibri"/>
                <w:color w:val="000000"/>
                <w:szCs w:val="24"/>
              </w:rPr>
              <w:t>校本素養</w:t>
            </w:r>
          </w:p>
        </w:tc>
        <w:tc>
          <w:tcPr>
            <w:tcW w:w="2550" w:type="dxa"/>
            <w:vAlign w:val="center"/>
          </w:tcPr>
          <w:p w14:paraId="1456737A"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學習目標</w:t>
            </w:r>
            <w:r>
              <w:rPr>
                <w:rFonts w:eastAsia="Calibri"/>
                <w:b/>
                <w:color w:val="000000"/>
                <w:szCs w:val="24"/>
              </w:rPr>
              <w:t>/</w:t>
            </w:r>
            <w:r>
              <w:rPr>
                <w:rFonts w:eastAsia="Calibri"/>
                <w:color w:val="000000"/>
                <w:szCs w:val="24"/>
              </w:rPr>
              <w:t>學習重點</w:t>
            </w:r>
          </w:p>
        </w:tc>
        <w:tc>
          <w:tcPr>
            <w:tcW w:w="3684" w:type="dxa"/>
            <w:vAlign w:val="center"/>
          </w:tcPr>
          <w:p w14:paraId="5398C9FD"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單元</w:t>
            </w:r>
            <w:r>
              <w:rPr>
                <w:rFonts w:eastAsia="Calibri"/>
                <w:color w:val="000000"/>
                <w:szCs w:val="24"/>
              </w:rPr>
              <w:t>/</w:t>
            </w:r>
            <w:r>
              <w:rPr>
                <w:rFonts w:eastAsia="Calibri"/>
                <w:color w:val="000000"/>
                <w:szCs w:val="24"/>
              </w:rPr>
              <w:t>主題名稱</w:t>
            </w:r>
          </w:p>
          <w:p w14:paraId="2789D15E"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與活動內容</w:t>
            </w:r>
          </w:p>
        </w:tc>
        <w:tc>
          <w:tcPr>
            <w:tcW w:w="567" w:type="dxa"/>
            <w:vAlign w:val="center"/>
          </w:tcPr>
          <w:p w14:paraId="6D31D08C" w14:textId="77777777" w:rsidR="00E46687" w:rsidRDefault="0079144B">
            <w:pPr>
              <w:pBdr>
                <w:top w:val="nil"/>
                <w:left w:val="nil"/>
                <w:bottom w:val="nil"/>
                <w:right w:val="nil"/>
                <w:between w:val="nil"/>
              </w:pBdr>
              <w:spacing w:line="240" w:lineRule="auto"/>
              <w:ind w:left="0" w:hanging="2"/>
              <w:jc w:val="center"/>
              <w:rPr>
                <w:color w:val="000000"/>
                <w:szCs w:val="24"/>
              </w:rPr>
            </w:pPr>
            <w:bookmarkStart w:id="0" w:name="_heading=h.gjdgxs" w:colFirst="0" w:colLast="0"/>
            <w:bookmarkEnd w:id="0"/>
            <w:r>
              <w:rPr>
                <w:rFonts w:eastAsia="Calibri"/>
                <w:color w:val="000000"/>
                <w:szCs w:val="24"/>
              </w:rPr>
              <w:t>節數</w:t>
            </w:r>
          </w:p>
        </w:tc>
        <w:tc>
          <w:tcPr>
            <w:tcW w:w="992" w:type="dxa"/>
            <w:vAlign w:val="center"/>
          </w:tcPr>
          <w:p w14:paraId="2B1A7D0D"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教學</w:t>
            </w:r>
          </w:p>
          <w:p w14:paraId="323C2EAB"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資源</w:t>
            </w:r>
          </w:p>
        </w:tc>
        <w:tc>
          <w:tcPr>
            <w:tcW w:w="1490" w:type="dxa"/>
            <w:vAlign w:val="center"/>
          </w:tcPr>
          <w:p w14:paraId="49D732E2"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評量方式</w:t>
            </w:r>
          </w:p>
        </w:tc>
        <w:tc>
          <w:tcPr>
            <w:tcW w:w="1430" w:type="dxa"/>
            <w:vAlign w:val="center"/>
          </w:tcPr>
          <w:p w14:paraId="5FC7DCFE"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融入議題</w:t>
            </w:r>
          </w:p>
          <w:p w14:paraId="1175F4C3"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實質內涵</w:t>
            </w:r>
          </w:p>
        </w:tc>
        <w:tc>
          <w:tcPr>
            <w:tcW w:w="1830" w:type="dxa"/>
            <w:vAlign w:val="center"/>
          </w:tcPr>
          <w:p w14:paraId="753B934F"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備註</w:t>
            </w:r>
          </w:p>
          <w:p w14:paraId="098F3FEE"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ascii="BiauKai" w:eastAsia="BiauKai" w:hAnsi="BiauKai" w:cs="BiauKai"/>
                <w:color w:val="000000"/>
                <w:szCs w:val="24"/>
              </w:rPr>
              <w:t>(</w:t>
            </w:r>
            <w:r>
              <w:rPr>
                <w:rFonts w:ascii="BiauKai" w:eastAsia="BiauKai" w:hAnsi="BiauKai" w:cs="BiauKai"/>
                <w:color w:val="000000"/>
                <w:szCs w:val="24"/>
              </w:rPr>
              <w:t>如協同方式</w:t>
            </w:r>
            <w:r>
              <w:rPr>
                <w:rFonts w:ascii="BiauKai" w:eastAsia="BiauKai" w:hAnsi="BiauKai" w:cs="BiauKai"/>
                <w:color w:val="000000"/>
                <w:szCs w:val="24"/>
              </w:rPr>
              <w:t>/</w:t>
            </w:r>
            <w:r>
              <w:rPr>
                <w:rFonts w:ascii="BiauKai" w:eastAsia="BiauKai" w:hAnsi="BiauKai" w:cs="BiauKai"/>
                <w:color w:val="000000"/>
                <w:szCs w:val="24"/>
              </w:rPr>
              <w:t>申請經費</w:t>
            </w:r>
            <w:r>
              <w:rPr>
                <w:rFonts w:ascii="BiauKai" w:eastAsia="BiauKai" w:hAnsi="BiauKai" w:cs="BiauKai"/>
                <w:color w:val="000000"/>
                <w:szCs w:val="24"/>
              </w:rPr>
              <w:t>)</w:t>
            </w:r>
          </w:p>
        </w:tc>
      </w:tr>
      <w:tr w:rsidR="00E46687" w14:paraId="1668D01E" w14:textId="77777777">
        <w:trPr>
          <w:trHeight w:val="1220"/>
        </w:trPr>
        <w:tc>
          <w:tcPr>
            <w:tcW w:w="776" w:type="dxa"/>
            <w:vAlign w:val="center"/>
          </w:tcPr>
          <w:p w14:paraId="6BCB9D08"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1-2</w:t>
            </w:r>
            <w:r>
              <w:rPr>
                <w:rFonts w:eastAsia="Calibri"/>
                <w:color w:val="000000"/>
                <w:szCs w:val="24"/>
              </w:rPr>
              <w:t>週</w:t>
            </w:r>
          </w:p>
        </w:tc>
        <w:tc>
          <w:tcPr>
            <w:tcW w:w="1320" w:type="dxa"/>
          </w:tcPr>
          <w:p w14:paraId="7D54325D" w14:textId="77777777" w:rsidR="00E46687" w:rsidRDefault="0079144B">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運算與設計思維</w:t>
            </w:r>
          </w:p>
          <w:p w14:paraId="221D20BC" w14:textId="77777777" w:rsidR="00E46687" w:rsidRDefault="00E46687">
            <w:pPr>
              <w:pBdr>
                <w:top w:val="nil"/>
                <w:left w:val="nil"/>
                <w:bottom w:val="nil"/>
                <w:right w:val="nil"/>
                <w:between w:val="nil"/>
              </w:pBdr>
              <w:spacing w:line="240" w:lineRule="auto"/>
              <w:ind w:left="0" w:hanging="2"/>
              <w:rPr>
                <w:rFonts w:ascii="新細明體" w:eastAsia="新細明體" w:hAnsi="新細明體" w:cs="新細明體"/>
                <w:color w:val="000000"/>
                <w:szCs w:val="24"/>
              </w:rPr>
            </w:pPr>
          </w:p>
        </w:tc>
        <w:tc>
          <w:tcPr>
            <w:tcW w:w="2550" w:type="dxa"/>
          </w:tcPr>
          <w:p w14:paraId="527D8504"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3464D78D" w14:textId="77777777" w:rsidR="00E46687" w:rsidRDefault="00E46687">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p w14:paraId="1BAE01AF" w14:textId="77777777" w:rsidR="00E46687" w:rsidRDefault="0079144B">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程序性的問題解決方法簡介</w:t>
            </w:r>
          </w:p>
          <w:p w14:paraId="7D8358A8" w14:textId="77777777" w:rsidR="00E46687" w:rsidRDefault="0079144B">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簡單的問題解決表示方法</w:t>
            </w:r>
          </w:p>
          <w:p w14:paraId="32ED2D2D" w14:textId="77777777" w:rsidR="00E46687" w:rsidRDefault="00E46687">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tc>
        <w:tc>
          <w:tcPr>
            <w:tcW w:w="3684" w:type="dxa"/>
          </w:tcPr>
          <w:p w14:paraId="4FEAF2D6" w14:textId="77777777" w:rsidR="00E46687" w:rsidRDefault="0079144B">
            <w:pPr>
              <w:widowControl/>
              <w:pBdr>
                <w:top w:val="nil"/>
                <w:left w:val="nil"/>
                <w:bottom w:val="nil"/>
                <w:right w:val="nil"/>
                <w:between w:val="nil"/>
              </w:pBdr>
              <w:spacing w:line="240" w:lineRule="auto"/>
              <w:ind w:left="0" w:hanging="2"/>
              <w:rPr>
                <w:rFonts w:ascii="微軟正黑體" w:eastAsia="微軟正黑體" w:hAnsi="微軟正黑體" w:cs="微軟正黑體"/>
                <w:color w:val="000000"/>
                <w:szCs w:val="24"/>
              </w:rPr>
            </w:pPr>
            <w:r>
              <w:rPr>
                <w:rFonts w:ascii="微軟正黑體" w:eastAsia="微軟正黑體" w:hAnsi="微軟正黑體" w:cs="微軟正黑體"/>
                <w:color w:val="000000"/>
                <w:szCs w:val="24"/>
              </w:rPr>
              <w:t>不插電之桌遊</w:t>
            </w:r>
          </w:p>
          <w:p w14:paraId="0372CD45" w14:textId="77777777" w:rsidR="00E46687" w:rsidRDefault="00E46687">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tc>
        <w:tc>
          <w:tcPr>
            <w:tcW w:w="567" w:type="dxa"/>
            <w:vAlign w:val="center"/>
          </w:tcPr>
          <w:p w14:paraId="66397527"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2</w:t>
            </w:r>
          </w:p>
        </w:tc>
        <w:tc>
          <w:tcPr>
            <w:tcW w:w="992" w:type="dxa"/>
            <w:vAlign w:val="center"/>
          </w:tcPr>
          <w:p w14:paraId="45505600"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PPT</w:t>
            </w:r>
          </w:p>
        </w:tc>
        <w:tc>
          <w:tcPr>
            <w:tcW w:w="1490" w:type="dxa"/>
            <w:vAlign w:val="center"/>
          </w:tcPr>
          <w:p w14:paraId="36000901"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口頭評量</w:t>
            </w:r>
          </w:p>
        </w:tc>
        <w:tc>
          <w:tcPr>
            <w:tcW w:w="1430" w:type="dxa"/>
            <w:vAlign w:val="center"/>
          </w:tcPr>
          <w:p w14:paraId="3A663E62" w14:textId="77777777" w:rsidR="00E46687" w:rsidRDefault="0079144B">
            <w:pPr>
              <w:widowControl/>
              <w:pBdr>
                <w:top w:val="nil"/>
                <w:left w:val="nil"/>
                <w:bottom w:val="nil"/>
                <w:right w:val="nil"/>
                <w:between w:val="nil"/>
              </w:pBdr>
              <w:spacing w:line="240" w:lineRule="auto"/>
              <w:ind w:left="0" w:hanging="2"/>
              <w:rPr>
                <w:rFonts w:ascii="新細明體" w:eastAsia="新細明體" w:hAnsi="新細明體" w:cs="新細明體"/>
                <w:color w:val="000000"/>
                <w:szCs w:val="24"/>
              </w:rPr>
            </w:pPr>
            <w:r>
              <w:rPr>
                <w:rFonts w:ascii="新細明體" w:eastAsia="新細明體" w:hAnsi="新細明體" w:cs="新細明體"/>
                <w:color w:val="000000"/>
                <w:szCs w:val="24"/>
              </w:rPr>
              <w:t>資訊教育</w:t>
            </w:r>
          </w:p>
        </w:tc>
        <w:tc>
          <w:tcPr>
            <w:tcW w:w="1830" w:type="dxa"/>
            <w:vAlign w:val="center"/>
          </w:tcPr>
          <w:p w14:paraId="7F74195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w:t>
            </w:r>
            <w:r>
              <w:rPr>
                <w:rFonts w:ascii="BiauKai" w:eastAsia="BiauKai" w:hAnsi="BiauKai" w:cs="BiauKai"/>
                <w:color w:val="000000"/>
                <w:szCs w:val="24"/>
              </w:rPr>
              <w:t>實施跨領域或跨科目協同教學</w:t>
            </w:r>
            <w:r>
              <w:rPr>
                <w:rFonts w:ascii="BiauKai" w:eastAsia="BiauKai" w:hAnsi="BiauKai" w:cs="BiauKai"/>
                <w:color w:val="000000"/>
                <w:szCs w:val="24"/>
              </w:rPr>
              <w:t>(</w:t>
            </w:r>
            <w:r>
              <w:rPr>
                <w:rFonts w:ascii="BiauKai" w:eastAsia="BiauKai" w:hAnsi="BiauKai" w:cs="BiauKai"/>
                <w:color w:val="000000"/>
                <w:szCs w:val="24"/>
              </w:rPr>
              <w:t>需另申請授課鐘點費</w:t>
            </w:r>
            <w:r>
              <w:rPr>
                <w:rFonts w:ascii="BiauKai" w:eastAsia="BiauKai" w:hAnsi="BiauKai" w:cs="BiauKai"/>
                <w:color w:val="000000"/>
                <w:szCs w:val="24"/>
              </w:rPr>
              <w:t>)</w:t>
            </w:r>
          </w:p>
          <w:p w14:paraId="23FCA2A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1.</w:t>
            </w:r>
            <w:r>
              <w:rPr>
                <w:rFonts w:ascii="BiauKai" w:eastAsia="BiauKai" w:hAnsi="BiauKai" w:cs="BiauKai"/>
                <w:color w:val="000000"/>
                <w:szCs w:val="24"/>
              </w:rPr>
              <w:t>協同科目：</w:t>
            </w:r>
          </w:p>
          <w:p w14:paraId="2DF8B35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p>
          <w:p w14:paraId="3903EB5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rPr>
              <w:t>2.</w:t>
            </w:r>
            <w:r>
              <w:rPr>
                <w:rFonts w:ascii="BiauKai" w:eastAsia="BiauKai" w:hAnsi="BiauKai" w:cs="BiauKai"/>
                <w:color w:val="000000"/>
                <w:szCs w:val="24"/>
              </w:rPr>
              <w:t>協同節數：</w:t>
            </w:r>
          </w:p>
          <w:p w14:paraId="66674170" w14:textId="77777777" w:rsidR="00E46687" w:rsidRDefault="0079144B">
            <w:pPr>
              <w:pBdr>
                <w:top w:val="nil"/>
                <w:left w:val="nil"/>
                <w:bottom w:val="nil"/>
                <w:right w:val="nil"/>
                <w:between w:val="nil"/>
              </w:pBdr>
              <w:spacing w:after="180"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p>
          <w:p w14:paraId="22465CA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3.</w:t>
            </w:r>
            <w:r>
              <w:rPr>
                <w:rFonts w:ascii="BiauKai" w:eastAsia="BiauKai" w:hAnsi="BiauKai" w:cs="BiauKai"/>
                <w:color w:val="000000"/>
                <w:szCs w:val="24"/>
              </w:rPr>
              <w:t>申請鐘點費：</w:t>
            </w:r>
          </w:p>
          <w:p w14:paraId="005E1D69" w14:textId="77777777" w:rsidR="00E46687" w:rsidRDefault="0079144B">
            <w:pPr>
              <w:pBdr>
                <w:top w:val="nil"/>
                <w:left w:val="nil"/>
                <w:bottom w:val="nil"/>
                <w:right w:val="nil"/>
                <w:between w:val="nil"/>
              </w:pBdr>
              <w:spacing w:after="180" w:line="240" w:lineRule="auto"/>
              <w:ind w:left="0" w:hanging="2"/>
              <w:rPr>
                <w:rFonts w:ascii="BiauKai" w:eastAsia="BiauKai" w:hAnsi="BiauKai" w:cs="BiauKai"/>
                <w:color w:val="000000"/>
                <w:szCs w:val="24"/>
              </w:rPr>
            </w:pPr>
            <w:r>
              <w:rPr>
                <w:rFonts w:eastAsia="Calibri"/>
                <w:color w:val="000000"/>
                <w:szCs w:val="24"/>
              </w:rPr>
              <w:t>__(</w:t>
            </w:r>
            <w:r>
              <w:rPr>
                <w:rFonts w:eastAsia="Calibri"/>
                <w:color w:val="000000"/>
                <w:szCs w:val="24"/>
              </w:rPr>
              <w:t>人</w:t>
            </w:r>
            <w:r>
              <w:rPr>
                <w:rFonts w:eastAsia="Calibri"/>
                <w:color w:val="000000"/>
                <w:szCs w:val="24"/>
              </w:rPr>
              <w:t>)*</w:t>
            </w:r>
            <w:r>
              <w:rPr>
                <w:rFonts w:ascii="BiauKai" w:eastAsia="BiauKai" w:hAnsi="BiauKai" w:cs="BiauKai"/>
                <w:color w:val="000000"/>
                <w:szCs w:val="24"/>
              </w:rPr>
              <w:t>__(</w:t>
            </w:r>
            <w:r>
              <w:rPr>
                <w:rFonts w:ascii="BiauKai" w:eastAsia="BiauKai" w:hAnsi="BiauKai" w:cs="BiauKai"/>
                <w:color w:val="000000"/>
                <w:szCs w:val="24"/>
              </w:rPr>
              <w:t>節</w:t>
            </w:r>
            <w:r>
              <w:rPr>
                <w:rFonts w:ascii="BiauKai" w:eastAsia="BiauKai" w:hAnsi="BiauKai" w:cs="BiauKai"/>
                <w:color w:val="000000"/>
                <w:szCs w:val="24"/>
              </w:rPr>
              <w:t>)</w:t>
            </w:r>
          </w:p>
          <w:p w14:paraId="359B0057"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ascii="BiauKai" w:eastAsia="BiauKai" w:hAnsi="BiauKai" w:cs="BiauKai"/>
                <w:color w:val="000000"/>
                <w:szCs w:val="24"/>
              </w:rPr>
              <w:t>*____(</w:t>
            </w:r>
            <w:r>
              <w:rPr>
                <w:rFonts w:ascii="BiauKai" w:eastAsia="BiauKai" w:hAnsi="BiauKai" w:cs="BiauKai"/>
                <w:color w:val="000000"/>
                <w:szCs w:val="24"/>
              </w:rPr>
              <w:t>元</w:t>
            </w:r>
            <w:r>
              <w:rPr>
                <w:rFonts w:ascii="BiauKai" w:eastAsia="BiauKai" w:hAnsi="BiauKai" w:cs="BiauKai"/>
                <w:color w:val="000000"/>
                <w:szCs w:val="24"/>
              </w:rPr>
              <w:t>)</w:t>
            </w:r>
          </w:p>
        </w:tc>
      </w:tr>
    </w:tbl>
    <w:p w14:paraId="4E04CDD6"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b/>
          <w:sz w:val="28"/>
          <w:szCs w:val="28"/>
        </w:rPr>
      </w:pPr>
      <w:r>
        <w:br w:type="page"/>
      </w:r>
    </w:p>
    <w:p w14:paraId="29597AC3" w14:textId="27EE6C6E" w:rsidR="00E46687" w:rsidRDefault="0079144B">
      <w:pPr>
        <w:pBdr>
          <w:top w:val="nil"/>
          <w:left w:val="nil"/>
          <w:bottom w:val="nil"/>
          <w:right w:val="nil"/>
          <w:between w:val="nil"/>
        </w:pBdr>
        <w:spacing w:line="240" w:lineRule="auto"/>
        <w:ind w:left="1" w:hanging="3"/>
        <w:jc w:val="center"/>
        <w:rPr>
          <w:rFonts w:ascii="BiauKai" w:eastAsia="BiauKai" w:hAnsi="BiauKai" w:cs="BiauKai"/>
          <w:color w:val="000000"/>
          <w:sz w:val="28"/>
          <w:szCs w:val="28"/>
          <w:u w:val="single"/>
        </w:rPr>
      </w:pPr>
      <w:r>
        <w:rPr>
          <w:rFonts w:ascii="BiauKai" w:eastAsia="BiauKai" w:hAnsi="BiauKai" w:cs="BiauKai"/>
          <w:b/>
          <w:color w:val="000000"/>
          <w:sz w:val="28"/>
          <w:szCs w:val="28"/>
        </w:rPr>
        <w:lastRenderedPageBreak/>
        <w:t>花蓮縣</w:t>
      </w:r>
      <w:r>
        <w:rPr>
          <w:rFonts w:ascii="BiauKai" w:eastAsia="BiauKai" w:hAnsi="BiauKai" w:cs="BiauKai"/>
          <w:b/>
          <w:sz w:val="28"/>
          <w:szCs w:val="28"/>
          <w:u w:val="single"/>
        </w:rPr>
        <w:t>xx</w:t>
      </w:r>
      <w:r>
        <w:rPr>
          <w:rFonts w:ascii="BiauKai" w:eastAsia="BiauKai" w:hAnsi="BiauKai" w:cs="BiauKai"/>
          <w:b/>
          <w:color w:val="000000"/>
          <w:sz w:val="28"/>
          <w:szCs w:val="28"/>
        </w:rPr>
        <w:t>國民小學</w:t>
      </w:r>
      <w:r>
        <w:rPr>
          <w:rFonts w:ascii="BiauKai" w:eastAsia="BiauKai" w:hAnsi="BiauKai" w:cs="BiauKai"/>
          <w:b/>
          <w:color w:val="000000"/>
          <w:sz w:val="28"/>
          <w:szCs w:val="28"/>
          <w:u w:val="single"/>
        </w:rPr>
        <w:t>112</w:t>
      </w:r>
      <w:r>
        <w:rPr>
          <w:rFonts w:ascii="微軟正黑體" w:eastAsia="微軟正黑體" w:hAnsi="微軟正黑體" w:cs="微軟正黑體" w:hint="eastAsia"/>
          <w:b/>
          <w:color w:val="000000"/>
          <w:sz w:val="28"/>
          <w:szCs w:val="28"/>
          <w:u w:val="single"/>
        </w:rPr>
        <w:t>學年</w:t>
      </w:r>
      <w:r>
        <w:rPr>
          <w:rFonts w:ascii="BiauKai" w:eastAsia="BiauKai" w:hAnsi="BiauKai" w:cs="BiauKai"/>
          <w:b/>
          <w:color w:val="000000"/>
          <w:sz w:val="28"/>
          <w:szCs w:val="28"/>
        </w:rPr>
        <w:t>度</w:t>
      </w:r>
      <w:r>
        <w:rPr>
          <w:rFonts w:ascii="BiauKai" w:eastAsia="BiauKai" w:hAnsi="BiauKai" w:cs="BiauKai"/>
          <w:b/>
          <w:color w:val="000000"/>
          <w:sz w:val="28"/>
          <w:szCs w:val="28"/>
          <w:u w:val="single"/>
        </w:rPr>
        <w:t>一</w:t>
      </w:r>
      <w:r>
        <w:rPr>
          <w:rFonts w:ascii="BiauKai" w:eastAsia="BiauKai" w:hAnsi="BiauKai" w:cs="BiauKai"/>
          <w:b/>
          <w:color w:val="000000"/>
          <w:sz w:val="28"/>
          <w:szCs w:val="28"/>
        </w:rPr>
        <w:t>年級第二學期</w:t>
      </w:r>
      <w:r>
        <w:rPr>
          <w:rFonts w:ascii="BiauKai" w:eastAsia="BiauKai" w:hAnsi="BiauKai" w:cs="BiauKai"/>
          <w:b/>
          <w:color w:val="000000"/>
          <w:sz w:val="28"/>
          <w:szCs w:val="28"/>
          <w:u w:val="single"/>
        </w:rPr>
        <w:t>校訂</w:t>
      </w:r>
      <w:r>
        <w:rPr>
          <w:rFonts w:ascii="BiauKai" w:eastAsia="BiauKai" w:hAnsi="BiauKai" w:cs="BiauKai"/>
          <w:b/>
          <w:color w:val="000000"/>
          <w:sz w:val="28"/>
          <w:szCs w:val="28"/>
        </w:rPr>
        <w:t>課程計畫設計者：</w:t>
      </w:r>
      <w:r>
        <w:rPr>
          <w:rFonts w:ascii="BiauKai" w:eastAsia="BiauKai" w:hAnsi="BiauKai" w:cs="BiauKai"/>
          <w:b/>
          <w:color w:val="000000"/>
          <w:sz w:val="28"/>
          <w:szCs w:val="28"/>
          <w:u w:val="single"/>
        </w:rPr>
        <w:t>＿教網中心＿＿</w:t>
      </w:r>
    </w:p>
    <w:p w14:paraId="68C75385" w14:textId="77777777" w:rsidR="00E46687" w:rsidRDefault="0079144B">
      <w:pPr>
        <w:numPr>
          <w:ilvl w:val="0"/>
          <w:numId w:val="1"/>
        </w:num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課程類別：</w:t>
      </w:r>
      <w:r>
        <w:rPr>
          <w:rFonts w:ascii="BiauKai" w:eastAsia="BiauKai" w:hAnsi="BiauKai" w:cs="BiauKai"/>
          <w:color w:val="FF0000"/>
          <w:szCs w:val="24"/>
        </w:rPr>
        <w:t>(</w:t>
      </w:r>
      <w:r>
        <w:rPr>
          <w:rFonts w:ascii="BiauKai" w:eastAsia="BiauKai" w:hAnsi="BiauKai" w:cs="BiauKai"/>
          <w:color w:val="FF0000"/>
          <w:szCs w:val="24"/>
        </w:rPr>
        <w:t>請勾選並於所勾選類別後填寫課程名稱</w:t>
      </w:r>
      <w:r>
        <w:rPr>
          <w:rFonts w:ascii="BiauKai" w:eastAsia="BiauKai" w:hAnsi="BiauKai" w:cs="BiauKai"/>
          <w:color w:val="FF0000"/>
          <w:szCs w:val="24"/>
        </w:rPr>
        <w:t>)</w:t>
      </w:r>
    </w:p>
    <w:p w14:paraId="41DBF680"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u w:val="single"/>
        </w:rPr>
      </w:pPr>
      <w:r>
        <w:rPr>
          <w:rFonts w:ascii="BiauKai" w:eastAsia="BiauKai" w:hAnsi="BiauKai" w:cs="BiauKai"/>
          <w:color w:val="000000"/>
          <w:szCs w:val="24"/>
        </w:rPr>
        <w:t>1.</w:t>
      </w:r>
      <w:r>
        <w:rPr>
          <w:rFonts w:ascii="BiauKai" w:eastAsia="BiauKai" w:hAnsi="BiauKai" w:cs="BiauKai"/>
          <w:color w:val="000000"/>
          <w:szCs w:val="24"/>
          <w:u w:val="single"/>
        </w:rPr>
        <w:t xml:space="preserve"> </w:t>
      </w:r>
      <w:r>
        <w:rPr>
          <w:rFonts w:ascii="新細明體" w:eastAsia="新細明體" w:hAnsi="新細明體" w:cs="新細明體"/>
          <w:color w:val="000000"/>
          <w:szCs w:val="24"/>
        </w:rPr>
        <w:t>▓</w:t>
      </w:r>
      <w:r>
        <w:rPr>
          <w:rFonts w:ascii="BiauKai" w:eastAsia="BiauKai" w:hAnsi="BiauKai" w:cs="BiauKai"/>
          <w:color w:val="000000"/>
          <w:szCs w:val="24"/>
        </w:rPr>
        <w:t>統整性主題</w:t>
      </w:r>
      <w:r>
        <w:rPr>
          <w:rFonts w:ascii="BiauKai" w:eastAsia="BiauKai" w:hAnsi="BiauKai" w:cs="BiauKai"/>
          <w:color w:val="000000"/>
          <w:szCs w:val="24"/>
        </w:rPr>
        <w:t>/</w:t>
      </w:r>
      <w:r>
        <w:rPr>
          <w:rFonts w:ascii="BiauKai" w:eastAsia="BiauKai" w:hAnsi="BiauKai" w:cs="BiauKai"/>
          <w:color w:val="000000"/>
          <w:szCs w:val="24"/>
        </w:rPr>
        <w:t>專題</w:t>
      </w:r>
      <w:r>
        <w:rPr>
          <w:rFonts w:ascii="BiauKai" w:eastAsia="BiauKai" w:hAnsi="BiauKai" w:cs="BiauKai"/>
          <w:color w:val="000000"/>
          <w:szCs w:val="24"/>
        </w:rPr>
        <w:t>/</w:t>
      </w:r>
      <w:r>
        <w:rPr>
          <w:rFonts w:ascii="BiauKai" w:eastAsia="BiauKai" w:hAnsi="BiauKai" w:cs="BiauKai"/>
          <w:color w:val="000000"/>
          <w:szCs w:val="24"/>
        </w:rPr>
        <w:t>議題探究課程</w:t>
      </w:r>
      <w:r>
        <w:rPr>
          <w:rFonts w:ascii="新細明體" w:eastAsia="新細明體" w:hAnsi="新細明體" w:cs="新細明體"/>
          <w:color w:val="000000"/>
          <w:szCs w:val="24"/>
        </w:rPr>
        <w:t>：</w:t>
      </w:r>
      <w:r>
        <w:rPr>
          <w:rFonts w:ascii="BiauKai" w:eastAsia="BiauKai" w:hAnsi="BiauKai" w:cs="BiauKai"/>
          <w:color w:val="000000"/>
          <w:szCs w:val="24"/>
          <w:u w:val="single"/>
        </w:rPr>
        <w:t>資訊教育</w:t>
      </w:r>
    </w:p>
    <w:p w14:paraId="2E8C5688"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rPr>
      </w:pPr>
      <w:r>
        <w:rPr>
          <w:rFonts w:ascii="BiauKai" w:eastAsia="BiauKai" w:hAnsi="BiauKai" w:cs="BiauKai"/>
          <w:color w:val="000000"/>
          <w:szCs w:val="24"/>
        </w:rPr>
        <w:t>2.□</w:t>
      </w:r>
      <w:r>
        <w:rPr>
          <w:rFonts w:ascii="BiauKai" w:eastAsia="BiauKai" w:hAnsi="BiauKai" w:cs="BiauKai"/>
          <w:color w:val="000000"/>
          <w:szCs w:val="24"/>
        </w:rPr>
        <w:t>其他類課程：</w:t>
      </w:r>
    </w:p>
    <w:p w14:paraId="58E06490"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rPr>
      </w:pPr>
      <w:r>
        <w:rPr>
          <w:rFonts w:ascii="BiauKai" w:eastAsia="BiauKai" w:hAnsi="BiauKai" w:cs="BiauKai"/>
          <w:b/>
          <w:color w:val="000000"/>
          <w:szCs w:val="24"/>
        </w:rPr>
        <w:t>學習節數：</w:t>
      </w:r>
      <w:r>
        <w:rPr>
          <w:rFonts w:ascii="BiauKai" w:eastAsia="BiauKai" w:hAnsi="BiauKai" w:cs="BiauKai"/>
          <w:color w:val="000000"/>
          <w:szCs w:val="24"/>
        </w:rPr>
        <w:t>每週（</w:t>
      </w:r>
      <w:r>
        <w:rPr>
          <w:rFonts w:ascii="BiauKai" w:eastAsia="BiauKai" w:hAnsi="BiauKai" w:cs="BiauKai"/>
          <w:color w:val="000000"/>
          <w:szCs w:val="24"/>
        </w:rPr>
        <w:t xml:space="preserve"> 1 </w:t>
      </w:r>
      <w:r>
        <w:rPr>
          <w:rFonts w:ascii="BiauKai" w:eastAsia="BiauKai" w:hAnsi="BiauKai" w:cs="BiauKai"/>
          <w:color w:val="000000"/>
          <w:szCs w:val="24"/>
        </w:rPr>
        <w:t>）節，</w:t>
      </w:r>
      <w:r>
        <w:rPr>
          <w:rFonts w:eastAsia="Calibri"/>
          <w:color w:val="000000"/>
          <w:szCs w:val="24"/>
        </w:rPr>
        <w:t>實施</w:t>
      </w:r>
      <w:r>
        <w:rPr>
          <w:rFonts w:eastAsia="Calibri"/>
          <w:color w:val="000000"/>
          <w:szCs w:val="24"/>
        </w:rPr>
        <w:t>(2)</w:t>
      </w:r>
      <w:r>
        <w:rPr>
          <w:rFonts w:eastAsia="Calibri"/>
          <w:color w:val="000000"/>
          <w:szCs w:val="24"/>
        </w:rPr>
        <w:t>週，共</w:t>
      </w:r>
      <w:r>
        <w:rPr>
          <w:rFonts w:eastAsia="Calibri"/>
          <w:color w:val="000000"/>
          <w:szCs w:val="24"/>
        </w:rPr>
        <w:t>( 2 )</w:t>
      </w:r>
      <w:r>
        <w:rPr>
          <w:rFonts w:eastAsia="Calibri"/>
          <w:color w:val="000000"/>
          <w:szCs w:val="24"/>
        </w:rPr>
        <w:t>節。</w:t>
      </w:r>
    </w:p>
    <w:p w14:paraId="337EDB41" w14:textId="77777777" w:rsidR="00E46687" w:rsidRDefault="0079144B">
      <w:pPr>
        <w:numPr>
          <w:ilvl w:val="0"/>
          <w:numId w:val="1"/>
        </w:numPr>
        <w:pBdr>
          <w:top w:val="nil"/>
          <w:left w:val="nil"/>
          <w:bottom w:val="nil"/>
          <w:right w:val="nil"/>
          <w:between w:val="nil"/>
        </w:pBdr>
        <w:spacing w:after="240" w:line="240" w:lineRule="auto"/>
        <w:ind w:left="0" w:hanging="2"/>
        <w:jc w:val="both"/>
        <w:rPr>
          <w:rFonts w:ascii="BiauKai" w:eastAsia="BiauKai" w:hAnsi="BiauKai" w:cs="BiauKai"/>
          <w:color w:val="000000"/>
          <w:szCs w:val="24"/>
        </w:rPr>
      </w:pPr>
      <w:sdt>
        <w:sdtPr>
          <w:tag w:val="goog_rdk_1"/>
          <w:id w:val="-496652018"/>
        </w:sdtPr>
        <w:sdtEndPr/>
        <w:sdtContent>
          <w:r>
            <w:rPr>
              <w:rFonts w:ascii="Gungsuh" w:eastAsia="Gungsuh" w:hAnsi="Gungsuh" w:cs="Gungsuh"/>
              <w:b/>
              <w:color w:val="000000"/>
              <w:szCs w:val="24"/>
            </w:rPr>
            <w:t>素養導向教學規劃：</w:t>
          </w:r>
        </w:sdtContent>
      </w:sdt>
    </w:p>
    <w:tbl>
      <w:tblPr>
        <w:tblStyle w:val="af4"/>
        <w:tblW w:w="14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1320"/>
        <w:gridCol w:w="2550"/>
        <w:gridCol w:w="3684"/>
        <w:gridCol w:w="567"/>
        <w:gridCol w:w="992"/>
        <w:gridCol w:w="1490"/>
        <w:gridCol w:w="1430"/>
        <w:gridCol w:w="1830"/>
      </w:tblGrid>
      <w:tr w:rsidR="00E46687" w14:paraId="518FA615" w14:textId="77777777">
        <w:trPr>
          <w:trHeight w:val="1220"/>
        </w:trPr>
        <w:tc>
          <w:tcPr>
            <w:tcW w:w="776" w:type="dxa"/>
            <w:vAlign w:val="center"/>
          </w:tcPr>
          <w:p w14:paraId="24AE1885"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教學期程</w:t>
            </w:r>
          </w:p>
        </w:tc>
        <w:tc>
          <w:tcPr>
            <w:tcW w:w="1320" w:type="dxa"/>
            <w:vAlign w:val="center"/>
          </w:tcPr>
          <w:p w14:paraId="45EF59DE"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核心素養</w:t>
            </w:r>
            <w:r>
              <w:rPr>
                <w:rFonts w:eastAsia="Calibri"/>
                <w:color w:val="000000"/>
                <w:szCs w:val="24"/>
              </w:rPr>
              <w:t>/</w:t>
            </w:r>
            <w:r>
              <w:rPr>
                <w:rFonts w:eastAsia="Calibri"/>
                <w:color w:val="000000"/>
                <w:szCs w:val="24"/>
              </w:rPr>
              <w:t>校本素養</w:t>
            </w:r>
          </w:p>
        </w:tc>
        <w:tc>
          <w:tcPr>
            <w:tcW w:w="2550" w:type="dxa"/>
            <w:vAlign w:val="center"/>
          </w:tcPr>
          <w:p w14:paraId="0A57724B"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學習目標</w:t>
            </w:r>
            <w:r>
              <w:rPr>
                <w:rFonts w:eastAsia="Calibri"/>
                <w:b/>
                <w:color w:val="000000"/>
                <w:szCs w:val="24"/>
              </w:rPr>
              <w:t>/</w:t>
            </w:r>
            <w:r>
              <w:rPr>
                <w:rFonts w:eastAsia="Calibri"/>
                <w:color w:val="000000"/>
                <w:szCs w:val="24"/>
              </w:rPr>
              <w:t>學習重點</w:t>
            </w:r>
          </w:p>
        </w:tc>
        <w:tc>
          <w:tcPr>
            <w:tcW w:w="3684" w:type="dxa"/>
            <w:vAlign w:val="center"/>
          </w:tcPr>
          <w:p w14:paraId="57C85626"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單元</w:t>
            </w:r>
            <w:r>
              <w:rPr>
                <w:rFonts w:eastAsia="Calibri"/>
                <w:color w:val="000000"/>
                <w:szCs w:val="24"/>
              </w:rPr>
              <w:t>/</w:t>
            </w:r>
            <w:r>
              <w:rPr>
                <w:rFonts w:eastAsia="Calibri"/>
                <w:color w:val="000000"/>
                <w:szCs w:val="24"/>
              </w:rPr>
              <w:t>主題名稱</w:t>
            </w:r>
          </w:p>
          <w:p w14:paraId="3B9DE4C5"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與活動內容</w:t>
            </w:r>
          </w:p>
        </w:tc>
        <w:tc>
          <w:tcPr>
            <w:tcW w:w="567" w:type="dxa"/>
            <w:vAlign w:val="center"/>
          </w:tcPr>
          <w:p w14:paraId="335E21CC"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節數</w:t>
            </w:r>
          </w:p>
        </w:tc>
        <w:tc>
          <w:tcPr>
            <w:tcW w:w="992" w:type="dxa"/>
            <w:vAlign w:val="center"/>
          </w:tcPr>
          <w:p w14:paraId="3D436CD8"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教學</w:t>
            </w:r>
          </w:p>
          <w:p w14:paraId="5EB37D39"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資源</w:t>
            </w:r>
          </w:p>
        </w:tc>
        <w:tc>
          <w:tcPr>
            <w:tcW w:w="1490" w:type="dxa"/>
            <w:vAlign w:val="center"/>
          </w:tcPr>
          <w:p w14:paraId="26D7DCFC"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評量方式</w:t>
            </w:r>
          </w:p>
        </w:tc>
        <w:tc>
          <w:tcPr>
            <w:tcW w:w="1430" w:type="dxa"/>
            <w:vAlign w:val="center"/>
          </w:tcPr>
          <w:p w14:paraId="42456AE4"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融入議題</w:t>
            </w:r>
          </w:p>
          <w:p w14:paraId="7C228145"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實質內涵</w:t>
            </w:r>
          </w:p>
        </w:tc>
        <w:tc>
          <w:tcPr>
            <w:tcW w:w="1830" w:type="dxa"/>
            <w:vAlign w:val="center"/>
          </w:tcPr>
          <w:p w14:paraId="52C6291B"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備註</w:t>
            </w:r>
          </w:p>
          <w:p w14:paraId="1723C029"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ascii="BiauKai" w:eastAsia="BiauKai" w:hAnsi="BiauKai" w:cs="BiauKai"/>
                <w:color w:val="000000"/>
                <w:szCs w:val="24"/>
              </w:rPr>
              <w:t>(</w:t>
            </w:r>
            <w:r>
              <w:rPr>
                <w:rFonts w:ascii="BiauKai" w:eastAsia="BiauKai" w:hAnsi="BiauKai" w:cs="BiauKai"/>
                <w:color w:val="000000"/>
                <w:szCs w:val="24"/>
              </w:rPr>
              <w:t>如協同方式</w:t>
            </w:r>
            <w:r>
              <w:rPr>
                <w:rFonts w:ascii="BiauKai" w:eastAsia="BiauKai" w:hAnsi="BiauKai" w:cs="BiauKai"/>
                <w:color w:val="000000"/>
                <w:szCs w:val="24"/>
              </w:rPr>
              <w:t>/</w:t>
            </w:r>
            <w:r>
              <w:rPr>
                <w:rFonts w:ascii="BiauKai" w:eastAsia="BiauKai" w:hAnsi="BiauKai" w:cs="BiauKai"/>
                <w:color w:val="000000"/>
                <w:szCs w:val="24"/>
              </w:rPr>
              <w:t>申請經費</w:t>
            </w:r>
            <w:r>
              <w:rPr>
                <w:rFonts w:ascii="BiauKai" w:eastAsia="BiauKai" w:hAnsi="BiauKai" w:cs="BiauKai"/>
                <w:color w:val="000000"/>
                <w:szCs w:val="24"/>
              </w:rPr>
              <w:t>)</w:t>
            </w:r>
          </w:p>
        </w:tc>
      </w:tr>
      <w:tr w:rsidR="00E46687" w14:paraId="5BF3D4FE" w14:textId="77777777">
        <w:trPr>
          <w:trHeight w:val="1220"/>
        </w:trPr>
        <w:tc>
          <w:tcPr>
            <w:tcW w:w="776" w:type="dxa"/>
            <w:vAlign w:val="center"/>
          </w:tcPr>
          <w:p w14:paraId="0EE34E85"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1-2</w:t>
            </w:r>
            <w:r>
              <w:rPr>
                <w:rFonts w:eastAsia="Calibri"/>
                <w:color w:val="000000"/>
                <w:szCs w:val="24"/>
              </w:rPr>
              <w:t>週</w:t>
            </w:r>
          </w:p>
        </w:tc>
        <w:tc>
          <w:tcPr>
            <w:tcW w:w="1320" w:type="dxa"/>
          </w:tcPr>
          <w:p w14:paraId="41480475" w14:textId="77777777" w:rsidR="00E46687" w:rsidRDefault="0079144B">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運算與設計思維</w:t>
            </w:r>
          </w:p>
        </w:tc>
        <w:tc>
          <w:tcPr>
            <w:tcW w:w="2550" w:type="dxa"/>
          </w:tcPr>
          <w:p w14:paraId="02DFC291"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5D37E1C8" w14:textId="77777777" w:rsidR="00E46687" w:rsidRDefault="00E46687">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p w14:paraId="43DD9CD6" w14:textId="77777777" w:rsidR="00E46687" w:rsidRDefault="0079144B">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程序性的問題解決方法簡介</w:t>
            </w:r>
          </w:p>
          <w:p w14:paraId="27D68CCB" w14:textId="77777777" w:rsidR="00E46687" w:rsidRDefault="0079144B">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簡單的問題解決表示方法</w:t>
            </w:r>
          </w:p>
        </w:tc>
        <w:tc>
          <w:tcPr>
            <w:tcW w:w="3684" w:type="dxa"/>
          </w:tcPr>
          <w:p w14:paraId="6CE4136C" w14:textId="77777777" w:rsidR="00E46687" w:rsidRDefault="0079144B">
            <w:pPr>
              <w:widowControl/>
              <w:pBdr>
                <w:top w:val="nil"/>
                <w:left w:val="nil"/>
                <w:bottom w:val="nil"/>
                <w:right w:val="nil"/>
                <w:between w:val="nil"/>
              </w:pBdr>
              <w:spacing w:line="240" w:lineRule="auto"/>
              <w:ind w:left="0" w:hanging="2"/>
              <w:rPr>
                <w:rFonts w:ascii="微軟正黑體" w:eastAsia="微軟正黑體" w:hAnsi="微軟正黑體" w:cs="微軟正黑體"/>
                <w:color w:val="000000"/>
                <w:szCs w:val="24"/>
              </w:rPr>
            </w:pPr>
            <w:r>
              <w:rPr>
                <w:rFonts w:ascii="微軟正黑體" w:eastAsia="微軟正黑體" w:hAnsi="微軟正黑體" w:cs="微軟正黑體"/>
                <w:color w:val="000000"/>
                <w:szCs w:val="24"/>
              </w:rPr>
              <w:t>不插電之桌遊</w:t>
            </w:r>
          </w:p>
          <w:p w14:paraId="04CA019C" w14:textId="77777777" w:rsidR="00E46687" w:rsidRDefault="00E46687">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tc>
        <w:tc>
          <w:tcPr>
            <w:tcW w:w="567" w:type="dxa"/>
            <w:vAlign w:val="center"/>
          </w:tcPr>
          <w:p w14:paraId="54AC7C63"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2</w:t>
            </w:r>
          </w:p>
        </w:tc>
        <w:tc>
          <w:tcPr>
            <w:tcW w:w="992" w:type="dxa"/>
            <w:vAlign w:val="center"/>
          </w:tcPr>
          <w:p w14:paraId="782CBD13"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PPT</w:t>
            </w:r>
          </w:p>
        </w:tc>
        <w:tc>
          <w:tcPr>
            <w:tcW w:w="1490" w:type="dxa"/>
            <w:vAlign w:val="center"/>
          </w:tcPr>
          <w:p w14:paraId="675E7D4F"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口頭評量</w:t>
            </w:r>
          </w:p>
        </w:tc>
        <w:tc>
          <w:tcPr>
            <w:tcW w:w="1430" w:type="dxa"/>
            <w:vAlign w:val="center"/>
          </w:tcPr>
          <w:p w14:paraId="2EFA1FD5" w14:textId="77777777" w:rsidR="00E46687" w:rsidRDefault="0079144B">
            <w:pPr>
              <w:widowControl/>
              <w:pBdr>
                <w:top w:val="nil"/>
                <w:left w:val="nil"/>
                <w:bottom w:val="nil"/>
                <w:right w:val="nil"/>
                <w:between w:val="nil"/>
              </w:pBdr>
              <w:spacing w:line="240" w:lineRule="auto"/>
              <w:ind w:left="0" w:hanging="2"/>
              <w:rPr>
                <w:rFonts w:ascii="新細明體" w:eastAsia="新細明體" w:hAnsi="新細明體" w:cs="新細明體"/>
                <w:color w:val="000000"/>
                <w:szCs w:val="24"/>
              </w:rPr>
            </w:pPr>
            <w:r>
              <w:rPr>
                <w:rFonts w:ascii="新細明體" w:eastAsia="新細明體" w:hAnsi="新細明體" w:cs="新細明體"/>
                <w:color w:val="000000"/>
                <w:szCs w:val="24"/>
              </w:rPr>
              <w:t>資訊教育</w:t>
            </w:r>
          </w:p>
        </w:tc>
        <w:tc>
          <w:tcPr>
            <w:tcW w:w="1830" w:type="dxa"/>
            <w:vAlign w:val="center"/>
          </w:tcPr>
          <w:p w14:paraId="4CA409F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w:t>
            </w:r>
            <w:r>
              <w:rPr>
                <w:rFonts w:ascii="BiauKai" w:eastAsia="BiauKai" w:hAnsi="BiauKai" w:cs="BiauKai"/>
                <w:color w:val="000000"/>
                <w:szCs w:val="24"/>
              </w:rPr>
              <w:t>實施跨領域或跨科目協同教學</w:t>
            </w:r>
            <w:r>
              <w:rPr>
                <w:rFonts w:ascii="BiauKai" w:eastAsia="BiauKai" w:hAnsi="BiauKai" w:cs="BiauKai"/>
                <w:color w:val="000000"/>
                <w:szCs w:val="24"/>
              </w:rPr>
              <w:t>(</w:t>
            </w:r>
            <w:r>
              <w:rPr>
                <w:rFonts w:ascii="BiauKai" w:eastAsia="BiauKai" w:hAnsi="BiauKai" w:cs="BiauKai"/>
                <w:color w:val="000000"/>
                <w:szCs w:val="24"/>
              </w:rPr>
              <w:t>需另申請授課鐘點費</w:t>
            </w:r>
            <w:r>
              <w:rPr>
                <w:rFonts w:ascii="BiauKai" w:eastAsia="BiauKai" w:hAnsi="BiauKai" w:cs="BiauKai"/>
                <w:color w:val="000000"/>
                <w:szCs w:val="24"/>
              </w:rPr>
              <w:t>)</w:t>
            </w:r>
          </w:p>
          <w:p w14:paraId="4C1E3B0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1.</w:t>
            </w:r>
            <w:r>
              <w:rPr>
                <w:rFonts w:ascii="BiauKai" w:eastAsia="BiauKai" w:hAnsi="BiauKai" w:cs="BiauKai"/>
                <w:color w:val="000000"/>
                <w:szCs w:val="24"/>
              </w:rPr>
              <w:t>協同科目：</w:t>
            </w:r>
          </w:p>
          <w:p w14:paraId="3ECBDC5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p>
          <w:p w14:paraId="2DD0595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rPr>
              <w:t>2.</w:t>
            </w:r>
            <w:r>
              <w:rPr>
                <w:rFonts w:ascii="BiauKai" w:eastAsia="BiauKai" w:hAnsi="BiauKai" w:cs="BiauKai"/>
                <w:color w:val="000000"/>
                <w:szCs w:val="24"/>
              </w:rPr>
              <w:t>協同節數：</w:t>
            </w:r>
          </w:p>
          <w:p w14:paraId="2D00E5E8" w14:textId="77777777" w:rsidR="00E46687" w:rsidRDefault="0079144B">
            <w:pPr>
              <w:pBdr>
                <w:top w:val="nil"/>
                <w:left w:val="nil"/>
                <w:bottom w:val="nil"/>
                <w:right w:val="nil"/>
                <w:between w:val="nil"/>
              </w:pBdr>
              <w:spacing w:after="180"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p>
          <w:p w14:paraId="1680B3B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3.</w:t>
            </w:r>
            <w:r>
              <w:rPr>
                <w:rFonts w:ascii="BiauKai" w:eastAsia="BiauKai" w:hAnsi="BiauKai" w:cs="BiauKai"/>
                <w:color w:val="000000"/>
                <w:szCs w:val="24"/>
              </w:rPr>
              <w:t>申請鐘點費：</w:t>
            </w:r>
          </w:p>
          <w:p w14:paraId="627A9944" w14:textId="77777777" w:rsidR="00E46687" w:rsidRDefault="0079144B">
            <w:pPr>
              <w:pBdr>
                <w:top w:val="nil"/>
                <w:left w:val="nil"/>
                <w:bottom w:val="nil"/>
                <w:right w:val="nil"/>
                <w:between w:val="nil"/>
              </w:pBdr>
              <w:spacing w:after="180" w:line="240" w:lineRule="auto"/>
              <w:ind w:left="0" w:hanging="2"/>
              <w:rPr>
                <w:rFonts w:ascii="BiauKai" w:eastAsia="BiauKai" w:hAnsi="BiauKai" w:cs="BiauKai"/>
                <w:color w:val="000000"/>
                <w:szCs w:val="24"/>
              </w:rPr>
            </w:pPr>
            <w:r>
              <w:rPr>
                <w:rFonts w:eastAsia="Calibri"/>
                <w:color w:val="000000"/>
                <w:szCs w:val="24"/>
              </w:rPr>
              <w:t>__(</w:t>
            </w:r>
            <w:r>
              <w:rPr>
                <w:rFonts w:eastAsia="Calibri"/>
                <w:color w:val="000000"/>
                <w:szCs w:val="24"/>
              </w:rPr>
              <w:t>人</w:t>
            </w:r>
            <w:r>
              <w:rPr>
                <w:rFonts w:eastAsia="Calibri"/>
                <w:color w:val="000000"/>
                <w:szCs w:val="24"/>
              </w:rPr>
              <w:t>)*</w:t>
            </w:r>
            <w:r>
              <w:rPr>
                <w:rFonts w:ascii="BiauKai" w:eastAsia="BiauKai" w:hAnsi="BiauKai" w:cs="BiauKai"/>
                <w:color w:val="000000"/>
                <w:szCs w:val="24"/>
              </w:rPr>
              <w:t>__(</w:t>
            </w:r>
            <w:r>
              <w:rPr>
                <w:rFonts w:ascii="BiauKai" w:eastAsia="BiauKai" w:hAnsi="BiauKai" w:cs="BiauKai"/>
                <w:color w:val="000000"/>
                <w:szCs w:val="24"/>
              </w:rPr>
              <w:t>節</w:t>
            </w:r>
            <w:r>
              <w:rPr>
                <w:rFonts w:ascii="BiauKai" w:eastAsia="BiauKai" w:hAnsi="BiauKai" w:cs="BiauKai"/>
                <w:color w:val="000000"/>
                <w:szCs w:val="24"/>
              </w:rPr>
              <w:t>)</w:t>
            </w:r>
          </w:p>
          <w:p w14:paraId="1456AB3C"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ascii="BiauKai" w:eastAsia="BiauKai" w:hAnsi="BiauKai" w:cs="BiauKai"/>
                <w:color w:val="000000"/>
                <w:szCs w:val="24"/>
              </w:rPr>
              <w:t>*____(</w:t>
            </w:r>
            <w:r>
              <w:rPr>
                <w:rFonts w:ascii="BiauKai" w:eastAsia="BiauKai" w:hAnsi="BiauKai" w:cs="BiauKai"/>
                <w:color w:val="000000"/>
                <w:szCs w:val="24"/>
              </w:rPr>
              <w:t>元</w:t>
            </w:r>
            <w:r>
              <w:rPr>
                <w:rFonts w:ascii="BiauKai" w:eastAsia="BiauKai" w:hAnsi="BiauKai" w:cs="BiauKai"/>
                <w:color w:val="000000"/>
                <w:szCs w:val="24"/>
              </w:rPr>
              <w:t>)</w:t>
            </w:r>
          </w:p>
        </w:tc>
      </w:tr>
    </w:tbl>
    <w:p w14:paraId="343EF6F4"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b/>
          <w:sz w:val="28"/>
          <w:szCs w:val="28"/>
        </w:rPr>
      </w:pPr>
      <w:r>
        <w:br w:type="page"/>
      </w:r>
    </w:p>
    <w:p w14:paraId="6E94D0F2" w14:textId="40359B9D" w:rsidR="00E46687" w:rsidRDefault="0079144B">
      <w:pPr>
        <w:pBdr>
          <w:top w:val="nil"/>
          <w:left w:val="nil"/>
          <w:bottom w:val="nil"/>
          <w:right w:val="nil"/>
          <w:between w:val="nil"/>
        </w:pBdr>
        <w:spacing w:line="240" w:lineRule="auto"/>
        <w:ind w:left="1" w:hanging="3"/>
        <w:jc w:val="center"/>
        <w:rPr>
          <w:rFonts w:ascii="BiauKai" w:eastAsia="BiauKai" w:hAnsi="BiauKai" w:cs="BiauKai"/>
          <w:color w:val="000000"/>
          <w:sz w:val="28"/>
          <w:szCs w:val="28"/>
          <w:u w:val="single"/>
        </w:rPr>
      </w:pPr>
      <w:r>
        <w:rPr>
          <w:rFonts w:ascii="BiauKai" w:eastAsia="BiauKai" w:hAnsi="BiauKai" w:cs="BiauKai"/>
          <w:b/>
          <w:color w:val="000000"/>
          <w:sz w:val="28"/>
          <w:szCs w:val="28"/>
        </w:rPr>
        <w:lastRenderedPageBreak/>
        <w:t>花蓮縣</w:t>
      </w:r>
      <w:r>
        <w:rPr>
          <w:rFonts w:ascii="BiauKai" w:eastAsia="BiauKai" w:hAnsi="BiauKai" w:cs="BiauKai"/>
          <w:b/>
          <w:sz w:val="28"/>
          <w:szCs w:val="28"/>
          <w:u w:val="single"/>
        </w:rPr>
        <w:t>xx</w:t>
      </w:r>
      <w:r>
        <w:rPr>
          <w:rFonts w:ascii="BiauKai" w:eastAsia="BiauKai" w:hAnsi="BiauKai" w:cs="BiauKai"/>
          <w:b/>
          <w:color w:val="000000"/>
          <w:sz w:val="28"/>
          <w:szCs w:val="28"/>
        </w:rPr>
        <w:t>國民小學</w:t>
      </w:r>
      <w:r>
        <w:rPr>
          <w:rFonts w:ascii="BiauKai" w:eastAsia="BiauKai" w:hAnsi="BiauKai" w:cs="BiauKai"/>
          <w:b/>
          <w:color w:val="000000"/>
          <w:sz w:val="28"/>
          <w:szCs w:val="28"/>
          <w:u w:val="single"/>
        </w:rPr>
        <w:t>112</w:t>
      </w:r>
      <w:r>
        <w:rPr>
          <w:rFonts w:ascii="微軟正黑體" w:eastAsia="微軟正黑體" w:hAnsi="微軟正黑體" w:cs="微軟正黑體" w:hint="eastAsia"/>
          <w:b/>
          <w:color w:val="000000"/>
          <w:sz w:val="28"/>
          <w:szCs w:val="28"/>
          <w:u w:val="single"/>
        </w:rPr>
        <w:t>學年</w:t>
      </w:r>
      <w:r>
        <w:rPr>
          <w:rFonts w:ascii="BiauKai" w:eastAsia="BiauKai" w:hAnsi="BiauKai" w:cs="BiauKai"/>
          <w:b/>
          <w:color w:val="000000"/>
          <w:sz w:val="28"/>
          <w:szCs w:val="28"/>
        </w:rPr>
        <w:t>度</w:t>
      </w:r>
      <w:r>
        <w:rPr>
          <w:rFonts w:ascii="BiauKai" w:eastAsia="BiauKai" w:hAnsi="BiauKai" w:cs="BiauKai"/>
          <w:b/>
          <w:color w:val="000000"/>
          <w:sz w:val="28"/>
          <w:szCs w:val="28"/>
          <w:u w:val="single"/>
        </w:rPr>
        <w:t>二</w:t>
      </w:r>
      <w:r>
        <w:rPr>
          <w:rFonts w:ascii="BiauKai" w:eastAsia="BiauKai" w:hAnsi="BiauKai" w:cs="BiauKai"/>
          <w:b/>
          <w:color w:val="000000"/>
          <w:sz w:val="28"/>
          <w:szCs w:val="28"/>
        </w:rPr>
        <w:t>年級第</w:t>
      </w:r>
      <w:r>
        <w:rPr>
          <w:rFonts w:ascii="BiauKai" w:eastAsia="BiauKai" w:hAnsi="BiauKai" w:cs="BiauKai"/>
          <w:b/>
          <w:color w:val="000000"/>
          <w:sz w:val="28"/>
          <w:szCs w:val="28"/>
          <w:u w:val="single"/>
        </w:rPr>
        <w:t>一</w:t>
      </w:r>
      <w:r>
        <w:rPr>
          <w:rFonts w:ascii="BiauKai" w:eastAsia="BiauKai" w:hAnsi="BiauKai" w:cs="BiauKai"/>
          <w:b/>
          <w:color w:val="000000"/>
          <w:sz w:val="28"/>
          <w:szCs w:val="28"/>
        </w:rPr>
        <w:t>學期</w:t>
      </w:r>
      <w:r>
        <w:rPr>
          <w:rFonts w:ascii="BiauKai" w:eastAsia="BiauKai" w:hAnsi="BiauKai" w:cs="BiauKai"/>
          <w:b/>
          <w:color w:val="000000"/>
          <w:sz w:val="28"/>
          <w:szCs w:val="28"/>
          <w:u w:val="single"/>
        </w:rPr>
        <w:t>校訂</w:t>
      </w:r>
      <w:r>
        <w:rPr>
          <w:rFonts w:ascii="BiauKai" w:eastAsia="BiauKai" w:hAnsi="BiauKai" w:cs="BiauKai"/>
          <w:b/>
          <w:color w:val="000000"/>
          <w:sz w:val="28"/>
          <w:szCs w:val="28"/>
        </w:rPr>
        <w:t>課程計畫設計者：</w:t>
      </w:r>
      <w:r>
        <w:rPr>
          <w:rFonts w:ascii="BiauKai" w:eastAsia="BiauKai" w:hAnsi="BiauKai" w:cs="BiauKai"/>
          <w:b/>
          <w:color w:val="000000"/>
          <w:sz w:val="28"/>
          <w:szCs w:val="28"/>
          <w:u w:val="single"/>
        </w:rPr>
        <w:t>＿教網中心＿＿</w:t>
      </w:r>
    </w:p>
    <w:p w14:paraId="5E20B9BD" w14:textId="77777777" w:rsidR="00E46687" w:rsidRDefault="0079144B">
      <w:pPr>
        <w:numPr>
          <w:ilvl w:val="0"/>
          <w:numId w:val="11"/>
        </w:num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課程類別：</w:t>
      </w:r>
      <w:r>
        <w:rPr>
          <w:rFonts w:ascii="BiauKai" w:eastAsia="BiauKai" w:hAnsi="BiauKai" w:cs="BiauKai"/>
          <w:color w:val="FF0000"/>
          <w:szCs w:val="24"/>
        </w:rPr>
        <w:t>(</w:t>
      </w:r>
      <w:r>
        <w:rPr>
          <w:rFonts w:ascii="BiauKai" w:eastAsia="BiauKai" w:hAnsi="BiauKai" w:cs="BiauKai"/>
          <w:color w:val="FF0000"/>
          <w:szCs w:val="24"/>
        </w:rPr>
        <w:t>請勾選並於所勾選類別後填寫課程名稱</w:t>
      </w:r>
      <w:r>
        <w:rPr>
          <w:rFonts w:ascii="BiauKai" w:eastAsia="BiauKai" w:hAnsi="BiauKai" w:cs="BiauKai"/>
          <w:color w:val="FF0000"/>
          <w:szCs w:val="24"/>
        </w:rPr>
        <w:t>)</w:t>
      </w:r>
    </w:p>
    <w:p w14:paraId="2882822B"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u w:val="single"/>
        </w:rPr>
      </w:pPr>
      <w:r>
        <w:rPr>
          <w:rFonts w:ascii="BiauKai" w:eastAsia="BiauKai" w:hAnsi="BiauKai" w:cs="BiauKai"/>
          <w:color w:val="000000"/>
          <w:szCs w:val="24"/>
        </w:rPr>
        <w:t>1.</w:t>
      </w:r>
      <w:r>
        <w:rPr>
          <w:rFonts w:ascii="BiauKai" w:eastAsia="BiauKai" w:hAnsi="BiauKai" w:cs="BiauKai"/>
          <w:color w:val="000000"/>
          <w:szCs w:val="24"/>
          <w:u w:val="single"/>
        </w:rPr>
        <w:t xml:space="preserve"> </w:t>
      </w:r>
      <w:r>
        <w:rPr>
          <w:rFonts w:ascii="新細明體" w:eastAsia="新細明體" w:hAnsi="新細明體" w:cs="新細明體"/>
          <w:color w:val="000000"/>
          <w:szCs w:val="24"/>
        </w:rPr>
        <w:t>▓</w:t>
      </w:r>
      <w:r>
        <w:rPr>
          <w:rFonts w:ascii="BiauKai" w:eastAsia="BiauKai" w:hAnsi="BiauKai" w:cs="BiauKai"/>
          <w:color w:val="000000"/>
          <w:szCs w:val="24"/>
        </w:rPr>
        <w:t>統整性主題</w:t>
      </w:r>
      <w:r>
        <w:rPr>
          <w:rFonts w:ascii="BiauKai" w:eastAsia="BiauKai" w:hAnsi="BiauKai" w:cs="BiauKai"/>
          <w:color w:val="000000"/>
          <w:szCs w:val="24"/>
        </w:rPr>
        <w:t>/</w:t>
      </w:r>
      <w:r>
        <w:rPr>
          <w:rFonts w:ascii="BiauKai" w:eastAsia="BiauKai" w:hAnsi="BiauKai" w:cs="BiauKai"/>
          <w:color w:val="000000"/>
          <w:szCs w:val="24"/>
        </w:rPr>
        <w:t>專題</w:t>
      </w:r>
      <w:r>
        <w:rPr>
          <w:rFonts w:ascii="BiauKai" w:eastAsia="BiauKai" w:hAnsi="BiauKai" w:cs="BiauKai"/>
          <w:color w:val="000000"/>
          <w:szCs w:val="24"/>
        </w:rPr>
        <w:t>/</w:t>
      </w:r>
      <w:r>
        <w:rPr>
          <w:rFonts w:ascii="BiauKai" w:eastAsia="BiauKai" w:hAnsi="BiauKai" w:cs="BiauKai"/>
          <w:color w:val="000000"/>
          <w:szCs w:val="24"/>
        </w:rPr>
        <w:t>議題探究課程</w:t>
      </w:r>
      <w:r>
        <w:rPr>
          <w:rFonts w:ascii="新細明體" w:eastAsia="新細明體" w:hAnsi="新細明體" w:cs="新細明體"/>
          <w:color w:val="000000"/>
          <w:szCs w:val="24"/>
        </w:rPr>
        <w:t>：</w:t>
      </w:r>
      <w:r>
        <w:rPr>
          <w:rFonts w:ascii="BiauKai" w:eastAsia="BiauKai" w:hAnsi="BiauKai" w:cs="BiauKai"/>
          <w:color w:val="000000"/>
          <w:szCs w:val="24"/>
          <w:u w:val="single"/>
        </w:rPr>
        <w:t>資訊教育</w:t>
      </w:r>
    </w:p>
    <w:p w14:paraId="31C884C9"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rPr>
      </w:pPr>
      <w:r>
        <w:rPr>
          <w:rFonts w:ascii="BiauKai" w:eastAsia="BiauKai" w:hAnsi="BiauKai" w:cs="BiauKai"/>
          <w:color w:val="000000"/>
          <w:szCs w:val="24"/>
        </w:rPr>
        <w:t>2.□</w:t>
      </w:r>
      <w:r>
        <w:rPr>
          <w:rFonts w:ascii="BiauKai" w:eastAsia="BiauKai" w:hAnsi="BiauKai" w:cs="BiauKai"/>
          <w:color w:val="000000"/>
          <w:szCs w:val="24"/>
        </w:rPr>
        <w:t>其他類課程：</w:t>
      </w:r>
    </w:p>
    <w:p w14:paraId="749AF2B3"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rPr>
      </w:pPr>
      <w:r>
        <w:rPr>
          <w:rFonts w:ascii="BiauKai" w:eastAsia="BiauKai" w:hAnsi="BiauKai" w:cs="BiauKai"/>
          <w:b/>
          <w:color w:val="000000"/>
          <w:szCs w:val="24"/>
        </w:rPr>
        <w:t>學習節數：</w:t>
      </w:r>
      <w:r>
        <w:rPr>
          <w:rFonts w:ascii="BiauKai" w:eastAsia="BiauKai" w:hAnsi="BiauKai" w:cs="BiauKai"/>
          <w:color w:val="000000"/>
          <w:szCs w:val="24"/>
        </w:rPr>
        <w:t>每週（</w:t>
      </w:r>
      <w:r>
        <w:rPr>
          <w:rFonts w:ascii="BiauKai" w:eastAsia="BiauKai" w:hAnsi="BiauKai" w:cs="BiauKai"/>
          <w:color w:val="000000"/>
          <w:szCs w:val="24"/>
        </w:rPr>
        <w:t xml:space="preserve"> 1 </w:t>
      </w:r>
      <w:r>
        <w:rPr>
          <w:rFonts w:ascii="BiauKai" w:eastAsia="BiauKai" w:hAnsi="BiauKai" w:cs="BiauKai"/>
          <w:color w:val="000000"/>
          <w:szCs w:val="24"/>
        </w:rPr>
        <w:t>）節，</w:t>
      </w:r>
      <w:r>
        <w:rPr>
          <w:rFonts w:eastAsia="Calibri"/>
          <w:color w:val="000000"/>
          <w:szCs w:val="24"/>
        </w:rPr>
        <w:t>實施</w:t>
      </w:r>
      <w:r>
        <w:rPr>
          <w:rFonts w:eastAsia="Calibri"/>
          <w:color w:val="000000"/>
          <w:szCs w:val="24"/>
        </w:rPr>
        <w:t>(2)</w:t>
      </w:r>
      <w:r>
        <w:rPr>
          <w:rFonts w:eastAsia="Calibri"/>
          <w:color w:val="000000"/>
          <w:szCs w:val="24"/>
        </w:rPr>
        <w:t>週，共</w:t>
      </w:r>
      <w:r>
        <w:rPr>
          <w:rFonts w:eastAsia="Calibri"/>
          <w:color w:val="000000"/>
          <w:szCs w:val="24"/>
        </w:rPr>
        <w:t>( 2 )</w:t>
      </w:r>
      <w:r>
        <w:rPr>
          <w:rFonts w:eastAsia="Calibri"/>
          <w:color w:val="000000"/>
          <w:szCs w:val="24"/>
        </w:rPr>
        <w:t>節。</w:t>
      </w:r>
    </w:p>
    <w:p w14:paraId="775DBB81" w14:textId="77777777" w:rsidR="00E46687" w:rsidRDefault="0079144B">
      <w:pPr>
        <w:numPr>
          <w:ilvl w:val="0"/>
          <w:numId w:val="11"/>
        </w:numPr>
        <w:pBdr>
          <w:top w:val="nil"/>
          <w:left w:val="nil"/>
          <w:bottom w:val="nil"/>
          <w:right w:val="nil"/>
          <w:between w:val="nil"/>
        </w:pBdr>
        <w:spacing w:after="240" w:line="240" w:lineRule="auto"/>
        <w:ind w:left="0" w:hanging="2"/>
        <w:jc w:val="both"/>
        <w:rPr>
          <w:rFonts w:ascii="BiauKai" w:eastAsia="BiauKai" w:hAnsi="BiauKai" w:cs="BiauKai"/>
          <w:color w:val="000000"/>
          <w:szCs w:val="24"/>
        </w:rPr>
      </w:pPr>
      <w:sdt>
        <w:sdtPr>
          <w:tag w:val="goog_rdk_2"/>
          <w:id w:val="-809865292"/>
        </w:sdtPr>
        <w:sdtEndPr/>
        <w:sdtContent>
          <w:r>
            <w:rPr>
              <w:rFonts w:ascii="Gungsuh" w:eastAsia="Gungsuh" w:hAnsi="Gungsuh" w:cs="Gungsuh"/>
              <w:b/>
              <w:color w:val="000000"/>
              <w:szCs w:val="24"/>
            </w:rPr>
            <w:t>素養導向教學規劃：</w:t>
          </w:r>
        </w:sdtContent>
      </w:sdt>
    </w:p>
    <w:tbl>
      <w:tblPr>
        <w:tblStyle w:val="af5"/>
        <w:tblW w:w="14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1320"/>
        <w:gridCol w:w="2550"/>
        <w:gridCol w:w="3684"/>
        <w:gridCol w:w="567"/>
        <w:gridCol w:w="992"/>
        <w:gridCol w:w="1490"/>
        <w:gridCol w:w="1430"/>
        <w:gridCol w:w="1830"/>
      </w:tblGrid>
      <w:tr w:rsidR="00E46687" w14:paraId="2B61836F" w14:textId="77777777">
        <w:trPr>
          <w:trHeight w:val="1220"/>
        </w:trPr>
        <w:tc>
          <w:tcPr>
            <w:tcW w:w="776" w:type="dxa"/>
            <w:vAlign w:val="center"/>
          </w:tcPr>
          <w:p w14:paraId="61EF3514"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教學期程</w:t>
            </w:r>
          </w:p>
        </w:tc>
        <w:tc>
          <w:tcPr>
            <w:tcW w:w="1320" w:type="dxa"/>
            <w:vAlign w:val="center"/>
          </w:tcPr>
          <w:p w14:paraId="30D42BCA"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核心素養</w:t>
            </w:r>
            <w:r>
              <w:rPr>
                <w:rFonts w:eastAsia="Calibri"/>
                <w:color w:val="000000"/>
                <w:szCs w:val="24"/>
              </w:rPr>
              <w:t>/</w:t>
            </w:r>
            <w:r>
              <w:rPr>
                <w:rFonts w:eastAsia="Calibri"/>
                <w:color w:val="000000"/>
                <w:szCs w:val="24"/>
              </w:rPr>
              <w:t>校本素養</w:t>
            </w:r>
          </w:p>
        </w:tc>
        <w:tc>
          <w:tcPr>
            <w:tcW w:w="2550" w:type="dxa"/>
            <w:vAlign w:val="center"/>
          </w:tcPr>
          <w:p w14:paraId="56A0B0F5"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學習目標</w:t>
            </w:r>
            <w:r>
              <w:rPr>
                <w:rFonts w:eastAsia="Calibri"/>
                <w:b/>
                <w:color w:val="000000"/>
                <w:szCs w:val="24"/>
              </w:rPr>
              <w:t>/</w:t>
            </w:r>
            <w:r>
              <w:rPr>
                <w:rFonts w:eastAsia="Calibri"/>
                <w:color w:val="000000"/>
                <w:szCs w:val="24"/>
              </w:rPr>
              <w:t>學習重點</w:t>
            </w:r>
          </w:p>
        </w:tc>
        <w:tc>
          <w:tcPr>
            <w:tcW w:w="3684" w:type="dxa"/>
            <w:vAlign w:val="center"/>
          </w:tcPr>
          <w:p w14:paraId="6DB19944"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單元</w:t>
            </w:r>
            <w:r>
              <w:rPr>
                <w:rFonts w:eastAsia="Calibri"/>
                <w:color w:val="000000"/>
                <w:szCs w:val="24"/>
              </w:rPr>
              <w:t>/</w:t>
            </w:r>
            <w:r>
              <w:rPr>
                <w:rFonts w:eastAsia="Calibri"/>
                <w:color w:val="000000"/>
                <w:szCs w:val="24"/>
              </w:rPr>
              <w:t>主題名稱</w:t>
            </w:r>
          </w:p>
          <w:p w14:paraId="5151C5FB"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與活動內容</w:t>
            </w:r>
          </w:p>
        </w:tc>
        <w:tc>
          <w:tcPr>
            <w:tcW w:w="567" w:type="dxa"/>
            <w:vAlign w:val="center"/>
          </w:tcPr>
          <w:p w14:paraId="492506D3"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節數</w:t>
            </w:r>
          </w:p>
        </w:tc>
        <w:tc>
          <w:tcPr>
            <w:tcW w:w="992" w:type="dxa"/>
            <w:vAlign w:val="center"/>
          </w:tcPr>
          <w:p w14:paraId="2C83A1EC"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教學</w:t>
            </w:r>
          </w:p>
          <w:p w14:paraId="50E7A955"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資源</w:t>
            </w:r>
          </w:p>
        </w:tc>
        <w:tc>
          <w:tcPr>
            <w:tcW w:w="1490" w:type="dxa"/>
            <w:vAlign w:val="center"/>
          </w:tcPr>
          <w:p w14:paraId="62581079"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評量方式</w:t>
            </w:r>
          </w:p>
        </w:tc>
        <w:tc>
          <w:tcPr>
            <w:tcW w:w="1430" w:type="dxa"/>
            <w:vAlign w:val="center"/>
          </w:tcPr>
          <w:p w14:paraId="677CCFB1"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融入議題</w:t>
            </w:r>
          </w:p>
          <w:p w14:paraId="3A389C0F"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實質內涵</w:t>
            </w:r>
          </w:p>
        </w:tc>
        <w:tc>
          <w:tcPr>
            <w:tcW w:w="1830" w:type="dxa"/>
            <w:vAlign w:val="center"/>
          </w:tcPr>
          <w:p w14:paraId="28C7AE5D"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備註</w:t>
            </w:r>
          </w:p>
          <w:p w14:paraId="0F78E122"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ascii="BiauKai" w:eastAsia="BiauKai" w:hAnsi="BiauKai" w:cs="BiauKai"/>
                <w:color w:val="000000"/>
                <w:szCs w:val="24"/>
              </w:rPr>
              <w:t>(</w:t>
            </w:r>
            <w:r>
              <w:rPr>
                <w:rFonts w:ascii="BiauKai" w:eastAsia="BiauKai" w:hAnsi="BiauKai" w:cs="BiauKai"/>
                <w:color w:val="000000"/>
                <w:szCs w:val="24"/>
              </w:rPr>
              <w:t>如協同方式</w:t>
            </w:r>
            <w:r>
              <w:rPr>
                <w:rFonts w:ascii="BiauKai" w:eastAsia="BiauKai" w:hAnsi="BiauKai" w:cs="BiauKai"/>
                <w:color w:val="000000"/>
                <w:szCs w:val="24"/>
              </w:rPr>
              <w:t>/</w:t>
            </w:r>
            <w:r>
              <w:rPr>
                <w:rFonts w:ascii="BiauKai" w:eastAsia="BiauKai" w:hAnsi="BiauKai" w:cs="BiauKai"/>
                <w:color w:val="000000"/>
                <w:szCs w:val="24"/>
              </w:rPr>
              <w:t>申請經費</w:t>
            </w:r>
            <w:r>
              <w:rPr>
                <w:rFonts w:ascii="BiauKai" w:eastAsia="BiauKai" w:hAnsi="BiauKai" w:cs="BiauKai"/>
                <w:color w:val="000000"/>
                <w:szCs w:val="24"/>
              </w:rPr>
              <w:t>)</w:t>
            </w:r>
          </w:p>
        </w:tc>
      </w:tr>
      <w:tr w:rsidR="00E46687" w14:paraId="72F32929" w14:textId="77777777">
        <w:trPr>
          <w:trHeight w:val="1220"/>
        </w:trPr>
        <w:tc>
          <w:tcPr>
            <w:tcW w:w="776" w:type="dxa"/>
            <w:vAlign w:val="center"/>
          </w:tcPr>
          <w:p w14:paraId="56FC07FF"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1-2</w:t>
            </w:r>
            <w:r>
              <w:rPr>
                <w:rFonts w:eastAsia="Calibri"/>
                <w:color w:val="000000"/>
                <w:szCs w:val="24"/>
              </w:rPr>
              <w:t>週</w:t>
            </w:r>
          </w:p>
        </w:tc>
        <w:tc>
          <w:tcPr>
            <w:tcW w:w="1320" w:type="dxa"/>
          </w:tcPr>
          <w:p w14:paraId="1DCBB734" w14:textId="77777777" w:rsidR="00E46687" w:rsidRDefault="0079144B">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運算與設計思維</w:t>
            </w:r>
          </w:p>
          <w:p w14:paraId="2B3FF925" w14:textId="77777777" w:rsidR="00E46687" w:rsidRDefault="00E46687">
            <w:pPr>
              <w:pBdr>
                <w:top w:val="nil"/>
                <w:left w:val="nil"/>
                <w:bottom w:val="nil"/>
                <w:right w:val="nil"/>
                <w:between w:val="nil"/>
              </w:pBdr>
              <w:spacing w:line="240" w:lineRule="auto"/>
              <w:ind w:left="0" w:hanging="2"/>
              <w:rPr>
                <w:rFonts w:ascii="新細明體" w:eastAsia="新細明體" w:hAnsi="新細明體" w:cs="新細明體"/>
                <w:color w:val="000000"/>
                <w:szCs w:val="24"/>
              </w:rPr>
            </w:pPr>
          </w:p>
        </w:tc>
        <w:tc>
          <w:tcPr>
            <w:tcW w:w="2550" w:type="dxa"/>
          </w:tcPr>
          <w:p w14:paraId="5045BD35"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1E788002" w14:textId="77777777" w:rsidR="00E46687" w:rsidRDefault="00E46687">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p w14:paraId="0FD399D5" w14:textId="77777777" w:rsidR="00E46687" w:rsidRDefault="0079144B">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程序性的問題解決方法簡介</w:t>
            </w:r>
          </w:p>
          <w:p w14:paraId="43C13055" w14:textId="77777777" w:rsidR="00E46687" w:rsidRDefault="0079144B">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簡單的問題解決表示方法</w:t>
            </w:r>
          </w:p>
          <w:p w14:paraId="6568104F" w14:textId="77777777" w:rsidR="00E46687" w:rsidRDefault="00E46687">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tc>
        <w:tc>
          <w:tcPr>
            <w:tcW w:w="3684" w:type="dxa"/>
          </w:tcPr>
          <w:p w14:paraId="644681F6" w14:textId="77777777" w:rsidR="00E46687" w:rsidRDefault="0079144B">
            <w:pPr>
              <w:widowControl/>
              <w:pBdr>
                <w:top w:val="nil"/>
                <w:left w:val="nil"/>
                <w:bottom w:val="nil"/>
                <w:right w:val="nil"/>
                <w:between w:val="nil"/>
              </w:pBdr>
              <w:spacing w:line="240" w:lineRule="auto"/>
              <w:ind w:left="0" w:hanging="2"/>
              <w:rPr>
                <w:rFonts w:ascii="微軟正黑體" w:eastAsia="微軟正黑體" w:hAnsi="微軟正黑體" w:cs="微軟正黑體"/>
                <w:color w:val="000000"/>
                <w:szCs w:val="24"/>
              </w:rPr>
            </w:pPr>
            <w:r>
              <w:rPr>
                <w:rFonts w:ascii="微軟正黑體" w:eastAsia="微軟正黑體" w:hAnsi="微軟正黑體" w:cs="微軟正黑體"/>
                <w:color w:val="000000"/>
                <w:szCs w:val="24"/>
              </w:rPr>
              <w:t>不插電之桌遊</w:t>
            </w:r>
          </w:p>
          <w:p w14:paraId="7FF49D58" w14:textId="77777777" w:rsidR="00E46687" w:rsidRDefault="00E46687">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tc>
        <w:tc>
          <w:tcPr>
            <w:tcW w:w="567" w:type="dxa"/>
            <w:vAlign w:val="center"/>
          </w:tcPr>
          <w:p w14:paraId="66453725"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2</w:t>
            </w:r>
          </w:p>
        </w:tc>
        <w:tc>
          <w:tcPr>
            <w:tcW w:w="992" w:type="dxa"/>
            <w:vAlign w:val="center"/>
          </w:tcPr>
          <w:p w14:paraId="08618227"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PPT</w:t>
            </w:r>
          </w:p>
        </w:tc>
        <w:tc>
          <w:tcPr>
            <w:tcW w:w="1490" w:type="dxa"/>
            <w:vAlign w:val="center"/>
          </w:tcPr>
          <w:p w14:paraId="1FCAC160"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口頭評量</w:t>
            </w:r>
          </w:p>
        </w:tc>
        <w:tc>
          <w:tcPr>
            <w:tcW w:w="1430" w:type="dxa"/>
            <w:vAlign w:val="center"/>
          </w:tcPr>
          <w:p w14:paraId="406943FC" w14:textId="77777777" w:rsidR="00E46687" w:rsidRDefault="0079144B">
            <w:pPr>
              <w:widowControl/>
              <w:pBdr>
                <w:top w:val="nil"/>
                <w:left w:val="nil"/>
                <w:bottom w:val="nil"/>
                <w:right w:val="nil"/>
                <w:between w:val="nil"/>
              </w:pBdr>
              <w:spacing w:line="240" w:lineRule="auto"/>
              <w:ind w:left="0" w:hanging="2"/>
              <w:rPr>
                <w:rFonts w:ascii="新細明體" w:eastAsia="新細明體" w:hAnsi="新細明體" w:cs="新細明體"/>
                <w:color w:val="000000"/>
                <w:szCs w:val="24"/>
              </w:rPr>
            </w:pPr>
            <w:r>
              <w:rPr>
                <w:rFonts w:ascii="新細明體" w:eastAsia="新細明體" w:hAnsi="新細明體" w:cs="新細明體"/>
                <w:color w:val="000000"/>
                <w:szCs w:val="24"/>
              </w:rPr>
              <w:t>資訊教育</w:t>
            </w:r>
          </w:p>
        </w:tc>
        <w:tc>
          <w:tcPr>
            <w:tcW w:w="1830" w:type="dxa"/>
            <w:vAlign w:val="center"/>
          </w:tcPr>
          <w:p w14:paraId="2161F8A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w:t>
            </w:r>
            <w:r>
              <w:rPr>
                <w:rFonts w:ascii="BiauKai" w:eastAsia="BiauKai" w:hAnsi="BiauKai" w:cs="BiauKai"/>
                <w:color w:val="000000"/>
                <w:szCs w:val="24"/>
              </w:rPr>
              <w:t>實施跨領域或跨科目協同教學</w:t>
            </w:r>
            <w:r>
              <w:rPr>
                <w:rFonts w:ascii="BiauKai" w:eastAsia="BiauKai" w:hAnsi="BiauKai" w:cs="BiauKai"/>
                <w:color w:val="000000"/>
                <w:szCs w:val="24"/>
              </w:rPr>
              <w:t>(</w:t>
            </w:r>
            <w:r>
              <w:rPr>
                <w:rFonts w:ascii="BiauKai" w:eastAsia="BiauKai" w:hAnsi="BiauKai" w:cs="BiauKai"/>
                <w:color w:val="000000"/>
                <w:szCs w:val="24"/>
              </w:rPr>
              <w:t>需另申請授課鐘點費</w:t>
            </w:r>
            <w:r>
              <w:rPr>
                <w:rFonts w:ascii="BiauKai" w:eastAsia="BiauKai" w:hAnsi="BiauKai" w:cs="BiauKai"/>
                <w:color w:val="000000"/>
                <w:szCs w:val="24"/>
              </w:rPr>
              <w:t>)</w:t>
            </w:r>
          </w:p>
          <w:p w14:paraId="468D244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1.</w:t>
            </w:r>
            <w:r>
              <w:rPr>
                <w:rFonts w:ascii="BiauKai" w:eastAsia="BiauKai" w:hAnsi="BiauKai" w:cs="BiauKai"/>
                <w:color w:val="000000"/>
                <w:szCs w:val="24"/>
              </w:rPr>
              <w:t>協同科目：</w:t>
            </w:r>
          </w:p>
          <w:p w14:paraId="2FB5196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p>
          <w:p w14:paraId="519B351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rPr>
              <w:t>2.</w:t>
            </w:r>
            <w:r>
              <w:rPr>
                <w:rFonts w:ascii="BiauKai" w:eastAsia="BiauKai" w:hAnsi="BiauKai" w:cs="BiauKai"/>
                <w:color w:val="000000"/>
                <w:szCs w:val="24"/>
              </w:rPr>
              <w:t>協同節數：</w:t>
            </w:r>
          </w:p>
          <w:p w14:paraId="4A509C8E" w14:textId="77777777" w:rsidR="00E46687" w:rsidRDefault="0079144B">
            <w:pPr>
              <w:pBdr>
                <w:top w:val="nil"/>
                <w:left w:val="nil"/>
                <w:bottom w:val="nil"/>
                <w:right w:val="nil"/>
                <w:between w:val="nil"/>
              </w:pBdr>
              <w:spacing w:after="180"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p>
          <w:p w14:paraId="1192CE5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3.</w:t>
            </w:r>
            <w:r>
              <w:rPr>
                <w:rFonts w:ascii="BiauKai" w:eastAsia="BiauKai" w:hAnsi="BiauKai" w:cs="BiauKai"/>
                <w:color w:val="000000"/>
                <w:szCs w:val="24"/>
              </w:rPr>
              <w:t>申請鐘點費：</w:t>
            </w:r>
          </w:p>
          <w:p w14:paraId="48021EB8" w14:textId="77777777" w:rsidR="00E46687" w:rsidRDefault="0079144B">
            <w:pPr>
              <w:pBdr>
                <w:top w:val="nil"/>
                <w:left w:val="nil"/>
                <w:bottom w:val="nil"/>
                <w:right w:val="nil"/>
                <w:between w:val="nil"/>
              </w:pBdr>
              <w:spacing w:after="180" w:line="240" w:lineRule="auto"/>
              <w:ind w:left="0" w:hanging="2"/>
              <w:rPr>
                <w:rFonts w:ascii="BiauKai" w:eastAsia="BiauKai" w:hAnsi="BiauKai" w:cs="BiauKai"/>
                <w:color w:val="000000"/>
                <w:szCs w:val="24"/>
              </w:rPr>
            </w:pPr>
            <w:r>
              <w:rPr>
                <w:rFonts w:eastAsia="Calibri"/>
                <w:color w:val="000000"/>
                <w:szCs w:val="24"/>
              </w:rPr>
              <w:t>__(</w:t>
            </w:r>
            <w:r>
              <w:rPr>
                <w:rFonts w:eastAsia="Calibri"/>
                <w:color w:val="000000"/>
                <w:szCs w:val="24"/>
              </w:rPr>
              <w:t>人</w:t>
            </w:r>
            <w:r>
              <w:rPr>
                <w:rFonts w:eastAsia="Calibri"/>
                <w:color w:val="000000"/>
                <w:szCs w:val="24"/>
              </w:rPr>
              <w:t>)*</w:t>
            </w:r>
            <w:r>
              <w:rPr>
                <w:rFonts w:ascii="BiauKai" w:eastAsia="BiauKai" w:hAnsi="BiauKai" w:cs="BiauKai"/>
                <w:color w:val="000000"/>
                <w:szCs w:val="24"/>
              </w:rPr>
              <w:t>__(</w:t>
            </w:r>
            <w:r>
              <w:rPr>
                <w:rFonts w:ascii="BiauKai" w:eastAsia="BiauKai" w:hAnsi="BiauKai" w:cs="BiauKai"/>
                <w:color w:val="000000"/>
                <w:szCs w:val="24"/>
              </w:rPr>
              <w:t>節</w:t>
            </w:r>
            <w:r>
              <w:rPr>
                <w:rFonts w:ascii="BiauKai" w:eastAsia="BiauKai" w:hAnsi="BiauKai" w:cs="BiauKai"/>
                <w:color w:val="000000"/>
                <w:szCs w:val="24"/>
              </w:rPr>
              <w:t>)</w:t>
            </w:r>
          </w:p>
          <w:p w14:paraId="14614726"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ascii="BiauKai" w:eastAsia="BiauKai" w:hAnsi="BiauKai" w:cs="BiauKai"/>
                <w:color w:val="000000"/>
                <w:szCs w:val="24"/>
              </w:rPr>
              <w:t>*____(</w:t>
            </w:r>
            <w:r>
              <w:rPr>
                <w:rFonts w:ascii="BiauKai" w:eastAsia="BiauKai" w:hAnsi="BiauKai" w:cs="BiauKai"/>
                <w:color w:val="000000"/>
                <w:szCs w:val="24"/>
              </w:rPr>
              <w:t>元</w:t>
            </w:r>
            <w:r>
              <w:rPr>
                <w:rFonts w:ascii="BiauKai" w:eastAsia="BiauKai" w:hAnsi="BiauKai" w:cs="BiauKai"/>
                <w:color w:val="000000"/>
                <w:szCs w:val="24"/>
              </w:rPr>
              <w:t>)</w:t>
            </w:r>
          </w:p>
        </w:tc>
      </w:tr>
    </w:tbl>
    <w:p w14:paraId="757EF81C"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b/>
          <w:sz w:val="28"/>
          <w:szCs w:val="28"/>
        </w:rPr>
      </w:pPr>
      <w:r>
        <w:br w:type="page"/>
      </w:r>
    </w:p>
    <w:p w14:paraId="230151DE" w14:textId="01C8EEE4" w:rsidR="00E46687" w:rsidRDefault="0079144B">
      <w:pPr>
        <w:pBdr>
          <w:top w:val="nil"/>
          <w:left w:val="nil"/>
          <w:bottom w:val="nil"/>
          <w:right w:val="nil"/>
          <w:between w:val="nil"/>
        </w:pBdr>
        <w:spacing w:line="240" w:lineRule="auto"/>
        <w:ind w:left="1" w:hanging="3"/>
        <w:jc w:val="center"/>
        <w:rPr>
          <w:rFonts w:ascii="BiauKai" w:eastAsia="BiauKai" w:hAnsi="BiauKai" w:cs="BiauKai"/>
          <w:color w:val="000000"/>
          <w:sz w:val="28"/>
          <w:szCs w:val="28"/>
          <w:u w:val="single"/>
        </w:rPr>
      </w:pPr>
      <w:r>
        <w:rPr>
          <w:rFonts w:ascii="BiauKai" w:eastAsia="BiauKai" w:hAnsi="BiauKai" w:cs="BiauKai"/>
          <w:b/>
          <w:color w:val="000000"/>
          <w:sz w:val="28"/>
          <w:szCs w:val="28"/>
        </w:rPr>
        <w:lastRenderedPageBreak/>
        <w:t>花蓮縣</w:t>
      </w:r>
      <w:r>
        <w:rPr>
          <w:rFonts w:ascii="BiauKai" w:eastAsia="BiauKai" w:hAnsi="BiauKai" w:cs="BiauKai"/>
          <w:b/>
          <w:sz w:val="28"/>
          <w:szCs w:val="28"/>
          <w:u w:val="single"/>
        </w:rPr>
        <w:t>xx</w:t>
      </w:r>
      <w:r>
        <w:rPr>
          <w:rFonts w:ascii="BiauKai" w:eastAsia="BiauKai" w:hAnsi="BiauKai" w:cs="BiauKai"/>
          <w:b/>
          <w:color w:val="000000"/>
          <w:sz w:val="28"/>
          <w:szCs w:val="28"/>
        </w:rPr>
        <w:t>國民小學</w:t>
      </w:r>
      <w:r>
        <w:rPr>
          <w:rFonts w:ascii="BiauKai" w:eastAsia="BiauKai" w:hAnsi="BiauKai" w:cs="BiauKai"/>
          <w:b/>
          <w:color w:val="000000"/>
          <w:sz w:val="28"/>
          <w:szCs w:val="28"/>
          <w:u w:val="single"/>
        </w:rPr>
        <w:t>112</w:t>
      </w:r>
      <w:r>
        <w:rPr>
          <w:rFonts w:ascii="微軟正黑體" w:eastAsia="微軟正黑體" w:hAnsi="微軟正黑體" w:cs="微軟正黑體" w:hint="eastAsia"/>
          <w:b/>
          <w:color w:val="000000"/>
          <w:sz w:val="28"/>
          <w:szCs w:val="28"/>
          <w:u w:val="single"/>
        </w:rPr>
        <w:t>學年</w:t>
      </w:r>
      <w:r>
        <w:rPr>
          <w:rFonts w:ascii="BiauKai" w:eastAsia="BiauKai" w:hAnsi="BiauKai" w:cs="BiauKai"/>
          <w:b/>
          <w:color w:val="000000"/>
          <w:sz w:val="28"/>
          <w:szCs w:val="28"/>
        </w:rPr>
        <w:t>度</w:t>
      </w:r>
      <w:r>
        <w:rPr>
          <w:rFonts w:ascii="BiauKai" w:eastAsia="BiauKai" w:hAnsi="BiauKai" w:cs="BiauKai"/>
          <w:b/>
          <w:color w:val="000000"/>
          <w:sz w:val="28"/>
          <w:szCs w:val="28"/>
          <w:u w:val="single"/>
        </w:rPr>
        <w:t>二</w:t>
      </w:r>
      <w:r>
        <w:rPr>
          <w:rFonts w:ascii="BiauKai" w:eastAsia="BiauKai" w:hAnsi="BiauKai" w:cs="BiauKai"/>
          <w:b/>
          <w:color w:val="000000"/>
          <w:sz w:val="28"/>
          <w:szCs w:val="28"/>
        </w:rPr>
        <w:t>年級第二學期</w:t>
      </w:r>
      <w:r>
        <w:rPr>
          <w:rFonts w:ascii="BiauKai" w:eastAsia="BiauKai" w:hAnsi="BiauKai" w:cs="BiauKai"/>
          <w:b/>
          <w:color w:val="000000"/>
          <w:sz w:val="28"/>
          <w:szCs w:val="28"/>
          <w:u w:val="single"/>
        </w:rPr>
        <w:t>校訂</w:t>
      </w:r>
      <w:r>
        <w:rPr>
          <w:rFonts w:ascii="BiauKai" w:eastAsia="BiauKai" w:hAnsi="BiauKai" w:cs="BiauKai"/>
          <w:b/>
          <w:color w:val="000000"/>
          <w:sz w:val="28"/>
          <w:szCs w:val="28"/>
        </w:rPr>
        <w:t>課程計畫設計者：</w:t>
      </w:r>
      <w:r>
        <w:rPr>
          <w:rFonts w:ascii="BiauKai" w:eastAsia="BiauKai" w:hAnsi="BiauKai" w:cs="BiauKai"/>
          <w:b/>
          <w:color w:val="000000"/>
          <w:sz w:val="28"/>
          <w:szCs w:val="28"/>
          <w:u w:val="single"/>
        </w:rPr>
        <w:t>＿教網中心＿＿</w:t>
      </w:r>
    </w:p>
    <w:p w14:paraId="04AE89B1" w14:textId="77777777" w:rsidR="00E46687" w:rsidRDefault="0079144B">
      <w:pPr>
        <w:numPr>
          <w:ilvl w:val="0"/>
          <w:numId w:val="1"/>
        </w:num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課程類別：</w:t>
      </w:r>
      <w:r>
        <w:rPr>
          <w:rFonts w:ascii="BiauKai" w:eastAsia="BiauKai" w:hAnsi="BiauKai" w:cs="BiauKai"/>
          <w:color w:val="FF0000"/>
          <w:szCs w:val="24"/>
        </w:rPr>
        <w:t>(</w:t>
      </w:r>
      <w:r>
        <w:rPr>
          <w:rFonts w:ascii="BiauKai" w:eastAsia="BiauKai" w:hAnsi="BiauKai" w:cs="BiauKai"/>
          <w:color w:val="FF0000"/>
          <w:szCs w:val="24"/>
        </w:rPr>
        <w:t>請勾選並於所勾選類別後填寫課程名稱</w:t>
      </w:r>
      <w:r>
        <w:rPr>
          <w:rFonts w:ascii="BiauKai" w:eastAsia="BiauKai" w:hAnsi="BiauKai" w:cs="BiauKai"/>
          <w:color w:val="FF0000"/>
          <w:szCs w:val="24"/>
        </w:rPr>
        <w:t>)</w:t>
      </w:r>
    </w:p>
    <w:p w14:paraId="36E50F30"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u w:val="single"/>
        </w:rPr>
      </w:pPr>
      <w:r>
        <w:rPr>
          <w:rFonts w:ascii="BiauKai" w:eastAsia="BiauKai" w:hAnsi="BiauKai" w:cs="BiauKai"/>
          <w:color w:val="000000"/>
          <w:szCs w:val="24"/>
        </w:rPr>
        <w:t>1.</w:t>
      </w:r>
      <w:r>
        <w:rPr>
          <w:rFonts w:ascii="BiauKai" w:eastAsia="BiauKai" w:hAnsi="BiauKai" w:cs="BiauKai"/>
          <w:color w:val="000000"/>
          <w:szCs w:val="24"/>
          <w:u w:val="single"/>
        </w:rPr>
        <w:t xml:space="preserve"> </w:t>
      </w:r>
      <w:r>
        <w:rPr>
          <w:rFonts w:ascii="新細明體" w:eastAsia="新細明體" w:hAnsi="新細明體" w:cs="新細明體"/>
          <w:color w:val="000000"/>
          <w:szCs w:val="24"/>
        </w:rPr>
        <w:t>▓</w:t>
      </w:r>
      <w:r>
        <w:rPr>
          <w:rFonts w:ascii="BiauKai" w:eastAsia="BiauKai" w:hAnsi="BiauKai" w:cs="BiauKai"/>
          <w:color w:val="000000"/>
          <w:szCs w:val="24"/>
        </w:rPr>
        <w:t>統整性主題</w:t>
      </w:r>
      <w:r>
        <w:rPr>
          <w:rFonts w:ascii="BiauKai" w:eastAsia="BiauKai" w:hAnsi="BiauKai" w:cs="BiauKai"/>
          <w:color w:val="000000"/>
          <w:szCs w:val="24"/>
        </w:rPr>
        <w:t>/</w:t>
      </w:r>
      <w:r>
        <w:rPr>
          <w:rFonts w:ascii="BiauKai" w:eastAsia="BiauKai" w:hAnsi="BiauKai" w:cs="BiauKai"/>
          <w:color w:val="000000"/>
          <w:szCs w:val="24"/>
        </w:rPr>
        <w:t>專題</w:t>
      </w:r>
      <w:r>
        <w:rPr>
          <w:rFonts w:ascii="BiauKai" w:eastAsia="BiauKai" w:hAnsi="BiauKai" w:cs="BiauKai"/>
          <w:color w:val="000000"/>
          <w:szCs w:val="24"/>
        </w:rPr>
        <w:t>/</w:t>
      </w:r>
      <w:r>
        <w:rPr>
          <w:rFonts w:ascii="BiauKai" w:eastAsia="BiauKai" w:hAnsi="BiauKai" w:cs="BiauKai"/>
          <w:color w:val="000000"/>
          <w:szCs w:val="24"/>
        </w:rPr>
        <w:t>議題探究課程</w:t>
      </w:r>
      <w:r>
        <w:rPr>
          <w:rFonts w:ascii="新細明體" w:eastAsia="新細明體" w:hAnsi="新細明體" w:cs="新細明體"/>
          <w:color w:val="000000"/>
          <w:szCs w:val="24"/>
        </w:rPr>
        <w:t>：</w:t>
      </w:r>
      <w:r>
        <w:rPr>
          <w:rFonts w:ascii="BiauKai" w:eastAsia="BiauKai" w:hAnsi="BiauKai" w:cs="BiauKai"/>
          <w:color w:val="000000"/>
          <w:szCs w:val="24"/>
          <w:u w:val="single"/>
        </w:rPr>
        <w:t>資訊教育</w:t>
      </w:r>
    </w:p>
    <w:p w14:paraId="0C846DA5"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rPr>
      </w:pPr>
      <w:r>
        <w:rPr>
          <w:rFonts w:ascii="BiauKai" w:eastAsia="BiauKai" w:hAnsi="BiauKai" w:cs="BiauKai"/>
          <w:color w:val="000000"/>
          <w:szCs w:val="24"/>
        </w:rPr>
        <w:t>2.□</w:t>
      </w:r>
      <w:r>
        <w:rPr>
          <w:rFonts w:ascii="BiauKai" w:eastAsia="BiauKai" w:hAnsi="BiauKai" w:cs="BiauKai"/>
          <w:color w:val="000000"/>
          <w:szCs w:val="24"/>
        </w:rPr>
        <w:t>其他類課程：</w:t>
      </w:r>
    </w:p>
    <w:p w14:paraId="4F6F182D" w14:textId="77777777" w:rsidR="00E46687" w:rsidRDefault="0079144B">
      <w:pPr>
        <w:pBdr>
          <w:top w:val="nil"/>
          <w:left w:val="nil"/>
          <w:bottom w:val="nil"/>
          <w:right w:val="nil"/>
          <w:between w:val="nil"/>
        </w:pBdr>
        <w:spacing w:line="360" w:lineRule="auto"/>
        <w:ind w:left="0" w:hanging="2"/>
        <w:rPr>
          <w:rFonts w:ascii="BiauKai" w:eastAsia="BiauKai" w:hAnsi="BiauKai" w:cs="BiauKai"/>
          <w:color w:val="000000"/>
          <w:szCs w:val="24"/>
        </w:rPr>
      </w:pPr>
      <w:r>
        <w:rPr>
          <w:rFonts w:ascii="BiauKai" w:eastAsia="BiauKai" w:hAnsi="BiauKai" w:cs="BiauKai"/>
          <w:b/>
          <w:color w:val="000000"/>
          <w:szCs w:val="24"/>
        </w:rPr>
        <w:t>學習節數：</w:t>
      </w:r>
      <w:r>
        <w:rPr>
          <w:rFonts w:ascii="BiauKai" w:eastAsia="BiauKai" w:hAnsi="BiauKai" w:cs="BiauKai"/>
          <w:color w:val="000000"/>
          <w:szCs w:val="24"/>
        </w:rPr>
        <w:t>每週（</w:t>
      </w:r>
      <w:r>
        <w:rPr>
          <w:rFonts w:ascii="BiauKai" w:eastAsia="BiauKai" w:hAnsi="BiauKai" w:cs="BiauKai"/>
          <w:color w:val="000000"/>
          <w:szCs w:val="24"/>
        </w:rPr>
        <w:t xml:space="preserve"> 1 </w:t>
      </w:r>
      <w:r>
        <w:rPr>
          <w:rFonts w:ascii="BiauKai" w:eastAsia="BiauKai" w:hAnsi="BiauKai" w:cs="BiauKai"/>
          <w:color w:val="000000"/>
          <w:szCs w:val="24"/>
        </w:rPr>
        <w:t>）節，</w:t>
      </w:r>
      <w:r>
        <w:rPr>
          <w:rFonts w:eastAsia="Calibri"/>
          <w:color w:val="000000"/>
          <w:szCs w:val="24"/>
        </w:rPr>
        <w:t>實施</w:t>
      </w:r>
      <w:r>
        <w:rPr>
          <w:rFonts w:eastAsia="Calibri"/>
          <w:color w:val="000000"/>
          <w:szCs w:val="24"/>
        </w:rPr>
        <w:t>(2)</w:t>
      </w:r>
      <w:r>
        <w:rPr>
          <w:rFonts w:eastAsia="Calibri"/>
          <w:color w:val="000000"/>
          <w:szCs w:val="24"/>
        </w:rPr>
        <w:t>週，共</w:t>
      </w:r>
      <w:r>
        <w:rPr>
          <w:rFonts w:eastAsia="Calibri"/>
          <w:color w:val="000000"/>
          <w:szCs w:val="24"/>
        </w:rPr>
        <w:t>( 2 )</w:t>
      </w:r>
      <w:r>
        <w:rPr>
          <w:rFonts w:eastAsia="Calibri"/>
          <w:color w:val="000000"/>
          <w:szCs w:val="24"/>
        </w:rPr>
        <w:t>節。</w:t>
      </w:r>
    </w:p>
    <w:p w14:paraId="73FF49E4" w14:textId="77777777" w:rsidR="00E46687" w:rsidRDefault="0079144B">
      <w:pPr>
        <w:numPr>
          <w:ilvl w:val="0"/>
          <w:numId w:val="1"/>
        </w:numPr>
        <w:pBdr>
          <w:top w:val="nil"/>
          <w:left w:val="nil"/>
          <w:bottom w:val="nil"/>
          <w:right w:val="nil"/>
          <w:between w:val="nil"/>
        </w:pBdr>
        <w:spacing w:after="240" w:line="240" w:lineRule="auto"/>
        <w:ind w:left="0" w:hanging="2"/>
        <w:jc w:val="both"/>
        <w:rPr>
          <w:rFonts w:ascii="BiauKai" w:eastAsia="BiauKai" w:hAnsi="BiauKai" w:cs="BiauKai"/>
          <w:color w:val="000000"/>
          <w:szCs w:val="24"/>
        </w:rPr>
      </w:pPr>
      <w:sdt>
        <w:sdtPr>
          <w:tag w:val="goog_rdk_3"/>
          <w:id w:val="-1663302166"/>
        </w:sdtPr>
        <w:sdtEndPr/>
        <w:sdtContent>
          <w:r>
            <w:rPr>
              <w:rFonts w:ascii="Gungsuh" w:eastAsia="Gungsuh" w:hAnsi="Gungsuh" w:cs="Gungsuh"/>
              <w:b/>
              <w:color w:val="000000"/>
              <w:szCs w:val="24"/>
            </w:rPr>
            <w:t>素養導向教學規劃：</w:t>
          </w:r>
        </w:sdtContent>
      </w:sdt>
    </w:p>
    <w:tbl>
      <w:tblPr>
        <w:tblStyle w:val="af6"/>
        <w:tblW w:w="14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6"/>
        <w:gridCol w:w="1320"/>
        <w:gridCol w:w="2550"/>
        <w:gridCol w:w="3684"/>
        <w:gridCol w:w="567"/>
        <w:gridCol w:w="992"/>
        <w:gridCol w:w="1490"/>
        <w:gridCol w:w="1430"/>
        <w:gridCol w:w="1830"/>
      </w:tblGrid>
      <w:tr w:rsidR="00E46687" w14:paraId="78AF0CE7" w14:textId="77777777">
        <w:trPr>
          <w:trHeight w:val="1220"/>
        </w:trPr>
        <w:tc>
          <w:tcPr>
            <w:tcW w:w="776" w:type="dxa"/>
            <w:vAlign w:val="center"/>
          </w:tcPr>
          <w:p w14:paraId="23C29DFA"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教學期程</w:t>
            </w:r>
          </w:p>
        </w:tc>
        <w:tc>
          <w:tcPr>
            <w:tcW w:w="1320" w:type="dxa"/>
            <w:vAlign w:val="center"/>
          </w:tcPr>
          <w:p w14:paraId="7C3333E4"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核心素養</w:t>
            </w:r>
            <w:r>
              <w:rPr>
                <w:rFonts w:eastAsia="Calibri"/>
                <w:color w:val="000000"/>
                <w:szCs w:val="24"/>
              </w:rPr>
              <w:t>/</w:t>
            </w:r>
            <w:r>
              <w:rPr>
                <w:rFonts w:eastAsia="Calibri"/>
                <w:color w:val="000000"/>
                <w:szCs w:val="24"/>
              </w:rPr>
              <w:t>校本素養</w:t>
            </w:r>
          </w:p>
        </w:tc>
        <w:tc>
          <w:tcPr>
            <w:tcW w:w="2550" w:type="dxa"/>
            <w:vAlign w:val="center"/>
          </w:tcPr>
          <w:p w14:paraId="535ABB3F"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學習目標</w:t>
            </w:r>
            <w:r>
              <w:rPr>
                <w:rFonts w:eastAsia="Calibri"/>
                <w:b/>
                <w:color w:val="000000"/>
                <w:szCs w:val="24"/>
              </w:rPr>
              <w:t>/</w:t>
            </w:r>
            <w:r>
              <w:rPr>
                <w:rFonts w:eastAsia="Calibri"/>
                <w:color w:val="000000"/>
                <w:szCs w:val="24"/>
              </w:rPr>
              <w:t>學習重點</w:t>
            </w:r>
          </w:p>
        </w:tc>
        <w:tc>
          <w:tcPr>
            <w:tcW w:w="3684" w:type="dxa"/>
            <w:vAlign w:val="center"/>
          </w:tcPr>
          <w:p w14:paraId="5ACE3ED2"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單元</w:t>
            </w:r>
            <w:r>
              <w:rPr>
                <w:rFonts w:eastAsia="Calibri"/>
                <w:color w:val="000000"/>
                <w:szCs w:val="24"/>
              </w:rPr>
              <w:t>/</w:t>
            </w:r>
            <w:r>
              <w:rPr>
                <w:rFonts w:eastAsia="Calibri"/>
                <w:color w:val="000000"/>
                <w:szCs w:val="24"/>
              </w:rPr>
              <w:t>主題名稱</w:t>
            </w:r>
          </w:p>
          <w:p w14:paraId="354CDD73"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與活動內容</w:t>
            </w:r>
          </w:p>
        </w:tc>
        <w:tc>
          <w:tcPr>
            <w:tcW w:w="567" w:type="dxa"/>
            <w:vAlign w:val="center"/>
          </w:tcPr>
          <w:p w14:paraId="60D8527A"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節數</w:t>
            </w:r>
          </w:p>
        </w:tc>
        <w:tc>
          <w:tcPr>
            <w:tcW w:w="992" w:type="dxa"/>
            <w:vAlign w:val="center"/>
          </w:tcPr>
          <w:p w14:paraId="65E0FA05"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教學</w:t>
            </w:r>
          </w:p>
          <w:p w14:paraId="02E47AA5"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資源</w:t>
            </w:r>
          </w:p>
        </w:tc>
        <w:tc>
          <w:tcPr>
            <w:tcW w:w="1490" w:type="dxa"/>
            <w:vAlign w:val="center"/>
          </w:tcPr>
          <w:p w14:paraId="1241C3D7"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評量方式</w:t>
            </w:r>
          </w:p>
        </w:tc>
        <w:tc>
          <w:tcPr>
            <w:tcW w:w="1430" w:type="dxa"/>
            <w:vAlign w:val="center"/>
          </w:tcPr>
          <w:p w14:paraId="0002D5EB"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融入議題</w:t>
            </w:r>
          </w:p>
          <w:p w14:paraId="07D55571"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實質內涵</w:t>
            </w:r>
          </w:p>
        </w:tc>
        <w:tc>
          <w:tcPr>
            <w:tcW w:w="1830" w:type="dxa"/>
            <w:vAlign w:val="center"/>
          </w:tcPr>
          <w:p w14:paraId="1E3B84F4"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備註</w:t>
            </w:r>
          </w:p>
          <w:p w14:paraId="6C684F17"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ascii="BiauKai" w:eastAsia="BiauKai" w:hAnsi="BiauKai" w:cs="BiauKai"/>
                <w:color w:val="000000"/>
                <w:szCs w:val="24"/>
              </w:rPr>
              <w:t>(</w:t>
            </w:r>
            <w:r>
              <w:rPr>
                <w:rFonts w:ascii="BiauKai" w:eastAsia="BiauKai" w:hAnsi="BiauKai" w:cs="BiauKai"/>
                <w:color w:val="000000"/>
                <w:szCs w:val="24"/>
              </w:rPr>
              <w:t>如協同方式</w:t>
            </w:r>
            <w:r>
              <w:rPr>
                <w:rFonts w:ascii="BiauKai" w:eastAsia="BiauKai" w:hAnsi="BiauKai" w:cs="BiauKai"/>
                <w:color w:val="000000"/>
                <w:szCs w:val="24"/>
              </w:rPr>
              <w:t>/</w:t>
            </w:r>
            <w:r>
              <w:rPr>
                <w:rFonts w:ascii="BiauKai" w:eastAsia="BiauKai" w:hAnsi="BiauKai" w:cs="BiauKai"/>
                <w:color w:val="000000"/>
                <w:szCs w:val="24"/>
              </w:rPr>
              <w:t>申請經費</w:t>
            </w:r>
            <w:r>
              <w:rPr>
                <w:rFonts w:ascii="BiauKai" w:eastAsia="BiauKai" w:hAnsi="BiauKai" w:cs="BiauKai"/>
                <w:color w:val="000000"/>
                <w:szCs w:val="24"/>
              </w:rPr>
              <w:t>)</w:t>
            </w:r>
          </w:p>
        </w:tc>
      </w:tr>
      <w:tr w:rsidR="00E46687" w14:paraId="2378316C" w14:textId="77777777">
        <w:trPr>
          <w:trHeight w:val="1220"/>
        </w:trPr>
        <w:tc>
          <w:tcPr>
            <w:tcW w:w="776" w:type="dxa"/>
            <w:vAlign w:val="center"/>
          </w:tcPr>
          <w:p w14:paraId="6E8EFB51"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eastAsia="Calibri"/>
                <w:color w:val="000000"/>
                <w:szCs w:val="24"/>
              </w:rPr>
              <w:t>1-2</w:t>
            </w:r>
            <w:r>
              <w:rPr>
                <w:rFonts w:eastAsia="Calibri"/>
                <w:color w:val="000000"/>
                <w:szCs w:val="24"/>
              </w:rPr>
              <w:t>週</w:t>
            </w:r>
          </w:p>
        </w:tc>
        <w:tc>
          <w:tcPr>
            <w:tcW w:w="1320" w:type="dxa"/>
          </w:tcPr>
          <w:p w14:paraId="7E4C46F0" w14:textId="77777777" w:rsidR="00E46687" w:rsidRDefault="0079144B">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運算與設計思維</w:t>
            </w:r>
          </w:p>
        </w:tc>
        <w:tc>
          <w:tcPr>
            <w:tcW w:w="2550" w:type="dxa"/>
          </w:tcPr>
          <w:p w14:paraId="4F4A5069"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70FBA349" w14:textId="77777777" w:rsidR="00E46687" w:rsidRDefault="00E46687">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p w14:paraId="00B40AE1" w14:textId="77777777" w:rsidR="00E46687" w:rsidRDefault="0079144B">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程序性的問題解決方法簡介</w:t>
            </w:r>
          </w:p>
          <w:p w14:paraId="161207D2" w14:textId="77777777" w:rsidR="00E46687" w:rsidRDefault="0079144B">
            <w:pPr>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r>
              <w:rPr>
                <w:rFonts w:ascii="新細明體" w:eastAsia="新細明體" w:hAnsi="新細明體" w:cs="新細明體"/>
                <w:color w:val="000000"/>
                <w:szCs w:val="24"/>
              </w:rPr>
              <w:t>簡單的問題解決表示方法</w:t>
            </w:r>
          </w:p>
        </w:tc>
        <w:tc>
          <w:tcPr>
            <w:tcW w:w="3684" w:type="dxa"/>
          </w:tcPr>
          <w:p w14:paraId="4CC2D1F7" w14:textId="77777777" w:rsidR="00E46687" w:rsidRDefault="0079144B">
            <w:pPr>
              <w:widowControl/>
              <w:pBdr>
                <w:top w:val="nil"/>
                <w:left w:val="nil"/>
                <w:bottom w:val="nil"/>
                <w:right w:val="nil"/>
                <w:between w:val="nil"/>
              </w:pBdr>
              <w:spacing w:line="240" w:lineRule="auto"/>
              <w:ind w:left="0" w:hanging="2"/>
              <w:rPr>
                <w:rFonts w:ascii="微軟正黑體" w:eastAsia="微軟正黑體" w:hAnsi="微軟正黑體" w:cs="微軟正黑體"/>
                <w:color w:val="000000"/>
                <w:szCs w:val="24"/>
              </w:rPr>
            </w:pPr>
            <w:r>
              <w:rPr>
                <w:rFonts w:ascii="微軟正黑體" w:eastAsia="微軟正黑體" w:hAnsi="微軟正黑體" w:cs="微軟正黑體"/>
                <w:color w:val="000000"/>
                <w:szCs w:val="24"/>
              </w:rPr>
              <w:t>不插電之桌遊</w:t>
            </w:r>
          </w:p>
          <w:p w14:paraId="68FDCB6E" w14:textId="77777777" w:rsidR="00E46687" w:rsidRDefault="00E46687">
            <w:pPr>
              <w:widowControl/>
              <w:pBdr>
                <w:top w:val="nil"/>
                <w:left w:val="nil"/>
                <w:bottom w:val="nil"/>
                <w:right w:val="nil"/>
                <w:between w:val="nil"/>
              </w:pBdr>
              <w:spacing w:line="240" w:lineRule="auto"/>
              <w:ind w:left="0" w:hanging="2"/>
              <w:jc w:val="both"/>
              <w:rPr>
                <w:rFonts w:ascii="新細明體" w:eastAsia="新細明體" w:hAnsi="新細明體" w:cs="新細明體"/>
                <w:color w:val="000000"/>
                <w:szCs w:val="24"/>
              </w:rPr>
            </w:pPr>
          </w:p>
        </w:tc>
        <w:tc>
          <w:tcPr>
            <w:tcW w:w="567" w:type="dxa"/>
            <w:vAlign w:val="center"/>
          </w:tcPr>
          <w:p w14:paraId="6B722342"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2</w:t>
            </w:r>
          </w:p>
        </w:tc>
        <w:tc>
          <w:tcPr>
            <w:tcW w:w="992" w:type="dxa"/>
            <w:vAlign w:val="center"/>
          </w:tcPr>
          <w:p w14:paraId="14BF9530"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PPT</w:t>
            </w:r>
          </w:p>
        </w:tc>
        <w:tc>
          <w:tcPr>
            <w:tcW w:w="1490" w:type="dxa"/>
            <w:vAlign w:val="center"/>
          </w:tcPr>
          <w:p w14:paraId="14CB0FCF"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新細明體" w:eastAsia="新細明體" w:hAnsi="新細明體" w:cs="新細明體"/>
                <w:color w:val="000000"/>
                <w:szCs w:val="24"/>
              </w:rPr>
              <w:t>口頭評量</w:t>
            </w:r>
          </w:p>
        </w:tc>
        <w:tc>
          <w:tcPr>
            <w:tcW w:w="1430" w:type="dxa"/>
            <w:vAlign w:val="center"/>
          </w:tcPr>
          <w:p w14:paraId="4D2A229C" w14:textId="77777777" w:rsidR="00E46687" w:rsidRDefault="0079144B">
            <w:pPr>
              <w:widowControl/>
              <w:pBdr>
                <w:top w:val="nil"/>
                <w:left w:val="nil"/>
                <w:bottom w:val="nil"/>
                <w:right w:val="nil"/>
                <w:between w:val="nil"/>
              </w:pBdr>
              <w:spacing w:line="240" w:lineRule="auto"/>
              <w:ind w:left="0" w:hanging="2"/>
              <w:rPr>
                <w:rFonts w:ascii="新細明體" w:eastAsia="新細明體" w:hAnsi="新細明體" w:cs="新細明體"/>
                <w:color w:val="000000"/>
                <w:szCs w:val="24"/>
              </w:rPr>
            </w:pPr>
            <w:r>
              <w:rPr>
                <w:rFonts w:ascii="新細明體" w:eastAsia="新細明體" w:hAnsi="新細明體" w:cs="新細明體"/>
                <w:color w:val="000000"/>
                <w:szCs w:val="24"/>
              </w:rPr>
              <w:t xml:space="preserve">E2 </w:t>
            </w:r>
            <w:r>
              <w:rPr>
                <w:rFonts w:ascii="新細明體" w:eastAsia="新細明體" w:hAnsi="新細明體" w:cs="新細明體"/>
                <w:color w:val="000000"/>
                <w:szCs w:val="24"/>
              </w:rPr>
              <w:t>使用資訊科技解決生活中簡單的問題。</w:t>
            </w:r>
          </w:p>
          <w:p w14:paraId="647E8D2B" w14:textId="77777777" w:rsidR="00E46687" w:rsidRDefault="0079144B">
            <w:pPr>
              <w:widowControl/>
              <w:pBdr>
                <w:top w:val="nil"/>
                <w:left w:val="nil"/>
                <w:bottom w:val="nil"/>
                <w:right w:val="nil"/>
                <w:between w:val="nil"/>
              </w:pBdr>
              <w:spacing w:line="240" w:lineRule="auto"/>
              <w:ind w:left="0" w:hanging="2"/>
              <w:rPr>
                <w:rFonts w:ascii="新細明體" w:eastAsia="新細明體" w:hAnsi="新細明體" w:cs="新細明體"/>
                <w:color w:val="000000"/>
                <w:szCs w:val="24"/>
              </w:rPr>
            </w:pPr>
            <w:r>
              <w:rPr>
                <w:rFonts w:ascii="新細明體" w:eastAsia="新細明體" w:hAnsi="新細明體" w:cs="新細明體"/>
                <w:color w:val="000000"/>
                <w:szCs w:val="24"/>
              </w:rPr>
              <w:t>資</w:t>
            </w:r>
            <w:r>
              <w:rPr>
                <w:rFonts w:ascii="新細明體" w:eastAsia="新細明體" w:hAnsi="新細明體" w:cs="新細明體"/>
                <w:color w:val="000000"/>
                <w:szCs w:val="24"/>
              </w:rPr>
              <w:t xml:space="preserve"> E3 </w:t>
            </w:r>
            <w:r>
              <w:rPr>
                <w:rFonts w:ascii="新細明體" w:eastAsia="新細明體" w:hAnsi="新細明體" w:cs="新細明體"/>
                <w:color w:val="000000"/>
                <w:szCs w:val="24"/>
              </w:rPr>
              <w:t>應用運算思維描述問題解決的方法。</w:t>
            </w:r>
          </w:p>
        </w:tc>
        <w:tc>
          <w:tcPr>
            <w:tcW w:w="1830" w:type="dxa"/>
            <w:vAlign w:val="center"/>
          </w:tcPr>
          <w:p w14:paraId="65FA83E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w:t>
            </w:r>
            <w:r>
              <w:rPr>
                <w:rFonts w:ascii="BiauKai" w:eastAsia="BiauKai" w:hAnsi="BiauKai" w:cs="BiauKai"/>
                <w:color w:val="000000"/>
                <w:szCs w:val="24"/>
              </w:rPr>
              <w:t>實施跨領域或跨科目協同教學</w:t>
            </w:r>
            <w:r>
              <w:rPr>
                <w:rFonts w:ascii="BiauKai" w:eastAsia="BiauKai" w:hAnsi="BiauKai" w:cs="BiauKai"/>
                <w:color w:val="000000"/>
                <w:szCs w:val="24"/>
              </w:rPr>
              <w:t>(</w:t>
            </w:r>
            <w:r>
              <w:rPr>
                <w:rFonts w:ascii="BiauKai" w:eastAsia="BiauKai" w:hAnsi="BiauKai" w:cs="BiauKai"/>
                <w:color w:val="000000"/>
                <w:szCs w:val="24"/>
              </w:rPr>
              <w:t>需另申請授課鐘點費</w:t>
            </w:r>
            <w:r>
              <w:rPr>
                <w:rFonts w:ascii="BiauKai" w:eastAsia="BiauKai" w:hAnsi="BiauKai" w:cs="BiauKai"/>
                <w:color w:val="000000"/>
                <w:szCs w:val="24"/>
              </w:rPr>
              <w:t>)</w:t>
            </w:r>
          </w:p>
          <w:p w14:paraId="56A4557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1.</w:t>
            </w:r>
            <w:r>
              <w:rPr>
                <w:rFonts w:ascii="BiauKai" w:eastAsia="BiauKai" w:hAnsi="BiauKai" w:cs="BiauKai"/>
                <w:color w:val="000000"/>
                <w:szCs w:val="24"/>
              </w:rPr>
              <w:t>協同科目：</w:t>
            </w:r>
          </w:p>
          <w:p w14:paraId="796EC64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p>
          <w:p w14:paraId="29B9D07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rPr>
              <w:t>2.</w:t>
            </w:r>
            <w:r>
              <w:rPr>
                <w:rFonts w:ascii="BiauKai" w:eastAsia="BiauKai" w:hAnsi="BiauKai" w:cs="BiauKai"/>
                <w:color w:val="000000"/>
                <w:szCs w:val="24"/>
              </w:rPr>
              <w:t>協同節數：</w:t>
            </w:r>
          </w:p>
          <w:p w14:paraId="58800986" w14:textId="77777777" w:rsidR="00E46687" w:rsidRDefault="0079144B">
            <w:pPr>
              <w:pBdr>
                <w:top w:val="nil"/>
                <w:left w:val="nil"/>
                <w:bottom w:val="nil"/>
                <w:right w:val="nil"/>
                <w:between w:val="nil"/>
              </w:pBdr>
              <w:spacing w:after="180"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w:t>
            </w:r>
            <w:r>
              <w:rPr>
                <w:rFonts w:ascii="BiauKai" w:eastAsia="BiauKai" w:hAnsi="BiauKai" w:cs="BiauKai"/>
                <w:color w:val="000000"/>
                <w:szCs w:val="24"/>
                <w:u w:val="single"/>
              </w:rPr>
              <w:t xml:space="preserve">      </w:t>
            </w:r>
            <w:r>
              <w:rPr>
                <w:rFonts w:ascii="BiauKai" w:eastAsia="BiauKai" w:hAnsi="BiauKai" w:cs="BiauKai"/>
                <w:color w:val="000000"/>
                <w:szCs w:val="24"/>
                <w:u w:val="single"/>
              </w:rPr>
              <w:t>＿＿</w:t>
            </w:r>
          </w:p>
          <w:p w14:paraId="42FA49C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rPr>
            </w:pPr>
            <w:r>
              <w:rPr>
                <w:rFonts w:ascii="BiauKai" w:eastAsia="BiauKai" w:hAnsi="BiauKai" w:cs="BiauKai"/>
                <w:color w:val="000000"/>
                <w:szCs w:val="24"/>
              </w:rPr>
              <w:t>3.</w:t>
            </w:r>
            <w:r>
              <w:rPr>
                <w:rFonts w:ascii="BiauKai" w:eastAsia="BiauKai" w:hAnsi="BiauKai" w:cs="BiauKai"/>
                <w:color w:val="000000"/>
                <w:szCs w:val="24"/>
              </w:rPr>
              <w:t>申請鐘點費：</w:t>
            </w:r>
          </w:p>
          <w:p w14:paraId="16ED0095" w14:textId="77777777" w:rsidR="00E46687" w:rsidRDefault="0079144B">
            <w:pPr>
              <w:pBdr>
                <w:top w:val="nil"/>
                <w:left w:val="nil"/>
                <w:bottom w:val="nil"/>
                <w:right w:val="nil"/>
                <w:between w:val="nil"/>
              </w:pBdr>
              <w:spacing w:after="180" w:line="240" w:lineRule="auto"/>
              <w:ind w:left="0" w:hanging="2"/>
              <w:rPr>
                <w:rFonts w:ascii="BiauKai" w:eastAsia="BiauKai" w:hAnsi="BiauKai" w:cs="BiauKai"/>
                <w:color w:val="000000"/>
                <w:szCs w:val="24"/>
              </w:rPr>
            </w:pPr>
            <w:r>
              <w:rPr>
                <w:rFonts w:eastAsia="Calibri"/>
                <w:color w:val="000000"/>
                <w:szCs w:val="24"/>
              </w:rPr>
              <w:t>__(</w:t>
            </w:r>
            <w:r>
              <w:rPr>
                <w:rFonts w:eastAsia="Calibri"/>
                <w:color w:val="000000"/>
                <w:szCs w:val="24"/>
              </w:rPr>
              <w:t>人</w:t>
            </w:r>
            <w:r>
              <w:rPr>
                <w:rFonts w:eastAsia="Calibri"/>
                <w:color w:val="000000"/>
                <w:szCs w:val="24"/>
              </w:rPr>
              <w:t>)*</w:t>
            </w:r>
            <w:r>
              <w:rPr>
                <w:rFonts w:ascii="BiauKai" w:eastAsia="BiauKai" w:hAnsi="BiauKai" w:cs="BiauKai"/>
                <w:color w:val="000000"/>
                <w:szCs w:val="24"/>
              </w:rPr>
              <w:t>__(</w:t>
            </w:r>
            <w:r>
              <w:rPr>
                <w:rFonts w:ascii="BiauKai" w:eastAsia="BiauKai" w:hAnsi="BiauKai" w:cs="BiauKai"/>
                <w:color w:val="000000"/>
                <w:szCs w:val="24"/>
              </w:rPr>
              <w:t>節</w:t>
            </w:r>
            <w:r>
              <w:rPr>
                <w:rFonts w:ascii="BiauKai" w:eastAsia="BiauKai" w:hAnsi="BiauKai" w:cs="BiauKai"/>
                <w:color w:val="000000"/>
                <w:szCs w:val="24"/>
              </w:rPr>
              <w:t>)</w:t>
            </w:r>
          </w:p>
          <w:p w14:paraId="1D3C0AD4" w14:textId="77777777" w:rsidR="00E46687" w:rsidRDefault="0079144B">
            <w:pPr>
              <w:pBdr>
                <w:top w:val="nil"/>
                <w:left w:val="nil"/>
                <w:bottom w:val="nil"/>
                <w:right w:val="nil"/>
                <w:between w:val="nil"/>
              </w:pBdr>
              <w:spacing w:line="240" w:lineRule="auto"/>
              <w:ind w:left="0" w:hanging="2"/>
              <w:jc w:val="center"/>
              <w:rPr>
                <w:color w:val="000000"/>
                <w:szCs w:val="24"/>
              </w:rPr>
            </w:pPr>
            <w:r>
              <w:rPr>
                <w:rFonts w:ascii="BiauKai" w:eastAsia="BiauKai" w:hAnsi="BiauKai" w:cs="BiauKai"/>
                <w:color w:val="000000"/>
                <w:szCs w:val="24"/>
              </w:rPr>
              <w:t>*____(</w:t>
            </w:r>
            <w:r>
              <w:rPr>
                <w:rFonts w:ascii="BiauKai" w:eastAsia="BiauKai" w:hAnsi="BiauKai" w:cs="BiauKai"/>
                <w:color w:val="000000"/>
                <w:szCs w:val="24"/>
              </w:rPr>
              <w:t>元</w:t>
            </w:r>
            <w:r>
              <w:rPr>
                <w:rFonts w:ascii="BiauKai" w:eastAsia="BiauKai" w:hAnsi="BiauKai" w:cs="BiauKai"/>
                <w:color w:val="000000"/>
                <w:szCs w:val="24"/>
              </w:rPr>
              <w:t>)</w:t>
            </w:r>
          </w:p>
        </w:tc>
      </w:tr>
    </w:tbl>
    <w:p w14:paraId="550CBDDF" w14:textId="77777777" w:rsidR="00E46687" w:rsidRDefault="0079144B">
      <w:pPr>
        <w:pBdr>
          <w:top w:val="nil"/>
          <w:left w:val="nil"/>
          <w:bottom w:val="nil"/>
          <w:right w:val="nil"/>
          <w:between w:val="nil"/>
        </w:pBdr>
        <w:spacing w:line="240" w:lineRule="auto"/>
        <w:ind w:left="0" w:right="120" w:hanging="2"/>
        <w:rPr>
          <w:rFonts w:ascii="BiauKai" w:eastAsia="BiauKai" w:hAnsi="BiauKai" w:cs="BiauKai"/>
          <w:sz w:val="28"/>
          <w:szCs w:val="28"/>
        </w:rPr>
      </w:pPr>
      <w:r>
        <w:br w:type="page"/>
      </w:r>
    </w:p>
    <w:p w14:paraId="64DCF258" w14:textId="77777777" w:rsidR="00E46687" w:rsidRDefault="0079144B">
      <w:pPr>
        <w:pBdr>
          <w:top w:val="nil"/>
          <w:left w:val="nil"/>
          <w:bottom w:val="nil"/>
          <w:right w:val="nil"/>
          <w:between w:val="nil"/>
        </w:pBdr>
        <w:spacing w:line="240" w:lineRule="auto"/>
        <w:ind w:left="1" w:right="120" w:hanging="3"/>
        <w:rPr>
          <w:rFonts w:ascii="BiauKai" w:eastAsia="BiauKai" w:hAnsi="BiauKai" w:cs="BiauKai"/>
          <w:color w:val="000000"/>
          <w:sz w:val="28"/>
          <w:szCs w:val="28"/>
        </w:rPr>
      </w:pPr>
      <w:r>
        <w:rPr>
          <w:rFonts w:ascii="BiauKai" w:eastAsia="BiauKai" w:hAnsi="BiauKai" w:cs="BiauKai"/>
          <w:color w:val="000000"/>
          <w:sz w:val="28"/>
          <w:szCs w:val="28"/>
        </w:rPr>
        <w:lastRenderedPageBreak/>
        <w:t>表</w:t>
      </w:r>
      <w:r>
        <w:rPr>
          <w:rFonts w:ascii="BiauKai" w:eastAsia="BiauKai" w:hAnsi="BiauKai" w:cs="BiauKai"/>
          <w:color w:val="000000"/>
          <w:sz w:val="28"/>
          <w:szCs w:val="28"/>
        </w:rPr>
        <w:t>4-2</w:t>
      </w:r>
      <w:r>
        <w:rPr>
          <w:rFonts w:ascii="BiauKai" w:eastAsia="BiauKai" w:hAnsi="BiauKai" w:cs="BiauKai"/>
          <w:color w:val="000000"/>
          <w:sz w:val="28"/>
          <w:szCs w:val="28"/>
        </w:rPr>
        <w:t>彈性學習節數課程計畫</w:t>
      </w:r>
      <w:r>
        <w:rPr>
          <w:rFonts w:ascii="BiauKai" w:eastAsia="BiauKai" w:hAnsi="BiauKai" w:cs="BiauKai"/>
          <w:color w:val="000000"/>
          <w:sz w:val="28"/>
          <w:szCs w:val="28"/>
        </w:rPr>
        <w:br/>
      </w:r>
      <w:r>
        <w:rPr>
          <w:rFonts w:ascii="BiauKai" w:eastAsia="BiauKai" w:hAnsi="BiauKai" w:cs="BiauKai"/>
          <w:color w:val="002060"/>
          <w:szCs w:val="24"/>
        </w:rPr>
        <w:t>（含學年</w:t>
      </w:r>
      <w:r>
        <w:rPr>
          <w:rFonts w:ascii="BiauKai" w:eastAsia="BiauKai" w:hAnsi="BiauKai" w:cs="BiauKai"/>
          <w:color w:val="002060"/>
          <w:szCs w:val="24"/>
        </w:rPr>
        <w:t>/</w:t>
      </w:r>
      <w:r>
        <w:rPr>
          <w:rFonts w:ascii="BiauKai" w:eastAsia="BiauKai" w:hAnsi="BiauKai" w:cs="BiauKai"/>
          <w:color w:val="002060"/>
          <w:szCs w:val="24"/>
        </w:rPr>
        <w:t>學期學習目標、能力指標、對應能力指標之單元名稱、節數、評量方式、備註等相關項目以及每週教學進度表）</w:t>
      </w:r>
    </w:p>
    <w:p w14:paraId="0B4A0E1C" w14:textId="42551173" w:rsidR="00E46687" w:rsidRDefault="0079144B">
      <w:pPr>
        <w:pBdr>
          <w:top w:val="nil"/>
          <w:left w:val="nil"/>
          <w:bottom w:val="nil"/>
          <w:right w:val="nil"/>
          <w:between w:val="nil"/>
        </w:pBdr>
        <w:spacing w:after="120" w:line="240" w:lineRule="auto"/>
        <w:ind w:left="1" w:right="120" w:hanging="3"/>
        <w:rPr>
          <w:rFonts w:ascii="BiauKai" w:eastAsia="BiauKai" w:hAnsi="BiauKai" w:cs="BiauKai"/>
          <w:color w:val="000000"/>
          <w:sz w:val="28"/>
          <w:szCs w:val="28"/>
          <w:u w:val="single"/>
        </w:rPr>
      </w:pPr>
      <w:r>
        <w:rPr>
          <w:rFonts w:ascii="BiauKai" w:eastAsia="BiauKai" w:hAnsi="BiauKai" w:cs="BiauKai"/>
          <w:color w:val="000000"/>
          <w:sz w:val="28"/>
          <w:szCs w:val="28"/>
        </w:rPr>
        <w:t>花蓮縣</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國民小學</w:t>
      </w:r>
      <w:r>
        <w:rPr>
          <w:rFonts w:ascii="BiauKai" w:eastAsia="BiauKai" w:hAnsi="BiauKai" w:cs="BiauKai"/>
          <w:color w:val="000000"/>
          <w:sz w:val="28"/>
          <w:szCs w:val="28"/>
        </w:rPr>
        <w:t xml:space="preserve">  112</w:t>
      </w:r>
      <w:r>
        <w:rPr>
          <w:rFonts w:ascii="微軟正黑體" w:eastAsia="微軟正黑體" w:hAnsi="微軟正黑體" w:cs="微軟正黑體" w:hint="eastAsia"/>
          <w:color w:val="000000"/>
          <w:sz w:val="28"/>
          <w:szCs w:val="28"/>
        </w:rPr>
        <w:t>學年</w:t>
      </w:r>
      <w:r>
        <w:rPr>
          <w:rFonts w:ascii="BiauKai" w:eastAsia="BiauKai" w:hAnsi="BiauKai" w:cs="BiauKai"/>
          <w:color w:val="000000"/>
          <w:sz w:val="28"/>
          <w:szCs w:val="28"/>
        </w:rPr>
        <w:t>度</w:t>
      </w:r>
      <w:r>
        <w:rPr>
          <w:rFonts w:ascii="BiauKai" w:eastAsia="BiauKai" w:hAnsi="BiauKai" w:cs="BiauKai"/>
          <w:color w:val="000000"/>
          <w:sz w:val="28"/>
          <w:szCs w:val="28"/>
        </w:rPr>
        <w:t xml:space="preserve"> </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上</w:t>
      </w:r>
      <w:r>
        <w:rPr>
          <w:rFonts w:ascii="BiauKai" w:eastAsia="BiauKai" w:hAnsi="BiauKai" w:cs="BiauKai"/>
          <w:color w:val="000000"/>
          <w:szCs w:val="24"/>
          <w:u w:val="single"/>
        </w:rPr>
        <w:t xml:space="preserve"> </w:t>
      </w:r>
      <w:r>
        <w:rPr>
          <w:rFonts w:ascii="BiauKai" w:eastAsia="BiauKai" w:hAnsi="BiauKai" w:cs="BiauKai"/>
          <w:color w:val="000000"/>
          <w:szCs w:val="24"/>
        </w:rPr>
        <w:t>學期</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三</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年級彈性學習節數課程計畫</w:t>
      </w:r>
      <w:r>
        <w:rPr>
          <w:rFonts w:ascii="BiauKai" w:eastAsia="BiauKai" w:hAnsi="BiauKai" w:cs="BiauKai"/>
          <w:color w:val="000000"/>
          <w:sz w:val="28"/>
          <w:szCs w:val="28"/>
        </w:rPr>
        <w:t xml:space="preserve">     </w:t>
      </w:r>
      <w:r>
        <w:rPr>
          <w:rFonts w:ascii="BiauKai" w:eastAsia="BiauKai" w:hAnsi="BiauKai" w:cs="BiauKai"/>
          <w:color w:val="000000"/>
          <w:sz w:val="28"/>
          <w:szCs w:val="28"/>
        </w:rPr>
        <w:t>設計者：</w:t>
      </w:r>
      <w:r>
        <w:rPr>
          <w:rFonts w:ascii="BiauKai" w:eastAsia="BiauKai" w:hAnsi="BiauKai" w:cs="BiauKai"/>
          <w:color w:val="000000"/>
          <w:sz w:val="28"/>
          <w:szCs w:val="28"/>
          <w:u w:val="single"/>
        </w:rPr>
        <w:t xml:space="preserve">  </w:t>
      </w:r>
      <w:r>
        <w:rPr>
          <w:rFonts w:ascii="BiauKai" w:eastAsia="BiauKai" w:hAnsi="BiauKai" w:cs="BiauKai"/>
          <w:b/>
          <w:color w:val="000000"/>
          <w:sz w:val="28"/>
          <w:szCs w:val="28"/>
          <w:u w:val="single"/>
        </w:rPr>
        <w:t>教網中心</w:t>
      </w:r>
      <w:r>
        <w:rPr>
          <w:rFonts w:ascii="BiauKai" w:eastAsia="BiauKai" w:hAnsi="BiauKai" w:cs="BiauKai"/>
          <w:color w:val="000000"/>
          <w:sz w:val="28"/>
          <w:szCs w:val="28"/>
          <w:u w:val="single"/>
        </w:rPr>
        <w:t xml:space="preserve">   </w:t>
      </w:r>
    </w:p>
    <w:p w14:paraId="330C107B" w14:textId="77777777" w:rsidR="00E46687" w:rsidRDefault="0079144B">
      <w:pPr>
        <w:numPr>
          <w:ilvl w:val="0"/>
          <w:numId w:val="10"/>
        </w:num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本課程計畫每週學習節數</w:t>
      </w:r>
      <w:r>
        <w:rPr>
          <w:rFonts w:ascii="BiauKai" w:eastAsia="BiauKai" w:hAnsi="BiauKai" w:cs="BiauKai"/>
          <w:color w:val="000000"/>
          <w:sz w:val="28"/>
          <w:szCs w:val="28"/>
        </w:rPr>
        <w:t>(  1  )</w:t>
      </w:r>
      <w:r>
        <w:rPr>
          <w:rFonts w:ascii="BiauKai" w:eastAsia="BiauKai" w:hAnsi="BiauKai" w:cs="BiauKai"/>
          <w:color w:val="000000"/>
          <w:sz w:val="28"/>
          <w:szCs w:val="28"/>
        </w:rPr>
        <w:t>節，本學期總節數共﹝</w:t>
      </w:r>
      <w:r>
        <w:rPr>
          <w:rFonts w:ascii="BiauKai" w:eastAsia="BiauKai" w:hAnsi="BiauKai" w:cs="BiauKai"/>
          <w:color w:val="000000"/>
          <w:sz w:val="28"/>
          <w:szCs w:val="28"/>
        </w:rPr>
        <w:t xml:space="preserve"> 20 </w:t>
      </w:r>
      <w:r>
        <w:rPr>
          <w:rFonts w:ascii="BiauKai" w:eastAsia="BiauKai" w:hAnsi="BiauKai" w:cs="BiauKai"/>
          <w:color w:val="000000"/>
          <w:sz w:val="28"/>
          <w:szCs w:val="28"/>
        </w:rPr>
        <w:t>﹞節。</w:t>
      </w:r>
    </w:p>
    <w:p w14:paraId="70E0FD05" w14:textId="77777777" w:rsidR="00E46687" w:rsidRDefault="0079144B">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四、本學期課程內涵：（</w:t>
      </w:r>
      <w:r>
        <w:rPr>
          <w:rFonts w:ascii="BiauKai" w:eastAsia="BiauKai" w:hAnsi="BiauKai" w:cs="BiauKai"/>
          <w:color w:val="002060"/>
          <w:szCs w:val="24"/>
        </w:rPr>
        <w:t>單元名稱</w:t>
      </w:r>
      <w:r>
        <w:rPr>
          <w:rFonts w:ascii="BiauKai" w:eastAsia="BiauKai" w:hAnsi="BiauKai" w:cs="BiauKai"/>
          <w:color w:val="000000"/>
          <w:szCs w:val="24"/>
        </w:rPr>
        <w:t>及</w:t>
      </w:r>
      <w:r>
        <w:rPr>
          <w:rFonts w:ascii="BiauKai" w:eastAsia="BiauKai" w:hAnsi="BiauKai" w:cs="BiauKai"/>
          <w:color w:val="002060"/>
          <w:szCs w:val="24"/>
        </w:rPr>
        <w:t>教學內容</w:t>
      </w:r>
      <w:r>
        <w:rPr>
          <w:rFonts w:ascii="BiauKai" w:eastAsia="BiauKai" w:hAnsi="BiauKai" w:cs="BiauKai"/>
          <w:b/>
          <w:color w:val="000000"/>
          <w:szCs w:val="24"/>
        </w:rPr>
        <w:t>務必每週填寫</w:t>
      </w:r>
      <w:r>
        <w:rPr>
          <w:rFonts w:ascii="BiauKai" w:eastAsia="BiauKai" w:hAnsi="BiauKai" w:cs="BiauKai"/>
          <w:color w:val="000000"/>
          <w:sz w:val="28"/>
          <w:szCs w:val="28"/>
        </w:rPr>
        <w:t>）</w:t>
      </w:r>
      <w:r>
        <w:rPr>
          <w:rFonts w:ascii="BiauKai" w:eastAsia="BiauKai" w:hAnsi="BiauKai" w:cs="BiauKai"/>
          <w:color w:val="000000"/>
          <w:sz w:val="28"/>
          <w:szCs w:val="28"/>
        </w:rPr>
        <w:t xml:space="preserve"> </w:t>
      </w:r>
    </w:p>
    <w:tbl>
      <w:tblPr>
        <w:tblStyle w:val="af7"/>
        <w:tblW w:w="1376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574"/>
        <w:gridCol w:w="2410"/>
        <w:gridCol w:w="851"/>
        <w:gridCol w:w="1843"/>
        <w:gridCol w:w="3119"/>
        <w:gridCol w:w="1842"/>
        <w:gridCol w:w="1134"/>
      </w:tblGrid>
      <w:tr w:rsidR="00E46687" w14:paraId="23D3DFF7" w14:textId="77777777">
        <w:tc>
          <w:tcPr>
            <w:tcW w:w="996" w:type="dxa"/>
            <w:vAlign w:val="center"/>
          </w:tcPr>
          <w:p w14:paraId="0257ADD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FF0000"/>
                <w:szCs w:val="24"/>
              </w:rPr>
            </w:pPr>
            <w:r>
              <w:rPr>
                <w:rFonts w:ascii="BiauKai" w:eastAsia="BiauKai" w:hAnsi="BiauKai" w:cs="BiauKai"/>
                <w:b/>
                <w:color w:val="FF0000"/>
                <w:szCs w:val="24"/>
              </w:rPr>
              <w:t>週次</w:t>
            </w:r>
          </w:p>
        </w:tc>
        <w:tc>
          <w:tcPr>
            <w:tcW w:w="1574" w:type="dxa"/>
            <w:vAlign w:val="center"/>
          </w:tcPr>
          <w:p w14:paraId="78B3EE48"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單元名稱</w:t>
            </w:r>
          </w:p>
        </w:tc>
        <w:tc>
          <w:tcPr>
            <w:tcW w:w="2410" w:type="dxa"/>
            <w:vAlign w:val="center"/>
          </w:tcPr>
          <w:p w14:paraId="29C94BAD"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教學內容</w:t>
            </w:r>
          </w:p>
        </w:tc>
        <w:tc>
          <w:tcPr>
            <w:tcW w:w="851" w:type="dxa"/>
            <w:vAlign w:val="center"/>
          </w:tcPr>
          <w:p w14:paraId="2A68FEA5"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節數</w:t>
            </w:r>
          </w:p>
        </w:tc>
        <w:tc>
          <w:tcPr>
            <w:tcW w:w="1843" w:type="dxa"/>
            <w:vAlign w:val="center"/>
          </w:tcPr>
          <w:p w14:paraId="18FDCEC5"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評量方式</w:t>
            </w:r>
            <w:r>
              <w:rPr>
                <w:rFonts w:ascii="BiauKai" w:eastAsia="BiauKai" w:hAnsi="BiauKai" w:cs="BiauKai"/>
                <w:b/>
                <w:color w:val="000000"/>
                <w:szCs w:val="24"/>
              </w:rPr>
              <w:br/>
            </w:r>
            <w:r>
              <w:rPr>
                <w:rFonts w:ascii="BiauKai" w:eastAsia="BiauKai" w:hAnsi="BiauKai" w:cs="BiauKai"/>
                <w:b/>
                <w:color w:val="002060"/>
                <w:sz w:val="20"/>
                <w:szCs w:val="20"/>
              </w:rPr>
              <w:t>（不必每週填寫）</w:t>
            </w:r>
          </w:p>
        </w:tc>
        <w:tc>
          <w:tcPr>
            <w:tcW w:w="3119" w:type="dxa"/>
            <w:vAlign w:val="center"/>
          </w:tcPr>
          <w:p w14:paraId="5BF21256"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能力指標</w:t>
            </w:r>
          </w:p>
          <w:p w14:paraId="70B664FA"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842" w:type="dxa"/>
            <w:vAlign w:val="center"/>
          </w:tcPr>
          <w:p w14:paraId="204CAEB4"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融入領域或議題</w:t>
            </w:r>
          </w:p>
          <w:p w14:paraId="38D6E7D0"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134" w:type="dxa"/>
            <w:vAlign w:val="center"/>
          </w:tcPr>
          <w:p w14:paraId="2787E7C9"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備</w:t>
            </w:r>
            <w:r>
              <w:rPr>
                <w:rFonts w:ascii="BiauKai" w:eastAsia="BiauKai" w:hAnsi="BiauKai" w:cs="BiauKai"/>
                <w:b/>
                <w:color w:val="000000"/>
                <w:szCs w:val="24"/>
              </w:rPr>
              <w:t xml:space="preserve"> </w:t>
            </w:r>
            <w:r>
              <w:rPr>
                <w:rFonts w:ascii="BiauKai" w:eastAsia="BiauKai" w:hAnsi="BiauKai" w:cs="BiauKai"/>
                <w:b/>
                <w:color w:val="000000"/>
                <w:szCs w:val="24"/>
              </w:rPr>
              <w:t>註</w:t>
            </w:r>
          </w:p>
        </w:tc>
      </w:tr>
      <w:tr w:rsidR="00E46687" w14:paraId="58AD12F2" w14:textId="77777777">
        <w:tc>
          <w:tcPr>
            <w:tcW w:w="996" w:type="dxa"/>
            <w:vAlign w:val="center"/>
          </w:tcPr>
          <w:p w14:paraId="1243C752"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BiauKai" w:eastAsia="BiauKai" w:hAnsi="BiauKai" w:cs="BiauKai"/>
                <w:color w:val="0070C0"/>
                <w:szCs w:val="24"/>
              </w:rPr>
              <w:t>1-4</w:t>
            </w:r>
          </w:p>
        </w:tc>
        <w:tc>
          <w:tcPr>
            <w:tcW w:w="1574" w:type="dxa"/>
          </w:tcPr>
          <w:p w14:paraId="4D425E4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資訊科學與科技應用</w:t>
            </w:r>
            <w:r>
              <w:rPr>
                <w:rFonts w:eastAsia="Calibri"/>
                <w:color w:val="000000"/>
                <w:szCs w:val="24"/>
              </w:rPr>
              <w:t>-</w:t>
            </w:r>
            <w:r>
              <w:rPr>
                <w:rFonts w:eastAsia="Calibri"/>
                <w:color w:val="000000"/>
                <w:szCs w:val="24"/>
              </w:rPr>
              <w:t>系統平臺</w:t>
            </w:r>
          </w:p>
        </w:tc>
        <w:tc>
          <w:tcPr>
            <w:tcW w:w="2410" w:type="dxa"/>
          </w:tcPr>
          <w:p w14:paraId="0628445B"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桌面環境操作。</w:t>
            </w:r>
          </w:p>
          <w:p w14:paraId="51D31A1E"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行動載具或電腦上瀏覽器的基本與進階功能。</w:t>
            </w:r>
          </w:p>
          <w:p w14:paraId="2A9DE08B"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中英文鍵盤熟悉及操作。</w:t>
            </w:r>
          </w:p>
          <w:p w14:paraId="05BC00B4"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數位檔案之各種格式與相映之開啟方式。</w:t>
            </w:r>
          </w:p>
          <w:p w14:paraId="1873A274"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介紹現行之數位檔案之儲存媒介，包括硬碟、記憶體、記憶卡、網路硬碟等。</w:t>
            </w:r>
          </w:p>
          <w:p w14:paraId="272C044C"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lastRenderedPageBreak/>
              <w:t>數位檔案之儲存、複製、刪除、更名等操作。</w:t>
            </w:r>
          </w:p>
          <w:p w14:paraId="5EADAE60"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70C0"/>
                <w:szCs w:val="24"/>
                <w:u w:val="single"/>
              </w:rPr>
            </w:pPr>
          </w:p>
        </w:tc>
        <w:tc>
          <w:tcPr>
            <w:tcW w:w="851" w:type="dxa"/>
          </w:tcPr>
          <w:p w14:paraId="48077FC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4</w:t>
            </w:r>
          </w:p>
        </w:tc>
        <w:tc>
          <w:tcPr>
            <w:tcW w:w="1843" w:type="dxa"/>
          </w:tcPr>
          <w:p w14:paraId="62BCD1A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00C3B289"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 </w:t>
            </w:r>
            <w:r>
              <w:rPr>
                <w:rFonts w:eastAsia="Calibri"/>
                <w:color w:val="000000"/>
                <w:szCs w:val="24"/>
              </w:rPr>
              <w:t>認識常見的資訊系統。</w:t>
            </w:r>
          </w:p>
          <w:p w14:paraId="6EA4F474"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842" w:type="dxa"/>
          </w:tcPr>
          <w:p w14:paraId="4942F94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296311C2"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66588E7B" w14:textId="77777777">
        <w:tc>
          <w:tcPr>
            <w:tcW w:w="996" w:type="dxa"/>
            <w:vAlign w:val="center"/>
          </w:tcPr>
          <w:p w14:paraId="02BCB518"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70C0"/>
                <w:szCs w:val="24"/>
              </w:rPr>
              <w:t>5-8</w:t>
            </w:r>
          </w:p>
        </w:tc>
        <w:tc>
          <w:tcPr>
            <w:tcW w:w="1574" w:type="dxa"/>
          </w:tcPr>
          <w:p w14:paraId="1C7C11C5"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資訊科技應用</w:t>
            </w:r>
          </w:p>
        </w:tc>
        <w:tc>
          <w:tcPr>
            <w:tcW w:w="2410" w:type="dxa"/>
          </w:tcPr>
          <w:p w14:paraId="5EC260F3"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讓學生能熟悉文書處理軟體之常用功能，並編輯出整合文字、表格、圖片等多元資料之文稿。</w:t>
            </w:r>
          </w:p>
          <w:p w14:paraId="620E2577"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讓學生能瞭解如何搜尋網路學習資源並實際體驗。</w:t>
            </w:r>
          </w:p>
        </w:tc>
        <w:tc>
          <w:tcPr>
            <w:tcW w:w="851" w:type="dxa"/>
          </w:tcPr>
          <w:p w14:paraId="53C0223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0CEE807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4C303D6"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387701D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E8 </w:t>
            </w:r>
            <w:r>
              <w:rPr>
                <w:rFonts w:eastAsia="Calibri"/>
                <w:color w:val="000000"/>
                <w:szCs w:val="24"/>
              </w:rPr>
              <w:t>認識基本的數位資源整理方法。</w:t>
            </w:r>
          </w:p>
        </w:tc>
        <w:tc>
          <w:tcPr>
            <w:tcW w:w="1842" w:type="dxa"/>
          </w:tcPr>
          <w:p w14:paraId="488E211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0F9871F5"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3792AFEA" w14:textId="77777777">
        <w:tc>
          <w:tcPr>
            <w:tcW w:w="996" w:type="dxa"/>
            <w:vAlign w:val="center"/>
          </w:tcPr>
          <w:p w14:paraId="6E5EF3A6"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70C0"/>
                <w:szCs w:val="24"/>
              </w:rPr>
            </w:pPr>
            <w:r>
              <w:rPr>
                <w:rFonts w:ascii="BiauKai" w:eastAsia="BiauKai" w:hAnsi="BiauKai" w:cs="BiauKai"/>
                <w:color w:val="0070C0"/>
                <w:szCs w:val="24"/>
              </w:rPr>
              <w:t>9-10</w:t>
            </w:r>
          </w:p>
        </w:tc>
        <w:tc>
          <w:tcPr>
            <w:tcW w:w="1574" w:type="dxa"/>
          </w:tcPr>
          <w:p w14:paraId="4BB627E2"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資料表示處理及分析</w:t>
            </w:r>
          </w:p>
        </w:tc>
        <w:tc>
          <w:tcPr>
            <w:tcW w:w="2410" w:type="dxa"/>
          </w:tcPr>
          <w:p w14:paraId="2624D741"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讓學生能使用個人的電子郵件之基本（登入、寄信、郵件管理等）與進階操作（附加檔案、附加連結、通訊錄管理）。</w:t>
            </w:r>
          </w:p>
        </w:tc>
        <w:tc>
          <w:tcPr>
            <w:tcW w:w="851" w:type="dxa"/>
          </w:tcPr>
          <w:p w14:paraId="6E629D6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2</w:t>
            </w:r>
          </w:p>
        </w:tc>
        <w:tc>
          <w:tcPr>
            <w:tcW w:w="1843" w:type="dxa"/>
          </w:tcPr>
          <w:p w14:paraId="583D222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C5412C0"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E6 </w:t>
            </w:r>
            <w:r>
              <w:rPr>
                <w:rFonts w:eastAsia="Calibri"/>
                <w:color w:val="000000"/>
                <w:szCs w:val="24"/>
              </w:rPr>
              <w:t>認識與使用資訊科技以表達想法。</w:t>
            </w:r>
          </w:p>
          <w:p w14:paraId="00602EC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E7 </w:t>
            </w:r>
            <w:r>
              <w:rPr>
                <w:rFonts w:eastAsia="Calibri"/>
                <w:color w:val="000000"/>
                <w:szCs w:val="24"/>
              </w:rPr>
              <w:t>使用資訊科技與他人建立良好的互動關係。</w:t>
            </w:r>
          </w:p>
        </w:tc>
        <w:tc>
          <w:tcPr>
            <w:tcW w:w="1842" w:type="dxa"/>
          </w:tcPr>
          <w:p w14:paraId="04EEAE9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53AD39E4"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20DA18F2" w14:textId="77777777">
        <w:tc>
          <w:tcPr>
            <w:tcW w:w="996" w:type="dxa"/>
            <w:vAlign w:val="center"/>
          </w:tcPr>
          <w:p w14:paraId="11736DAA"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11-18</w:t>
            </w:r>
          </w:p>
        </w:tc>
        <w:tc>
          <w:tcPr>
            <w:tcW w:w="1574" w:type="dxa"/>
          </w:tcPr>
          <w:p w14:paraId="1442DB7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運算與設計思維</w:t>
            </w:r>
            <w:r>
              <w:rPr>
                <w:rFonts w:eastAsia="Calibri"/>
                <w:color w:val="000000"/>
                <w:szCs w:val="24"/>
              </w:rPr>
              <w:t>-</w:t>
            </w:r>
            <w:r>
              <w:rPr>
                <w:rFonts w:eastAsia="Calibri"/>
                <w:color w:val="000000"/>
                <w:szCs w:val="24"/>
              </w:rPr>
              <w:t>程式設計</w:t>
            </w:r>
          </w:p>
        </w:tc>
        <w:tc>
          <w:tcPr>
            <w:tcW w:w="2410" w:type="dxa"/>
          </w:tcPr>
          <w:p w14:paraId="63E938DE"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創客課程</w:t>
            </w:r>
          </w:p>
        </w:tc>
        <w:tc>
          <w:tcPr>
            <w:tcW w:w="851" w:type="dxa"/>
          </w:tcPr>
          <w:p w14:paraId="05378D0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8</w:t>
            </w:r>
          </w:p>
        </w:tc>
        <w:tc>
          <w:tcPr>
            <w:tcW w:w="1843" w:type="dxa"/>
          </w:tcPr>
          <w:p w14:paraId="3F2AA42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61E85F1B"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2A95811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44858FD1"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134" w:type="dxa"/>
          </w:tcPr>
          <w:p w14:paraId="52EB1D91"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3EC0F6F7" w14:textId="77777777">
        <w:tc>
          <w:tcPr>
            <w:tcW w:w="996" w:type="dxa"/>
            <w:vAlign w:val="center"/>
          </w:tcPr>
          <w:p w14:paraId="69FBCA83"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19-20</w:t>
            </w:r>
          </w:p>
        </w:tc>
        <w:tc>
          <w:tcPr>
            <w:tcW w:w="1574" w:type="dxa"/>
          </w:tcPr>
          <w:p w14:paraId="7B94F22E"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資訊科技與人類社會</w:t>
            </w:r>
            <w:r>
              <w:rPr>
                <w:rFonts w:eastAsia="Calibri"/>
                <w:color w:val="000000"/>
                <w:szCs w:val="24"/>
              </w:rPr>
              <w:t>-</w:t>
            </w:r>
            <w:r>
              <w:rPr>
                <w:rFonts w:eastAsia="Calibri"/>
                <w:color w:val="000000"/>
                <w:szCs w:val="24"/>
              </w:rPr>
              <w:t>資</w:t>
            </w:r>
            <w:r>
              <w:rPr>
                <w:rFonts w:eastAsia="Calibri"/>
                <w:color w:val="000000"/>
                <w:szCs w:val="24"/>
              </w:rPr>
              <w:lastRenderedPageBreak/>
              <w:t>訊科技與人類社會</w:t>
            </w:r>
          </w:p>
          <w:p w14:paraId="1C1BD2D0" w14:textId="77777777" w:rsidR="00E46687" w:rsidRDefault="00E46687">
            <w:pPr>
              <w:pBdr>
                <w:top w:val="nil"/>
                <w:left w:val="nil"/>
                <w:bottom w:val="nil"/>
                <w:right w:val="nil"/>
                <w:between w:val="nil"/>
              </w:pBdr>
              <w:spacing w:line="240" w:lineRule="auto"/>
              <w:ind w:left="0" w:hanging="2"/>
              <w:rPr>
                <w:szCs w:val="24"/>
              </w:rPr>
            </w:pPr>
          </w:p>
          <w:p w14:paraId="72733207" w14:textId="77777777" w:rsidR="00E46687" w:rsidRDefault="0079144B">
            <w:pPr>
              <w:pBdr>
                <w:top w:val="nil"/>
                <w:left w:val="nil"/>
                <w:bottom w:val="nil"/>
                <w:right w:val="nil"/>
                <w:between w:val="nil"/>
              </w:pBdr>
              <w:spacing w:line="240" w:lineRule="auto"/>
              <w:ind w:left="0" w:hanging="2"/>
              <w:rPr>
                <w:color w:val="FF0000"/>
                <w:szCs w:val="24"/>
              </w:rPr>
            </w:pPr>
            <w:r>
              <w:rPr>
                <w:color w:val="FF0000"/>
                <w:szCs w:val="24"/>
              </w:rPr>
              <w:t>代碼：</w:t>
            </w:r>
            <w:r>
              <w:rPr>
                <w:color w:val="FF0000"/>
                <w:szCs w:val="24"/>
              </w:rPr>
              <w:t>EC1F75</w:t>
            </w:r>
          </w:p>
        </w:tc>
        <w:tc>
          <w:tcPr>
            <w:tcW w:w="2410" w:type="dxa"/>
          </w:tcPr>
          <w:p w14:paraId="485326C9"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lastRenderedPageBreak/>
              <w:t>教導網路使用的規範與準則。</w:t>
            </w:r>
          </w:p>
          <w:p w14:paraId="3903CAC1"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lastRenderedPageBreak/>
              <w:t>網路學習資源介紹與資源分享的原則。</w:t>
            </w:r>
          </w:p>
          <w:p w14:paraId="618630DE"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具備現代數位公民的素養，善用部落格、網站、資訊蒐集及判讀等網路服務。</w:t>
            </w:r>
          </w:p>
          <w:p w14:paraId="740D9DEB"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能遵守網路禮儀的規範。</w:t>
            </w:r>
          </w:p>
        </w:tc>
        <w:tc>
          <w:tcPr>
            <w:tcW w:w="851" w:type="dxa"/>
          </w:tcPr>
          <w:p w14:paraId="4970487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7397EB7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263235D0"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E11 </w:t>
            </w:r>
            <w:r>
              <w:rPr>
                <w:rFonts w:eastAsia="Calibri"/>
                <w:color w:val="000000"/>
                <w:szCs w:val="24"/>
              </w:rPr>
              <w:t>建立康健的數位使用習慣與態度。</w:t>
            </w:r>
          </w:p>
          <w:p w14:paraId="6F473BE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lastRenderedPageBreak/>
              <w:t>資</w:t>
            </w:r>
            <w:r>
              <w:rPr>
                <w:rFonts w:eastAsia="Calibri"/>
                <w:color w:val="000000"/>
                <w:szCs w:val="24"/>
              </w:rPr>
              <w:t xml:space="preserve"> E12 </w:t>
            </w:r>
            <w:r>
              <w:rPr>
                <w:rFonts w:eastAsia="Calibri"/>
                <w:color w:val="000000"/>
                <w:szCs w:val="24"/>
              </w:rPr>
              <w:t>了解並遵守資訊倫理與使用資訊科技的相關規範。</w:t>
            </w:r>
          </w:p>
        </w:tc>
        <w:tc>
          <w:tcPr>
            <w:tcW w:w="1842" w:type="dxa"/>
          </w:tcPr>
          <w:p w14:paraId="1AD24133"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134" w:type="dxa"/>
          </w:tcPr>
          <w:p w14:paraId="0F1BF635"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bl>
    <w:p w14:paraId="0BCF45EA" w14:textId="77777777" w:rsidR="00E46687" w:rsidRDefault="00E46687">
      <w:pPr>
        <w:pBdr>
          <w:top w:val="nil"/>
          <w:left w:val="nil"/>
          <w:bottom w:val="nil"/>
          <w:right w:val="nil"/>
          <w:between w:val="nil"/>
        </w:pBdr>
        <w:spacing w:before="120" w:after="120" w:line="240" w:lineRule="auto"/>
        <w:ind w:left="0" w:hanging="2"/>
        <w:jc w:val="both"/>
        <w:rPr>
          <w:rFonts w:ascii="BiauKai" w:eastAsia="BiauKai" w:hAnsi="BiauKai" w:cs="BiauKai"/>
          <w:color w:val="000000"/>
          <w:szCs w:val="24"/>
        </w:rPr>
      </w:pPr>
    </w:p>
    <w:p w14:paraId="29B9CFDE" w14:textId="77777777" w:rsidR="00E46687" w:rsidRDefault="0079144B">
      <w:pPr>
        <w:pBdr>
          <w:top w:val="nil"/>
          <w:left w:val="nil"/>
          <w:bottom w:val="nil"/>
          <w:right w:val="nil"/>
          <w:between w:val="nil"/>
        </w:pBdr>
        <w:spacing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 xml:space="preserve">   </w:t>
      </w:r>
    </w:p>
    <w:p w14:paraId="5868316B"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 w:val="28"/>
          <w:szCs w:val="28"/>
        </w:rPr>
      </w:pPr>
      <w:r>
        <w:br w:type="page"/>
      </w:r>
      <w:r>
        <w:rPr>
          <w:rFonts w:ascii="BiauKai" w:eastAsia="BiauKai" w:hAnsi="BiauKai" w:cs="BiauKai"/>
          <w:color w:val="000000"/>
          <w:sz w:val="28"/>
          <w:szCs w:val="28"/>
        </w:rPr>
        <w:lastRenderedPageBreak/>
        <w:t>表</w:t>
      </w:r>
      <w:r>
        <w:rPr>
          <w:rFonts w:ascii="BiauKai" w:eastAsia="BiauKai" w:hAnsi="BiauKai" w:cs="BiauKai"/>
          <w:color w:val="000000"/>
          <w:sz w:val="28"/>
          <w:szCs w:val="28"/>
        </w:rPr>
        <w:t>4-2</w:t>
      </w:r>
      <w:r>
        <w:rPr>
          <w:rFonts w:ascii="BiauKai" w:eastAsia="BiauKai" w:hAnsi="BiauKai" w:cs="BiauKai"/>
          <w:color w:val="000000"/>
          <w:sz w:val="28"/>
          <w:szCs w:val="28"/>
        </w:rPr>
        <w:t>彈性學習節數課程計畫</w:t>
      </w:r>
      <w:r>
        <w:rPr>
          <w:rFonts w:ascii="BiauKai" w:eastAsia="BiauKai" w:hAnsi="BiauKai" w:cs="BiauKai"/>
          <w:color w:val="000000"/>
          <w:sz w:val="28"/>
          <w:szCs w:val="28"/>
        </w:rPr>
        <w:br/>
      </w:r>
      <w:r>
        <w:rPr>
          <w:rFonts w:ascii="BiauKai" w:eastAsia="BiauKai" w:hAnsi="BiauKai" w:cs="BiauKai"/>
          <w:color w:val="002060"/>
          <w:szCs w:val="24"/>
        </w:rPr>
        <w:t>（含學年</w:t>
      </w:r>
      <w:r>
        <w:rPr>
          <w:rFonts w:ascii="BiauKai" w:eastAsia="BiauKai" w:hAnsi="BiauKai" w:cs="BiauKai"/>
          <w:color w:val="002060"/>
          <w:szCs w:val="24"/>
        </w:rPr>
        <w:t>/</w:t>
      </w:r>
      <w:r>
        <w:rPr>
          <w:rFonts w:ascii="BiauKai" w:eastAsia="BiauKai" w:hAnsi="BiauKai" w:cs="BiauKai"/>
          <w:color w:val="002060"/>
          <w:szCs w:val="24"/>
        </w:rPr>
        <w:t>學期學習目標、能力指標、對應能力指標之單元名稱、節數、評量方式、備註等相關項目以及每週教學進度表）</w:t>
      </w:r>
    </w:p>
    <w:p w14:paraId="303CB16F" w14:textId="7AB319A8" w:rsidR="00E46687" w:rsidRDefault="0079144B">
      <w:pPr>
        <w:pBdr>
          <w:top w:val="nil"/>
          <w:left w:val="nil"/>
          <w:bottom w:val="nil"/>
          <w:right w:val="nil"/>
          <w:between w:val="nil"/>
        </w:pBdr>
        <w:spacing w:after="120" w:line="240" w:lineRule="auto"/>
        <w:ind w:left="1" w:right="120" w:hanging="3"/>
        <w:rPr>
          <w:rFonts w:ascii="BiauKai" w:eastAsia="BiauKai" w:hAnsi="BiauKai" w:cs="BiauKai"/>
          <w:color w:val="000000"/>
          <w:sz w:val="28"/>
          <w:szCs w:val="28"/>
          <w:u w:val="single"/>
        </w:rPr>
      </w:pPr>
      <w:r>
        <w:rPr>
          <w:rFonts w:ascii="BiauKai" w:eastAsia="BiauKai" w:hAnsi="BiauKai" w:cs="BiauKai"/>
          <w:color w:val="000000"/>
          <w:sz w:val="28"/>
          <w:szCs w:val="28"/>
        </w:rPr>
        <w:t>花蓮縣</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國民小學</w:t>
      </w:r>
      <w:r>
        <w:rPr>
          <w:rFonts w:ascii="BiauKai" w:eastAsia="BiauKai" w:hAnsi="BiauKai" w:cs="BiauKai"/>
          <w:color w:val="000000"/>
          <w:sz w:val="28"/>
          <w:szCs w:val="28"/>
        </w:rPr>
        <w:t xml:space="preserve">  112</w:t>
      </w:r>
      <w:r>
        <w:rPr>
          <w:rFonts w:ascii="微軟正黑體" w:eastAsia="微軟正黑體" w:hAnsi="微軟正黑體" w:cs="微軟正黑體" w:hint="eastAsia"/>
          <w:color w:val="000000"/>
          <w:sz w:val="28"/>
          <w:szCs w:val="28"/>
        </w:rPr>
        <w:t>學年</w:t>
      </w:r>
      <w:r>
        <w:rPr>
          <w:rFonts w:ascii="BiauKai" w:eastAsia="BiauKai" w:hAnsi="BiauKai" w:cs="BiauKai"/>
          <w:color w:val="000000"/>
          <w:sz w:val="28"/>
          <w:szCs w:val="28"/>
        </w:rPr>
        <w:t>度</w:t>
      </w:r>
      <w:r>
        <w:rPr>
          <w:rFonts w:ascii="BiauKai" w:eastAsia="BiauKai" w:hAnsi="BiauKai" w:cs="BiauKai"/>
          <w:color w:val="000000"/>
          <w:sz w:val="28"/>
          <w:szCs w:val="28"/>
        </w:rPr>
        <w:t xml:space="preserve"> </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下</w:t>
      </w:r>
      <w:r>
        <w:rPr>
          <w:rFonts w:ascii="BiauKai" w:eastAsia="BiauKai" w:hAnsi="BiauKai" w:cs="BiauKai"/>
          <w:color w:val="000000"/>
          <w:szCs w:val="24"/>
          <w:u w:val="single"/>
        </w:rPr>
        <w:t xml:space="preserve"> </w:t>
      </w:r>
      <w:r>
        <w:rPr>
          <w:rFonts w:ascii="BiauKai" w:eastAsia="BiauKai" w:hAnsi="BiauKai" w:cs="BiauKai"/>
          <w:color w:val="000000"/>
          <w:szCs w:val="24"/>
        </w:rPr>
        <w:t>學期</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三</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年級彈性學習節數課程計畫</w:t>
      </w:r>
      <w:r>
        <w:rPr>
          <w:rFonts w:ascii="BiauKai" w:eastAsia="BiauKai" w:hAnsi="BiauKai" w:cs="BiauKai"/>
          <w:color w:val="000000"/>
          <w:sz w:val="28"/>
          <w:szCs w:val="28"/>
        </w:rPr>
        <w:t xml:space="preserve">     </w:t>
      </w:r>
      <w:r>
        <w:rPr>
          <w:rFonts w:ascii="BiauKai" w:eastAsia="BiauKai" w:hAnsi="BiauKai" w:cs="BiauKai"/>
          <w:color w:val="000000"/>
          <w:sz w:val="28"/>
          <w:szCs w:val="28"/>
        </w:rPr>
        <w:t>設計者：</w:t>
      </w:r>
      <w:r>
        <w:rPr>
          <w:rFonts w:ascii="BiauKai" w:eastAsia="BiauKai" w:hAnsi="BiauKai" w:cs="BiauKai"/>
          <w:color w:val="000000"/>
          <w:sz w:val="28"/>
          <w:szCs w:val="28"/>
          <w:u w:val="single"/>
        </w:rPr>
        <w:t xml:space="preserve">  </w:t>
      </w:r>
      <w:r>
        <w:rPr>
          <w:rFonts w:ascii="BiauKai" w:eastAsia="BiauKai" w:hAnsi="BiauKai" w:cs="BiauKai"/>
          <w:b/>
          <w:color w:val="000000"/>
          <w:sz w:val="28"/>
          <w:szCs w:val="28"/>
          <w:u w:val="single"/>
        </w:rPr>
        <w:t>教網中心</w:t>
      </w:r>
      <w:r>
        <w:rPr>
          <w:rFonts w:ascii="BiauKai" w:eastAsia="BiauKai" w:hAnsi="BiauKai" w:cs="BiauKai"/>
          <w:color w:val="000000"/>
          <w:sz w:val="28"/>
          <w:szCs w:val="28"/>
          <w:u w:val="single"/>
        </w:rPr>
        <w:t xml:space="preserve">   </w:t>
      </w:r>
    </w:p>
    <w:p w14:paraId="236FC7D1" w14:textId="77777777" w:rsidR="00E46687" w:rsidRDefault="0079144B">
      <w:pPr>
        <w:numPr>
          <w:ilvl w:val="0"/>
          <w:numId w:val="6"/>
        </w:num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本課程計畫每週學習節數</w:t>
      </w:r>
      <w:r>
        <w:rPr>
          <w:rFonts w:ascii="BiauKai" w:eastAsia="BiauKai" w:hAnsi="BiauKai" w:cs="BiauKai"/>
          <w:color w:val="000000"/>
          <w:sz w:val="28"/>
          <w:szCs w:val="28"/>
        </w:rPr>
        <w:t>(  1  )</w:t>
      </w:r>
      <w:r>
        <w:rPr>
          <w:rFonts w:ascii="BiauKai" w:eastAsia="BiauKai" w:hAnsi="BiauKai" w:cs="BiauKai"/>
          <w:color w:val="000000"/>
          <w:sz w:val="28"/>
          <w:szCs w:val="28"/>
        </w:rPr>
        <w:t>節，本學期總節數共﹝</w:t>
      </w:r>
      <w:r>
        <w:rPr>
          <w:rFonts w:ascii="BiauKai" w:eastAsia="BiauKai" w:hAnsi="BiauKai" w:cs="BiauKai"/>
          <w:color w:val="000000"/>
          <w:sz w:val="28"/>
          <w:szCs w:val="28"/>
        </w:rPr>
        <w:t xml:space="preserve"> 20 </w:t>
      </w:r>
      <w:r>
        <w:rPr>
          <w:rFonts w:ascii="BiauKai" w:eastAsia="BiauKai" w:hAnsi="BiauKai" w:cs="BiauKai"/>
          <w:color w:val="000000"/>
          <w:sz w:val="28"/>
          <w:szCs w:val="28"/>
        </w:rPr>
        <w:t>﹞節。</w:t>
      </w:r>
    </w:p>
    <w:p w14:paraId="12516443" w14:textId="77777777" w:rsidR="00E46687" w:rsidRDefault="0079144B">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四、本學期課程內涵：（</w:t>
      </w:r>
      <w:r>
        <w:rPr>
          <w:rFonts w:ascii="BiauKai" w:eastAsia="BiauKai" w:hAnsi="BiauKai" w:cs="BiauKai"/>
          <w:color w:val="002060"/>
          <w:szCs w:val="24"/>
        </w:rPr>
        <w:t>單元名稱</w:t>
      </w:r>
      <w:r>
        <w:rPr>
          <w:rFonts w:ascii="BiauKai" w:eastAsia="BiauKai" w:hAnsi="BiauKai" w:cs="BiauKai"/>
          <w:color w:val="000000"/>
          <w:szCs w:val="24"/>
        </w:rPr>
        <w:t>及</w:t>
      </w:r>
      <w:r>
        <w:rPr>
          <w:rFonts w:ascii="BiauKai" w:eastAsia="BiauKai" w:hAnsi="BiauKai" w:cs="BiauKai"/>
          <w:color w:val="002060"/>
          <w:szCs w:val="24"/>
        </w:rPr>
        <w:t>教學內容</w:t>
      </w:r>
      <w:r>
        <w:rPr>
          <w:rFonts w:ascii="BiauKai" w:eastAsia="BiauKai" w:hAnsi="BiauKai" w:cs="BiauKai"/>
          <w:b/>
          <w:color w:val="000000"/>
          <w:szCs w:val="24"/>
        </w:rPr>
        <w:t>務必每週填寫</w:t>
      </w:r>
      <w:r>
        <w:rPr>
          <w:rFonts w:ascii="BiauKai" w:eastAsia="BiauKai" w:hAnsi="BiauKai" w:cs="BiauKai"/>
          <w:color w:val="000000"/>
          <w:sz w:val="28"/>
          <w:szCs w:val="28"/>
        </w:rPr>
        <w:t>）</w:t>
      </w:r>
      <w:r>
        <w:rPr>
          <w:rFonts w:ascii="BiauKai" w:eastAsia="BiauKai" w:hAnsi="BiauKai" w:cs="BiauKai"/>
          <w:color w:val="000000"/>
          <w:sz w:val="28"/>
          <w:szCs w:val="28"/>
        </w:rPr>
        <w:t xml:space="preserve"> </w:t>
      </w:r>
    </w:p>
    <w:tbl>
      <w:tblPr>
        <w:tblStyle w:val="af8"/>
        <w:tblW w:w="1376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574"/>
        <w:gridCol w:w="2410"/>
        <w:gridCol w:w="851"/>
        <w:gridCol w:w="1843"/>
        <w:gridCol w:w="3119"/>
        <w:gridCol w:w="1842"/>
        <w:gridCol w:w="1134"/>
      </w:tblGrid>
      <w:tr w:rsidR="00E46687" w14:paraId="2C261451" w14:textId="77777777">
        <w:tc>
          <w:tcPr>
            <w:tcW w:w="996" w:type="dxa"/>
            <w:vAlign w:val="center"/>
          </w:tcPr>
          <w:p w14:paraId="57800ED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FF0000"/>
                <w:szCs w:val="24"/>
              </w:rPr>
            </w:pPr>
            <w:r>
              <w:rPr>
                <w:rFonts w:ascii="BiauKai" w:eastAsia="BiauKai" w:hAnsi="BiauKai" w:cs="BiauKai"/>
                <w:b/>
                <w:color w:val="FF0000"/>
                <w:szCs w:val="24"/>
              </w:rPr>
              <w:t>週次</w:t>
            </w:r>
          </w:p>
        </w:tc>
        <w:tc>
          <w:tcPr>
            <w:tcW w:w="1574" w:type="dxa"/>
            <w:vAlign w:val="center"/>
          </w:tcPr>
          <w:p w14:paraId="66C555C5"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單元名稱</w:t>
            </w:r>
          </w:p>
        </w:tc>
        <w:tc>
          <w:tcPr>
            <w:tcW w:w="2410" w:type="dxa"/>
            <w:vAlign w:val="center"/>
          </w:tcPr>
          <w:p w14:paraId="3B784B58"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教學內容</w:t>
            </w:r>
          </w:p>
        </w:tc>
        <w:tc>
          <w:tcPr>
            <w:tcW w:w="851" w:type="dxa"/>
            <w:vAlign w:val="center"/>
          </w:tcPr>
          <w:p w14:paraId="10EF5493"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節數</w:t>
            </w:r>
          </w:p>
        </w:tc>
        <w:tc>
          <w:tcPr>
            <w:tcW w:w="1843" w:type="dxa"/>
            <w:vAlign w:val="center"/>
          </w:tcPr>
          <w:p w14:paraId="488C4A91"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評量方式</w:t>
            </w:r>
            <w:r>
              <w:rPr>
                <w:rFonts w:ascii="BiauKai" w:eastAsia="BiauKai" w:hAnsi="BiauKai" w:cs="BiauKai"/>
                <w:b/>
                <w:color w:val="000000"/>
                <w:szCs w:val="24"/>
              </w:rPr>
              <w:br/>
            </w:r>
            <w:r>
              <w:rPr>
                <w:rFonts w:ascii="BiauKai" w:eastAsia="BiauKai" w:hAnsi="BiauKai" w:cs="BiauKai"/>
                <w:b/>
                <w:color w:val="002060"/>
                <w:sz w:val="20"/>
                <w:szCs w:val="20"/>
              </w:rPr>
              <w:t>（不必每週填寫）</w:t>
            </w:r>
          </w:p>
        </w:tc>
        <w:tc>
          <w:tcPr>
            <w:tcW w:w="3119" w:type="dxa"/>
            <w:vAlign w:val="center"/>
          </w:tcPr>
          <w:p w14:paraId="49157B3C"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能力指標</w:t>
            </w:r>
          </w:p>
          <w:p w14:paraId="58258F7A"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842" w:type="dxa"/>
            <w:vAlign w:val="center"/>
          </w:tcPr>
          <w:p w14:paraId="33FE1DA1"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融入領域或議題</w:t>
            </w:r>
          </w:p>
          <w:p w14:paraId="36C368F4"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134" w:type="dxa"/>
            <w:vAlign w:val="center"/>
          </w:tcPr>
          <w:p w14:paraId="019E2CB7"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備</w:t>
            </w:r>
            <w:r>
              <w:rPr>
                <w:rFonts w:ascii="BiauKai" w:eastAsia="BiauKai" w:hAnsi="BiauKai" w:cs="BiauKai"/>
                <w:b/>
                <w:color w:val="000000"/>
                <w:szCs w:val="24"/>
              </w:rPr>
              <w:t xml:space="preserve"> </w:t>
            </w:r>
            <w:r>
              <w:rPr>
                <w:rFonts w:ascii="BiauKai" w:eastAsia="BiauKai" w:hAnsi="BiauKai" w:cs="BiauKai"/>
                <w:b/>
                <w:color w:val="000000"/>
                <w:szCs w:val="24"/>
              </w:rPr>
              <w:t>註</w:t>
            </w:r>
          </w:p>
        </w:tc>
      </w:tr>
      <w:tr w:rsidR="00E46687" w14:paraId="63A36A82" w14:textId="77777777">
        <w:tc>
          <w:tcPr>
            <w:tcW w:w="996" w:type="dxa"/>
            <w:vAlign w:val="center"/>
          </w:tcPr>
          <w:p w14:paraId="4BE624DE"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BiauKai" w:eastAsia="BiauKai" w:hAnsi="BiauKai" w:cs="BiauKai"/>
                <w:color w:val="0070C0"/>
                <w:szCs w:val="24"/>
              </w:rPr>
              <w:t>1-4</w:t>
            </w:r>
          </w:p>
        </w:tc>
        <w:tc>
          <w:tcPr>
            <w:tcW w:w="1574" w:type="dxa"/>
          </w:tcPr>
          <w:p w14:paraId="57213BE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資訊科學與科技應用</w:t>
            </w:r>
            <w:r>
              <w:rPr>
                <w:rFonts w:eastAsia="Calibri"/>
                <w:color w:val="000000"/>
                <w:szCs w:val="24"/>
              </w:rPr>
              <w:t>-</w:t>
            </w:r>
            <w:r>
              <w:rPr>
                <w:rFonts w:eastAsia="Calibri"/>
                <w:color w:val="000000"/>
                <w:szCs w:val="24"/>
              </w:rPr>
              <w:t>系統平臺</w:t>
            </w:r>
          </w:p>
        </w:tc>
        <w:tc>
          <w:tcPr>
            <w:tcW w:w="2410" w:type="dxa"/>
          </w:tcPr>
          <w:p w14:paraId="310376E4"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桌面環境操作。</w:t>
            </w:r>
          </w:p>
          <w:p w14:paraId="6CF4D33B"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行動載具或電腦上瀏覽器的基本與進階功能。</w:t>
            </w:r>
          </w:p>
          <w:p w14:paraId="07586670"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中英文鍵盤熟悉及操作。</w:t>
            </w:r>
          </w:p>
          <w:p w14:paraId="655E8EA8"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數位檔案之各種格式與相映之開啟方式。</w:t>
            </w:r>
          </w:p>
          <w:p w14:paraId="7793B72B"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介紹現行之數位檔案之儲存媒介，包括硬碟、記憶體、記憶卡、網路硬碟等。</w:t>
            </w:r>
          </w:p>
          <w:p w14:paraId="78E6DB49"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70C0"/>
                <w:szCs w:val="24"/>
                <w:u w:val="single"/>
              </w:rPr>
            </w:pPr>
            <w:r>
              <w:rPr>
                <w:rFonts w:ascii="微軟正黑體" w:eastAsia="微軟正黑體" w:hAnsi="微軟正黑體" w:cs="微軟正黑體"/>
                <w:color w:val="000000"/>
                <w:sz w:val="22"/>
              </w:rPr>
              <w:lastRenderedPageBreak/>
              <w:t>數位檔案之儲存、複製、刪除、更名等操作。</w:t>
            </w:r>
          </w:p>
        </w:tc>
        <w:tc>
          <w:tcPr>
            <w:tcW w:w="851" w:type="dxa"/>
          </w:tcPr>
          <w:p w14:paraId="4B778AA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4</w:t>
            </w:r>
          </w:p>
        </w:tc>
        <w:tc>
          <w:tcPr>
            <w:tcW w:w="1843" w:type="dxa"/>
          </w:tcPr>
          <w:p w14:paraId="440F5B1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1C25AE0A"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 </w:t>
            </w:r>
            <w:r>
              <w:rPr>
                <w:rFonts w:eastAsia="Calibri"/>
                <w:color w:val="000000"/>
                <w:szCs w:val="24"/>
              </w:rPr>
              <w:t>認識常見的資訊系統。</w:t>
            </w:r>
          </w:p>
          <w:p w14:paraId="6C9269B5"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842" w:type="dxa"/>
          </w:tcPr>
          <w:p w14:paraId="47EE27C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167A0F23"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73CD53F5" w14:textId="77777777">
        <w:tc>
          <w:tcPr>
            <w:tcW w:w="996" w:type="dxa"/>
            <w:vAlign w:val="center"/>
          </w:tcPr>
          <w:p w14:paraId="0F39F14B"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70C0"/>
                <w:szCs w:val="24"/>
              </w:rPr>
              <w:t>5-8</w:t>
            </w:r>
          </w:p>
        </w:tc>
        <w:tc>
          <w:tcPr>
            <w:tcW w:w="1574" w:type="dxa"/>
          </w:tcPr>
          <w:p w14:paraId="3CEA8B96"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資訊科技應用</w:t>
            </w:r>
          </w:p>
        </w:tc>
        <w:tc>
          <w:tcPr>
            <w:tcW w:w="2410" w:type="dxa"/>
          </w:tcPr>
          <w:p w14:paraId="0CF9BBF5"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讓學生能熟悉文書處理軟體之常用功能，並編輯出整合文字、表格、圖片等多元資料之文稿。</w:t>
            </w:r>
          </w:p>
          <w:p w14:paraId="63AC5DE6"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讓學生能瞭解如何搜尋網路學習資源並實際體驗。</w:t>
            </w:r>
          </w:p>
        </w:tc>
        <w:tc>
          <w:tcPr>
            <w:tcW w:w="851" w:type="dxa"/>
          </w:tcPr>
          <w:p w14:paraId="669B2DB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6A3604F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56A8EF7"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53FB7BE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E8 </w:t>
            </w:r>
            <w:r>
              <w:rPr>
                <w:rFonts w:eastAsia="Calibri"/>
                <w:color w:val="000000"/>
                <w:szCs w:val="24"/>
              </w:rPr>
              <w:t>認識基本的數位資源整理方法。</w:t>
            </w:r>
          </w:p>
        </w:tc>
        <w:tc>
          <w:tcPr>
            <w:tcW w:w="1842" w:type="dxa"/>
          </w:tcPr>
          <w:p w14:paraId="71CC8B5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4F0AFE5F"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48A6774E" w14:textId="77777777">
        <w:tc>
          <w:tcPr>
            <w:tcW w:w="996" w:type="dxa"/>
            <w:vAlign w:val="center"/>
          </w:tcPr>
          <w:p w14:paraId="271AC8DA"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70C0"/>
                <w:szCs w:val="24"/>
              </w:rPr>
            </w:pPr>
            <w:r>
              <w:rPr>
                <w:rFonts w:ascii="BiauKai" w:eastAsia="BiauKai" w:hAnsi="BiauKai" w:cs="BiauKai"/>
                <w:color w:val="0070C0"/>
                <w:szCs w:val="24"/>
              </w:rPr>
              <w:t>9-10</w:t>
            </w:r>
          </w:p>
        </w:tc>
        <w:tc>
          <w:tcPr>
            <w:tcW w:w="1574" w:type="dxa"/>
          </w:tcPr>
          <w:p w14:paraId="49982DEF"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資料表示處理及分析</w:t>
            </w:r>
          </w:p>
        </w:tc>
        <w:tc>
          <w:tcPr>
            <w:tcW w:w="2410" w:type="dxa"/>
          </w:tcPr>
          <w:p w14:paraId="6E270263"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讓學生能使用個人的電子郵件之基本（登入、寄信、郵件管理等）與進階操作（附加檔案、附加連結、通訊錄管理）。</w:t>
            </w:r>
          </w:p>
        </w:tc>
        <w:tc>
          <w:tcPr>
            <w:tcW w:w="851" w:type="dxa"/>
          </w:tcPr>
          <w:p w14:paraId="699384A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2</w:t>
            </w:r>
          </w:p>
        </w:tc>
        <w:tc>
          <w:tcPr>
            <w:tcW w:w="1843" w:type="dxa"/>
          </w:tcPr>
          <w:p w14:paraId="5B53E74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CDCAA58"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E6 </w:t>
            </w:r>
            <w:r>
              <w:rPr>
                <w:rFonts w:eastAsia="Calibri"/>
                <w:color w:val="000000"/>
                <w:szCs w:val="24"/>
              </w:rPr>
              <w:t>認識與使用資訊科技以表達想法。</w:t>
            </w:r>
          </w:p>
          <w:p w14:paraId="787FCF1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E7 </w:t>
            </w:r>
            <w:r>
              <w:rPr>
                <w:rFonts w:eastAsia="Calibri"/>
                <w:color w:val="000000"/>
                <w:szCs w:val="24"/>
              </w:rPr>
              <w:t>使用資訊科技與他人建立良好的互動關係。</w:t>
            </w:r>
          </w:p>
        </w:tc>
        <w:tc>
          <w:tcPr>
            <w:tcW w:w="1842" w:type="dxa"/>
          </w:tcPr>
          <w:p w14:paraId="5A39102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5A2E98BD"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35A05358" w14:textId="77777777">
        <w:tc>
          <w:tcPr>
            <w:tcW w:w="996" w:type="dxa"/>
            <w:vAlign w:val="center"/>
          </w:tcPr>
          <w:p w14:paraId="353BD3B6"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11-18</w:t>
            </w:r>
          </w:p>
        </w:tc>
        <w:tc>
          <w:tcPr>
            <w:tcW w:w="1574" w:type="dxa"/>
          </w:tcPr>
          <w:p w14:paraId="5335C7E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運算與設計思維</w:t>
            </w:r>
            <w:r>
              <w:rPr>
                <w:rFonts w:eastAsia="Calibri"/>
                <w:color w:val="000000"/>
                <w:szCs w:val="24"/>
              </w:rPr>
              <w:t>-</w:t>
            </w:r>
            <w:r>
              <w:rPr>
                <w:rFonts w:eastAsia="Calibri"/>
                <w:color w:val="000000"/>
                <w:szCs w:val="24"/>
              </w:rPr>
              <w:t>程式設計</w:t>
            </w:r>
          </w:p>
        </w:tc>
        <w:tc>
          <w:tcPr>
            <w:tcW w:w="2410" w:type="dxa"/>
          </w:tcPr>
          <w:p w14:paraId="5143D4FE"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創客課程</w:t>
            </w:r>
          </w:p>
        </w:tc>
        <w:tc>
          <w:tcPr>
            <w:tcW w:w="851" w:type="dxa"/>
          </w:tcPr>
          <w:p w14:paraId="324F04D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8</w:t>
            </w:r>
          </w:p>
        </w:tc>
        <w:tc>
          <w:tcPr>
            <w:tcW w:w="1843" w:type="dxa"/>
          </w:tcPr>
          <w:p w14:paraId="1C78990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59933F83"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00F8779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5711482E"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134" w:type="dxa"/>
          </w:tcPr>
          <w:p w14:paraId="4D0AE281"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279D66B9" w14:textId="77777777">
        <w:tc>
          <w:tcPr>
            <w:tcW w:w="996" w:type="dxa"/>
            <w:vAlign w:val="center"/>
          </w:tcPr>
          <w:p w14:paraId="62AA20B2"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19-20</w:t>
            </w:r>
          </w:p>
        </w:tc>
        <w:tc>
          <w:tcPr>
            <w:tcW w:w="1574" w:type="dxa"/>
          </w:tcPr>
          <w:p w14:paraId="33B542A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資訊科技與人類社會</w:t>
            </w:r>
            <w:r>
              <w:rPr>
                <w:rFonts w:eastAsia="Calibri"/>
                <w:color w:val="000000"/>
                <w:szCs w:val="24"/>
              </w:rPr>
              <w:t>-</w:t>
            </w:r>
            <w:r>
              <w:rPr>
                <w:rFonts w:eastAsia="Calibri"/>
                <w:color w:val="000000"/>
                <w:szCs w:val="24"/>
              </w:rPr>
              <w:t>資訊科技與人</w:t>
            </w:r>
            <w:r>
              <w:rPr>
                <w:rFonts w:eastAsia="Calibri"/>
                <w:color w:val="000000"/>
                <w:szCs w:val="24"/>
              </w:rPr>
              <w:lastRenderedPageBreak/>
              <w:t>類社會</w:t>
            </w:r>
          </w:p>
        </w:tc>
        <w:tc>
          <w:tcPr>
            <w:tcW w:w="2410" w:type="dxa"/>
          </w:tcPr>
          <w:p w14:paraId="4BCBC3E8"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lastRenderedPageBreak/>
              <w:t>教導網路使用的規範與準則。</w:t>
            </w:r>
          </w:p>
          <w:p w14:paraId="63278C0C"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lastRenderedPageBreak/>
              <w:t>網路學習資源介紹與資源分享的原則。</w:t>
            </w:r>
          </w:p>
          <w:p w14:paraId="7F34905B"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具備現代數位公民的素養，善用部落格、網站、資訊蒐集及判讀等網路服務。</w:t>
            </w:r>
          </w:p>
          <w:p w14:paraId="1E92F7C2"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能遵守網路禮儀的規範。</w:t>
            </w:r>
          </w:p>
        </w:tc>
        <w:tc>
          <w:tcPr>
            <w:tcW w:w="851" w:type="dxa"/>
          </w:tcPr>
          <w:p w14:paraId="07379B5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7B4EB4C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157A89F8"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E11 </w:t>
            </w:r>
            <w:r>
              <w:rPr>
                <w:rFonts w:eastAsia="Calibri"/>
                <w:color w:val="000000"/>
                <w:szCs w:val="24"/>
              </w:rPr>
              <w:t>建立康健的數位使用習慣與態度。</w:t>
            </w:r>
          </w:p>
          <w:p w14:paraId="190BA7D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E12 </w:t>
            </w:r>
            <w:r>
              <w:rPr>
                <w:rFonts w:eastAsia="Calibri"/>
                <w:color w:val="000000"/>
                <w:szCs w:val="24"/>
              </w:rPr>
              <w:t>了解並遵守資訊倫理</w:t>
            </w:r>
            <w:r>
              <w:rPr>
                <w:rFonts w:eastAsia="Calibri"/>
                <w:color w:val="000000"/>
                <w:szCs w:val="24"/>
              </w:rPr>
              <w:lastRenderedPageBreak/>
              <w:t>與使用資訊科技的相關規範。</w:t>
            </w:r>
          </w:p>
        </w:tc>
        <w:tc>
          <w:tcPr>
            <w:tcW w:w="1842" w:type="dxa"/>
          </w:tcPr>
          <w:p w14:paraId="6F31C3A8"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134" w:type="dxa"/>
          </w:tcPr>
          <w:p w14:paraId="632BEFDA"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bl>
    <w:p w14:paraId="5C7A8998" w14:textId="77777777" w:rsidR="00E46687" w:rsidRDefault="00E46687">
      <w:pPr>
        <w:pBdr>
          <w:top w:val="nil"/>
          <w:left w:val="nil"/>
          <w:bottom w:val="nil"/>
          <w:right w:val="nil"/>
          <w:between w:val="nil"/>
        </w:pBdr>
        <w:spacing w:before="120" w:after="120" w:line="240" w:lineRule="auto"/>
        <w:ind w:left="0" w:hanging="2"/>
        <w:jc w:val="both"/>
        <w:rPr>
          <w:rFonts w:ascii="BiauKai" w:eastAsia="BiauKai" w:hAnsi="BiauKai" w:cs="BiauKai"/>
          <w:color w:val="000000"/>
          <w:szCs w:val="24"/>
        </w:rPr>
      </w:pPr>
    </w:p>
    <w:p w14:paraId="63FD6382" w14:textId="77777777" w:rsidR="00E46687" w:rsidRDefault="00E46687">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p>
    <w:p w14:paraId="0ADF6386" w14:textId="77777777" w:rsidR="00E46687" w:rsidRDefault="00E46687">
      <w:pPr>
        <w:pBdr>
          <w:top w:val="nil"/>
          <w:left w:val="nil"/>
          <w:bottom w:val="nil"/>
          <w:right w:val="nil"/>
          <w:between w:val="nil"/>
        </w:pBdr>
        <w:spacing w:line="240" w:lineRule="auto"/>
        <w:ind w:left="1" w:hanging="3"/>
        <w:rPr>
          <w:rFonts w:ascii="新細明體" w:eastAsia="新細明體" w:hAnsi="新細明體" w:cs="新細明體"/>
          <w:color w:val="000000"/>
          <w:sz w:val="28"/>
          <w:szCs w:val="28"/>
        </w:rPr>
      </w:pPr>
    </w:p>
    <w:p w14:paraId="36F9B15F" w14:textId="77777777" w:rsidR="00E46687" w:rsidRDefault="00E46687">
      <w:pPr>
        <w:pBdr>
          <w:top w:val="nil"/>
          <w:left w:val="nil"/>
          <w:bottom w:val="nil"/>
          <w:right w:val="nil"/>
          <w:between w:val="nil"/>
        </w:pBdr>
        <w:spacing w:line="240" w:lineRule="auto"/>
        <w:ind w:left="0" w:hanging="2"/>
        <w:jc w:val="both"/>
        <w:rPr>
          <w:rFonts w:ascii="BiauKai" w:eastAsia="BiauKai" w:hAnsi="BiauKai" w:cs="BiauKai"/>
          <w:color w:val="000000"/>
          <w:szCs w:val="24"/>
        </w:rPr>
      </w:pPr>
    </w:p>
    <w:p w14:paraId="24164B00" w14:textId="77777777" w:rsidR="00E46687" w:rsidRDefault="00E46687">
      <w:pPr>
        <w:pBdr>
          <w:top w:val="nil"/>
          <w:left w:val="nil"/>
          <w:bottom w:val="nil"/>
          <w:right w:val="nil"/>
          <w:between w:val="nil"/>
        </w:pBdr>
        <w:spacing w:line="240" w:lineRule="auto"/>
        <w:ind w:left="0" w:hanging="2"/>
        <w:jc w:val="both"/>
        <w:rPr>
          <w:rFonts w:ascii="BiauKai" w:eastAsia="BiauKai" w:hAnsi="BiauKai" w:cs="BiauKai"/>
          <w:color w:val="000000"/>
          <w:szCs w:val="24"/>
        </w:rPr>
      </w:pPr>
    </w:p>
    <w:p w14:paraId="06480F67" w14:textId="77777777" w:rsidR="00E46687" w:rsidRDefault="00E46687">
      <w:pPr>
        <w:pBdr>
          <w:top w:val="nil"/>
          <w:left w:val="nil"/>
          <w:bottom w:val="nil"/>
          <w:right w:val="nil"/>
          <w:between w:val="nil"/>
        </w:pBdr>
        <w:spacing w:line="240" w:lineRule="auto"/>
        <w:ind w:left="0" w:hanging="2"/>
        <w:jc w:val="both"/>
        <w:rPr>
          <w:rFonts w:ascii="BiauKai" w:eastAsia="BiauKai" w:hAnsi="BiauKai" w:cs="BiauKai"/>
          <w:color w:val="000000"/>
          <w:szCs w:val="24"/>
        </w:rPr>
      </w:pPr>
    </w:p>
    <w:p w14:paraId="15839213" w14:textId="77777777" w:rsidR="00E46687" w:rsidRDefault="00E46687">
      <w:pPr>
        <w:pBdr>
          <w:top w:val="nil"/>
          <w:left w:val="nil"/>
          <w:bottom w:val="nil"/>
          <w:right w:val="nil"/>
          <w:between w:val="nil"/>
        </w:pBdr>
        <w:spacing w:line="240" w:lineRule="auto"/>
        <w:ind w:left="0" w:hanging="2"/>
        <w:jc w:val="both"/>
        <w:rPr>
          <w:rFonts w:ascii="BiauKai" w:eastAsia="BiauKai" w:hAnsi="BiauKai" w:cs="BiauKai"/>
          <w:color w:val="000000"/>
          <w:szCs w:val="24"/>
        </w:rPr>
      </w:pPr>
    </w:p>
    <w:p w14:paraId="7387AA75" w14:textId="77777777" w:rsidR="00E46687" w:rsidRDefault="0079144B">
      <w:pPr>
        <w:pBdr>
          <w:top w:val="nil"/>
          <w:left w:val="nil"/>
          <w:bottom w:val="nil"/>
          <w:right w:val="nil"/>
          <w:between w:val="nil"/>
        </w:pBdr>
        <w:spacing w:line="240" w:lineRule="auto"/>
        <w:ind w:left="0" w:right="120" w:hanging="2"/>
        <w:rPr>
          <w:rFonts w:ascii="BiauKai" w:eastAsia="BiauKai" w:hAnsi="BiauKai" w:cs="BiauKai"/>
          <w:color w:val="000000"/>
          <w:sz w:val="28"/>
          <w:szCs w:val="28"/>
        </w:rPr>
      </w:pPr>
      <w:r>
        <w:br w:type="page"/>
      </w:r>
      <w:r>
        <w:rPr>
          <w:rFonts w:ascii="BiauKai" w:eastAsia="BiauKai" w:hAnsi="BiauKai" w:cs="BiauKai"/>
          <w:color w:val="000000"/>
          <w:sz w:val="28"/>
          <w:szCs w:val="28"/>
        </w:rPr>
        <w:lastRenderedPageBreak/>
        <w:t>表</w:t>
      </w:r>
      <w:r>
        <w:rPr>
          <w:rFonts w:ascii="BiauKai" w:eastAsia="BiauKai" w:hAnsi="BiauKai" w:cs="BiauKai"/>
          <w:color w:val="000000"/>
          <w:sz w:val="28"/>
          <w:szCs w:val="28"/>
        </w:rPr>
        <w:t>4-2</w:t>
      </w:r>
      <w:r>
        <w:rPr>
          <w:rFonts w:ascii="BiauKai" w:eastAsia="BiauKai" w:hAnsi="BiauKai" w:cs="BiauKai"/>
          <w:color w:val="000000"/>
          <w:sz w:val="28"/>
          <w:szCs w:val="28"/>
        </w:rPr>
        <w:t>彈性學習節數課程計畫</w:t>
      </w:r>
      <w:r>
        <w:rPr>
          <w:rFonts w:ascii="BiauKai" w:eastAsia="BiauKai" w:hAnsi="BiauKai" w:cs="BiauKai"/>
          <w:color w:val="000000"/>
          <w:sz w:val="28"/>
          <w:szCs w:val="28"/>
        </w:rPr>
        <w:br/>
      </w:r>
      <w:r>
        <w:rPr>
          <w:rFonts w:ascii="BiauKai" w:eastAsia="BiauKai" w:hAnsi="BiauKai" w:cs="BiauKai"/>
          <w:color w:val="002060"/>
          <w:szCs w:val="24"/>
        </w:rPr>
        <w:t>（含學年</w:t>
      </w:r>
      <w:r>
        <w:rPr>
          <w:rFonts w:ascii="BiauKai" w:eastAsia="BiauKai" w:hAnsi="BiauKai" w:cs="BiauKai"/>
          <w:color w:val="002060"/>
          <w:szCs w:val="24"/>
        </w:rPr>
        <w:t>/</w:t>
      </w:r>
      <w:r>
        <w:rPr>
          <w:rFonts w:ascii="BiauKai" w:eastAsia="BiauKai" w:hAnsi="BiauKai" w:cs="BiauKai"/>
          <w:color w:val="002060"/>
          <w:szCs w:val="24"/>
        </w:rPr>
        <w:t>學期學習目標、能力指標、對應能力指標之單元名稱、節數、評量方式、備註等相關項目以及每週教學進度表）</w:t>
      </w:r>
    </w:p>
    <w:p w14:paraId="36A33640" w14:textId="5A0C05AA" w:rsidR="00E46687" w:rsidRDefault="0079144B">
      <w:pPr>
        <w:pBdr>
          <w:top w:val="nil"/>
          <w:left w:val="nil"/>
          <w:bottom w:val="nil"/>
          <w:right w:val="nil"/>
          <w:between w:val="nil"/>
        </w:pBdr>
        <w:spacing w:after="120" w:line="240" w:lineRule="auto"/>
        <w:ind w:left="1" w:right="120" w:hanging="3"/>
        <w:rPr>
          <w:rFonts w:ascii="BiauKai" w:eastAsia="BiauKai" w:hAnsi="BiauKai" w:cs="BiauKai"/>
          <w:color w:val="000000"/>
          <w:sz w:val="28"/>
          <w:szCs w:val="28"/>
          <w:u w:val="single"/>
        </w:rPr>
      </w:pPr>
      <w:r>
        <w:rPr>
          <w:rFonts w:ascii="BiauKai" w:eastAsia="BiauKai" w:hAnsi="BiauKai" w:cs="BiauKai"/>
          <w:color w:val="000000"/>
          <w:sz w:val="28"/>
          <w:szCs w:val="28"/>
        </w:rPr>
        <w:t>花蓮縣</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國民小學</w:t>
      </w:r>
      <w:r>
        <w:rPr>
          <w:rFonts w:ascii="BiauKai" w:eastAsia="BiauKai" w:hAnsi="BiauKai" w:cs="BiauKai"/>
          <w:color w:val="000000"/>
          <w:sz w:val="28"/>
          <w:szCs w:val="28"/>
        </w:rPr>
        <w:t xml:space="preserve">  112</w:t>
      </w:r>
      <w:r>
        <w:rPr>
          <w:rFonts w:ascii="微軟正黑體" w:eastAsia="微軟正黑體" w:hAnsi="微軟正黑體" w:cs="微軟正黑體" w:hint="eastAsia"/>
          <w:color w:val="000000"/>
          <w:sz w:val="28"/>
          <w:szCs w:val="28"/>
        </w:rPr>
        <w:t>學年</w:t>
      </w:r>
      <w:r>
        <w:rPr>
          <w:rFonts w:ascii="BiauKai" w:eastAsia="BiauKai" w:hAnsi="BiauKai" w:cs="BiauKai"/>
          <w:color w:val="000000"/>
          <w:sz w:val="28"/>
          <w:szCs w:val="28"/>
        </w:rPr>
        <w:t>度</w:t>
      </w:r>
      <w:r>
        <w:rPr>
          <w:rFonts w:ascii="BiauKai" w:eastAsia="BiauKai" w:hAnsi="BiauKai" w:cs="BiauKai"/>
          <w:color w:val="000000"/>
          <w:sz w:val="28"/>
          <w:szCs w:val="28"/>
        </w:rPr>
        <w:t xml:space="preserve"> </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上</w:t>
      </w:r>
      <w:r>
        <w:rPr>
          <w:rFonts w:ascii="BiauKai" w:eastAsia="BiauKai" w:hAnsi="BiauKai" w:cs="BiauKai"/>
          <w:color w:val="000000"/>
          <w:szCs w:val="24"/>
          <w:u w:val="single"/>
        </w:rPr>
        <w:t xml:space="preserve"> </w:t>
      </w:r>
      <w:r>
        <w:rPr>
          <w:rFonts w:ascii="BiauKai" w:eastAsia="BiauKai" w:hAnsi="BiauKai" w:cs="BiauKai"/>
          <w:color w:val="000000"/>
          <w:szCs w:val="24"/>
        </w:rPr>
        <w:t>學期</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四</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年級彈性學習節數課程計畫</w:t>
      </w:r>
      <w:r>
        <w:rPr>
          <w:rFonts w:ascii="BiauKai" w:eastAsia="BiauKai" w:hAnsi="BiauKai" w:cs="BiauKai"/>
          <w:color w:val="000000"/>
          <w:sz w:val="28"/>
          <w:szCs w:val="28"/>
        </w:rPr>
        <w:t xml:space="preserve">     </w:t>
      </w:r>
      <w:r>
        <w:rPr>
          <w:rFonts w:ascii="BiauKai" w:eastAsia="BiauKai" w:hAnsi="BiauKai" w:cs="BiauKai"/>
          <w:color w:val="000000"/>
          <w:sz w:val="28"/>
          <w:szCs w:val="28"/>
        </w:rPr>
        <w:t>設計者：</w:t>
      </w:r>
      <w:r>
        <w:rPr>
          <w:rFonts w:ascii="BiauKai" w:eastAsia="BiauKai" w:hAnsi="BiauKai" w:cs="BiauKai"/>
          <w:color w:val="000000"/>
          <w:sz w:val="28"/>
          <w:szCs w:val="28"/>
          <w:u w:val="single"/>
        </w:rPr>
        <w:t xml:space="preserve">  </w:t>
      </w:r>
      <w:r>
        <w:rPr>
          <w:rFonts w:ascii="BiauKai" w:eastAsia="BiauKai" w:hAnsi="BiauKai" w:cs="BiauKai"/>
          <w:b/>
          <w:color w:val="000000"/>
          <w:sz w:val="28"/>
          <w:szCs w:val="28"/>
          <w:u w:val="single"/>
        </w:rPr>
        <w:t>教網中心</w:t>
      </w:r>
      <w:r>
        <w:rPr>
          <w:rFonts w:ascii="BiauKai" w:eastAsia="BiauKai" w:hAnsi="BiauKai" w:cs="BiauKai"/>
          <w:color w:val="000000"/>
          <w:sz w:val="28"/>
          <w:szCs w:val="28"/>
          <w:u w:val="single"/>
        </w:rPr>
        <w:t xml:space="preserve">   </w:t>
      </w:r>
    </w:p>
    <w:p w14:paraId="2E6516E2" w14:textId="77777777" w:rsidR="00E46687" w:rsidRDefault="0079144B">
      <w:pPr>
        <w:numPr>
          <w:ilvl w:val="0"/>
          <w:numId w:val="4"/>
        </w:num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本課程計畫每週學習節數</w:t>
      </w:r>
      <w:r>
        <w:rPr>
          <w:rFonts w:ascii="BiauKai" w:eastAsia="BiauKai" w:hAnsi="BiauKai" w:cs="BiauKai"/>
          <w:color w:val="000000"/>
          <w:sz w:val="28"/>
          <w:szCs w:val="28"/>
        </w:rPr>
        <w:t>(  1  )</w:t>
      </w:r>
      <w:r>
        <w:rPr>
          <w:rFonts w:ascii="BiauKai" w:eastAsia="BiauKai" w:hAnsi="BiauKai" w:cs="BiauKai"/>
          <w:color w:val="000000"/>
          <w:sz w:val="28"/>
          <w:szCs w:val="28"/>
        </w:rPr>
        <w:t>節，本學期總節數共﹝</w:t>
      </w:r>
      <w:r>
        <w:rPr>
          <w:rFonts w:ascii="BiauKai" w:eastAsia="BiauKai" w:hAnsi="BiauKai" w:cs="BiauKai"/>
          <w:color w:val="000000"/>
          <w:sz w:val="28"/>
          <w:szCs w:val="28"/>
        </w:rPr>
        <w:t xml:space="preserve"> 20 </w:t>
      </w:r>
      <w:r>
        <w:rPr>
          <w:rFonts w:ascii="BiauKai" w:eastAsia="BiauKai" w:hAnsi="BiauKai" w:cs="BiauKai"/>
          <w:color w:val="000000"/>
          <w:sz w:val="28"/>
          <w:szCs w:val="28"/>
        </w:rPr>
        <w:t>﹞節。</w:t>
      </w:r>
    </w:p>
    <w:p w14:paraId="772BA993" w14:textId="77777777" w:rsidR="00E46687" w:rsidRDefault="0079144B">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四、本學期課程內涵：（</w:t>
      </w:r>
      <w:r>
        <w:rPr>
          <w:rFonts w:ascii="BiauKai" w:eastAsia="BiauKai" w:hAnsi="BiauKai" w:cs="BiauKai"/>
          <w:color w:val="002060"/>
          <w:szCs w:val="24"/>
        </w:rPr>
        <w:t>單元名稱</w:t>
      </w:r>
      <w:r>
        <w:rPr>
          <w:rFonts w:ascii="BiauKai" w:eastAsia="BiauKai" w:hAnsi="BiauKai" w:cs="BiauKai"/>
          <w:color w:val="000000"/>
          <w:szCs w:val="24"/>
        </w:rPr>
        <w:t>及</w:t>
      </w:r>
      <w:r>
        <w:rPr>
          <w:rFonts w:ascii="BiauKai" w:eastAsia="BiauKai" w:hAnsi="BiauKai" w:cs="BiauKai"/>
          <w:color w:val="002060"/>
          <w:szCs w:val="24"/>
        </w:rPr>
        <w:t>教學內容</w:t>
      </w:r>
      <w:r>
        <w:rPr>
          <w:rFonts w:ascii="BiauKai" w:eastAsia="BiauKai" w:hAnsi="BiauKai" w:cs="BiauKai"/>
          <w:b/>
          <w:color w:val="000000"/>
          <w:szCs w:val="24"/>
        </w:rPr>
        <w:t>務必每週填寫</w:t>
      </w:r>
      <w:r>
        <w:rPr>
          <w:rFonts w:ascii="BiauKai" w:eastAsia="BiauKai" w:hAnsi="BiauKai" w:cs="BiauKai"/>
          <w:color w:val="000000"/>
          <w:sz w:val="28"/>
          <w:szCs w:val="28"/>
        </w:rPr>
        <w:t>）</w:t>
      </w:r>
      <w:r>
        <w:rPr>
          <w:rFonts w:ascii="BiauKai" w:eastAsia="BiauKai" w:hAnsi="BiauKai" w:cs="BiauKai"/>
          <w:color w:val="000000"/>
          <w:sz w:val="28"/>
          <w:szCs w:val="28"/>
        </w:rPr>
        <w:t xml:space="preserve"> </w:t>
      </w:r>
    </w:p>
    <w:tbl>
      <w:tblPr>
        <w:tblStyle w:val="af9"/>
        <w:tblW w:w="1376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574"/>
        <w:gridCol w:w="2410"/>
        <w:gridCol w:w="851"/>
        <w:gridCol w:w="1843"/>
        <w:gridCol w:w="3119"/>
        <w:gridCol w:w="1842"/>
        <w:gridCol w:w="1134"/>
      </w:tblGrid>
      <w:tr w:rsidR="00E46687" w14:paraId="56A8EFBD" w14:textId="77777777">
        <w:tc>
          <w:tcPr>
            <w:tcW w:w="996" w:type="dxa"/>
            <w:vAlign w:val="center"/>
          </w:tcPr>
          <w:p w14:paraId="6115658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FF0000"/>
                <w:szCs w:val="24"/>
              </w:rPr>
            </w:pPr>
            <w:r>
              <w:rPr>
                <w:rFonts w:ascii="BiauKai" w:eastAsia="BiauKai" w:hAnsi="BiauKai" w:cs="BiauKai"/>
                <w:b/>
                <w:color w:val="FF0000"/>
                <w:szCs w:val="24"/>
              </w:rPr>
              <w:t>週次</w:t>
            </w:r>
          </w:p>
        </w:tc>
        <w:tc>
          <w:tcPr>
            <w:tcW w:w="1574" w:type="dxa"/>
            <w:vAlign w:val="center"/>
          </w:tcPr>
          <w:p w14:paraId="0CE61437"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單元名稱</w:t>
            </w:r>
          </w:p>
        </w:tc>
        <w:tc>
          <w:tcPr>
            <w:tcW w:w="2410" w:type="dxa"/>
            <w:vAlign w:val="center"/>
          </w:tcPr>
          <w:p w14:paraId="71A23FB8"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教學內容</w:t>
            </w:r>
          </w:p>
        </w:tc>
        <w:tc>
          <w:tcPr>
            <w:tcW w:w="851" w:type="dxa"/>
            <w:vAlign w:val="center"/>
          </w:tcPr>
          <w:p w14:paraId="78736974"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節數</w:t>
            </w:r>
          </w:p>
        </w:tc>
        <w:tc>
          <w:tcPr>
            <w:tcW w:w="1843" w:type="dxa"/>
            <w:vAlign w:val="center"/>
          </w:tcPr>
          <w:p w14:paraId="7EA191D4"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評量方式</w:t>
            </w:r>
            <w:r>
              <w:rPr>
                <w:rFonts w:ascii="BiauKai" w:eastAsia="BiauKai" w:hAnsi="BiauKai" w:cs="BiauKai"/>
                <w:b/>
                <w:color w:val="000000"/>
                <w:szCs w:val="24"/>
              </w:rPr>
              <w:br/>
            </w:r>
            <w:r>
              <w:rPr>
                <w:rFonts w:ascii="BiauKai" w:eastAsia="BiauKai" w:hAnsi="BiauKai" w:cs="BiauKai"/>
                <w:b/>
                <w:color w:val="002060"/>
                <w:sz w:val="20"/>
                <w:szCs w:val="20"/>
              </w:rPr>
              <w:t>（不必每週填寫）</w:t>
            </w:r>
          </w:p>
        </w:tc>
        <w:tc>
          <w:tcPr>
            <w:tcW w:w="3119" w:type="dxa"/>
            <w:vAlign w:val="center"/>
          </w:tcPr>
          <w:p w14:paraId="17647A9D"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能力指標</w:t>
            </w:r>
          </w:p>
          <w:p w14:paraId="04C0919C"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842" w:type="dxa"/>
            <w:vAlign w:val="center"/>
          </w:tcPr>
          <w:p w14:paraId="6A9EC677"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融入領域或議題</w:t>
            </w:r>
          </w:p>
          <w:p w14:paraId="6830B74B"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134" w:type="dxa"/>
            <w:vAlign w:val="center"/>
          </w:tcPr>
          <w:p w14:paraId="2FF49FF3"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備</w:t>
            </w:r>
            <w:r>
              <w:rPr>
                <w:rFonts w:ascii="BiauKai" w:eastAsia="BiauKai" w:hAnsi="BiauKai" w:cs="BiauKai"/>
                <w:b/>
                <w:color w:val="000000"/>
                <w:szCs w:val="24"/>
              </w:rPr>
              <w:t xml:space="preserve"> </w:t>
            </w:r>
            <w:r>
              <w:rPr>
                <w:rFonts w:ascii="BiauKai" w:eastAsia="BiauKai" w:hAnsi="BiauKai" w:cs="BiauKai"/>
                <w:b/>
                <w:color w:val="000000"/>
                <w:szCs w:val="24"/>
              </w:rPr>
              <w:t>註</w:t>
            </w:r>
          </w:p>
        </w:tc>
      </w:tr>
      <w:tr w:rsidR="00E46687" w14:paraId="4240920B" w14:textId="77777777">
        <w:tc>
          <w:tcPr>
            <w:tcW w:w="996" w:type="dxa"/>
            <w:vAlign w:val="center"/>
          </w:tcPr>
          <w:p w14:paraId="2A0203EC"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BiauKai" w:eastAsia="BiauKai" w:hAnsi="BiauKai" w:cs="BiauKai"/>
                <w:color w:val="0070C0"/>
                <w:szCs w:val="24"/>
              </w:rPr>
              <w:t>1-4</w:t>
            </w:r>
          </w:p>
        </w:tc>
        <w:tc>
          <w:tcPr>
            <w:tcW w:w="1574" w:type="dxa"/>
          </w:tcPr>
          <w:p w14:paraId="2A5D3B8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資訊科學與科技應用</w:t>
            </w:r>
            <w:r>
              <w:rPr>
                <w:rFonts w:eastAsia="Calibri"/>
                <w:color w:val="000000"/>
                <w:szCs w:val="24"/>
              </w:rPr>
              <w:t>-</w:t>
            </w:r>
            <w:r>
              <w:rPr>
                <w:rFonts w:eastAsia="Calibri"/>
                <w:color w:val="000000"/>
                <w:szCs w:val="24"/>
              </w:rPr>
              <w:t>資訊科技應用</w:t>
            </w:r>
          </w:p>
        </w:tc>
        <w:tc>
          <w:tcPr>
            <w:tcW w:w="2410" w:type="dxa"/>
          </w:tcPr>
          <w:p w14:paraId="55C20FEC"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70C0"/>
                <w:szCs w:val="24"/>
                <w:u w:val="single"/>
              </w:rPr>
            </w:pPr>
            <w:r>
              <w:rPr>
                <w:rFonts w:ascii="微軟正黑體" w:eastAsia="微軟正黑體" w:hAnsi="微軟正黑體" w:cs="微軟正黑體"/>
                <w:color w:val="000000"/>
                <w:sz w:val="22"/>
              </w:rPr>
              <w:t>讓學生能使用繪圖或影像處理軟體進行圖片檔案處理及創作。</w:t>
            </w:r>
          </w:p>
        </w:tc>
        <w:tc>
          <w:tcPr>
            <w:tcW w:w="851" w:type="dxa"/>
          </w:tcPr>
          <w:p w14:paraId="10E9B51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70D408F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1168E9FD"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 </w:t>
            </w:r>
            <w:r>
              <w:rPr>
                <w:rFonts w:eastAsia="Calibri"/>
                <w:color w:val="000000"/>
                <w:szCs w:val="24"/>
              </w:rPr>
              <w:t>認識常見的資訊系統。</w:t>
            </w:r>
          </w:p>
          <w:p w14:paraId="00E544F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E4 </w:t>
            </w:r>
            <w:r>
              <w:rPr>
                <w:rFonts w:eastAsia="Calibri"/>
                <w:color w:val="000000"/>
                <w:szCs w:val="24"/>
              </w:rPr>
              <w:t>認識常見的資訊科技共創工具的使用方法。</w:t>
            </w:r>
          </w:p>
        </w:tc>
        <w:tc>
          <w:tcPr>
            <w:tcW w:w="1842" w:type="dxa"/>
          </w:tcPr>
          <w:p w14:paraId="76925D3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680FD3E3"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102BA0EE" w14:textId="77777777">
        <w:tc>
          <w:tcPr>
            <w:tcW w:w="996" w:type="dxa"/>
            <w:vAlign w:val="center"/>
          </w:tcPr>
          <w:p w14:paraId="422F7D06"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70C0"/>
                <w:szCs w:val="24"/>
              </w:rPr>
              <w:t>5-8</w:t>
            </w:r>
          </w:p>
        </w:tc>
        <w:tc>
          <w:tcPr>
            <w:tcW w:w="1574" w:type="dxa"/>
          </w:tcPr>
          <w:p w14:paraId="32DC1E88"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資訊科技應用</w:t>
            </w:r>
          </w:p>
        </w:tc>
        <w:tc>
          <w:tcPr>
            <w:tcW w:w="2410" w:type="dxa"/>
          </w:tcPr>
          <w:p w14:paraId="418C0898"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讓學生實際體驗網路雲端服務之功能並能瞭解其操作與運用方式，並有實際共同編輯、創作文書或簡報檔案之經驗。</w:t>
            </w:r>
          </w:p>
          <w:p w14:paraId="34328A1C"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讓學生能熟悉簡報製作軟體之常用功能，並製作出整合文字、表格、圖片、</w:t>
            </w:r>
            <w:r>
              <w:rPr>
                <w:rFonts w:ascii="微軟正黑體" w:eastAsia="微軟正黑體" w:hAnsi="微軟正黑體" w:cs="微軟正黑體"/>
                <w:color w:val="000000"/>
                <w:sz w:val="22"/>
              </w:rPr>
              <w:lastRenderedPageBreak/>
              <w:t>影音等多元資料之簡報。</w:t>
            </w:r>
          </w:p>
          <w:p w14:paraId="11E91450"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讓學生能使用試算表軟體進行資料管理及彙整。</w:t>
            </w:r>
          </w:p>
        </w:tc>
        <w:tc>
          <w:tcPr>
            <w:tcW w:w="851" w:type="dxa"/>
          </w:tcPr>
          <w:p w14:paraId="35BD071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4</w:t>
            </w:r>
          </w:p>
        </w:tc>
        <w:tc>
          <w:tcPr>
            <w:tcW w:w="1843" w:type="dxa"/>
          </w:tcPr>
          <w:p w14:paraId="2FC703B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00E7041D"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39958495"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E5 </w:t>
            </w:r>
            <w:r>
              <w:rPr>
                <w:rFonts w:eastAsia="Calibri"/>
                <w:color w:val="000000"/>
                <w:szCs w:val="24"/>
              </w:rPr>
              <w:t>使用資訊科技與他人合作產出想法與作品。</w:t>
            </w:r>
          </w:p>
          <w:p w14:paraId="380C1CE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E8 </w:t>
            </w:r>
            <w:r>
              <w:rPr>
                <w:rFonts w:eastAsia="Calibri"/>
                <w:color w:val="000000"/>
                <w:szCs w:val="24"/>
              </w:rPr>
              <w:t>認識基本的數位資源整理方法。</w:t>
            </w:r>
          </w:p>
        </w:tc>
        <w:tc>
          <w:tcPr>
            <w:tcW w:w="1842" w:type="dxa"/>
          </w:tcPr>
          <w:p w14:paraId="43BC8D0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337AFC3E"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23961BDF" w14:textId="77777777">
        <w:tc>
          <w:tcPr>
            <w:tcW w:w="996" w:type="dxa"/>
            <w:vAlign w:val="center"/>
          </w:tcPr>
          <w:p w14:paraId="74C98C18"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70C0"/>
                <w:szCs w:val="24"/>
              </w:rPr>
            </w:pPr>
            <w:r>
              <w:rPr>
                <w:rFonts w:ascii="BiauKai" w:eastAsia="BiauKai" w:hAnsi="BiauKai" w:cs="BiauKai"/>
                <w:color w:val="0070C0"/>
                <w:szCs w:val="24"/>
              </w:rPr>
              <w:t>9-10</w:t>
            </w:r>
          </w:p>
        </w:tc>
        <w:tc>
          <w:tcPr>
            <w:tcW w:w="1574" w:type="dxa"/>
          </w:tcPr>
          <w:p w14:paraId="7310796A"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運算與設計思維</w:t>
            </w:r>
            <w:r>
              <w:rPr>
                <w:rFonts w:eastAsia="Calibri"/>
                <w:color w:val="000000"/>
                <w:szCs w:val="24"/>
              </w:rPr>
              <w:t>-</w:t>
            </w:r>
            <w:r>
              <w:rPr>
                <w:rFonts w:eastAsia="Calibri"/>
                <w:color w:val="000000"/>
                <w:szCs w:val="24"/>
              </w:rPr>
              <w:t>演算法</w:t>
            </w:r>
          </w:p>
        </w:tc>
        <w:tc>
          <w:tcPr>
            <w:tcW w:w="2410" w:type="dxa"/>
          </w:tcPr>
          <w:p w14:paraId="5A0ECBB8"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透過討論主題的設計，引導學生練習腦力激盪會議的進行方式，或可以選擇使用心智圖軟體（電腦或行動載具）來進行，也可以使用傳統白板和色筆來進行。</w:t>
            </w:r>
          </w:p>
          <w:p w14:paraId="04AA478F"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展示各組討論結果，並觀察每個人在討論中的參與程度。</w:t>
            </w:r>
          </w:p>
          <w:p w14:paraId="1387FA24"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能觀察程式序列的規律及整理，並透過迴圈的技巧完成重複性的動作。</w:t>
            </w:r>
          </w:p>
          <w:p w14:paraId="6293EB9A"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lastRenderedPageBreak/>
              <w:t>能透過迴圈技巧畫出複雜的幾何圖形。</w:t>
            </w:r>
          </w:p>
        </w:tc>
        <w:tc>
          <w:tcPr>
            <w:tcW w:w="851" w:type="dxa"/>
          </w:tcPr>
          <w:p w14:paraId="5FC2597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3DEE56D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7B862336"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E6 </w:t>
            </w:r>
            <w:r>
              <w:rPr>
                <w:rFonts w:eastAsia="Calibri"/>
                <w:color w:val="000000"/>
                <w:szCs w:val="24"/>
              </w:rPr>
              <w:t>認識與使用資訊科技以表達想法。</w:t>
            </w:r>
          </w:p>
          <w:p w14:paraId="6401B5C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E7 </w:t>
            </w:r>
            <w:r>
              <w:rPr>
                <w:rFonts w:eastAsia="Calibri"/>
                <w:color w:val="000000"/>
                <w:szCs w:val="24"/>
              </w:rPr>
              <w:t>使用資訊科技與他人建立良好的互動關係。</w:t>
            </w:r>
          </w:p>
        </w:tc>
        <w:tc>
          <w:tcPr>
            <w:tcW w:w="1842" w:type="dxa"/>
          </w:tcPr>
          <w:p w14:paraId="30A80B3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39C3B226"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2A23677B" w14:textId="77777777">
        <w:tc>
          <w:tcPr>
            <w:tcW w:w="996" w:type="dxa"/>
            <w:vAlign w:val="center"/>
          </w:tcPr>
          <w:p w14:paraId="50B7F91A"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11-18</w:t>
            </w:r>
          </w:p>
        </w:tc>
        <w:tc>
          <w:tcPr>
            <w:tcW w:w="1574" w:type="dxa"/>
          </w:tcPr>
          <w:p w14:paraId="3CDC320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運算與設計思維</w:t>
            </w:r>
            <w:r>
              <w:rPr>
                <w:rFonts w:eastAsia="Calibri"/>
                <w:color w:val="000000"/>
                <w:szCs w:val="24"/>
              </w:rPr>
              <w:t>-</w:t>
            </w:r>
            <w:r>
              <w:rPr>
                <w:rFonts w:eastAsia="Calibri"/>
                <w:color w:val="000000"/>
                <w:szCs w:val="24"/>
              </w:rPr>
              <w:t>程式設計</w:t>
            </w:r>
          </w:p>
        </w:tc>
        <w:tc>
          <w:tcPr>
            <w:tcW w:w="2410" w:type="dxa"/>
          </w:tcPr>
          <w:p w14:paraId="66786A12"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創客課程</w:t>
            </w:r>
          </w:p>
        </w:tc>
        <w:tc>
          <w:tcPr>
            <w:tcW w:w="851" w:type="dxa"/>
          </w:tcPr>
          <w:p w14:paraId="348A167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8</w:t>
            </w:r>
          </w:p>
        </w:tc>
        <w:tc>
          <w:tcPr>
            <w:tcW w:w="1843" w:type="dxa"/>
          </w:tcPr>
          <w:p w14:paraId="308CE2F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27EB203A"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0240216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714DEEBD"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134" w:type="dxa"/>
          </w:tcPr>
          <w:p w14:paraId="55CCBAB4"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6647AA91" w14:textId="77777777">
        <w:tc>
          <w:tcPr>
            <w:tcW w:w="996" w:type="dxa"/>
            <w:vAlign w:val="center"/>
          </w:tcPr>
          <w:p w14:paraId="2B45963A"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19-20</w:t>
            </w:r>
          </w:p>
        </w:tc>
        <w:tc>
          <w:tcPr>
            <w:tcW w:w="1574" w:type="dxa"/>
          </w:tcPr>
          <w:p w14:paraId="27A0FFE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資訊科技與人類社會</w:t>
            </w:r>
            <w:r>
              <w:rPr>
                <w:rFonts w:eastAsia="Calibri"/>
                <w:color w:val="000000"/>
                <w:szCs w:val="24"/>
              </w:rPr>
              <w:t>-</w:t>
            </w:r>
            <w:r>
              <w:rPr>
                <w:rFonts w:eastAsia="Calibri"/>
                <w:color w:val="000000"/>
                <w:szCs w:val="24"/>
              </w:rPr>
              <w:t>資訊科技與人類社會</w:t>
            </w:r>
          </w:p>
        </w:tc>
        <w:tc>
          <w:tcPr>
            <w:tcW w:w="2410" w:type="dxa"/>
          </w:tcPr>
          <w:p w14:paraId="6686B3D5"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能正確的使用網路用語，避免使用攻擊與毀謗性文字及散布謠言。</w:t>
            </w:r>
          </w:p>
          <w:p w14:paraId="58ADEDEF"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能正確使用行動載具、電腦，避免長時間過度使用。</w:t>
            </w:r>
          </w:p>
          <w:p w14:paraId="238DD7D2"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透過行動載具、電腦的使用，提升行動學習的成效。</w:t>
            </w:r>
          </w:p>
          <w:p w14:paraId="139D5FA5"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能認識用</w:t>
            </w:r>
            <w:r>
              <w:rPr>
                <w:rFonts w:ascii="微軟正黑體" w:eastAsia="微軟正黑體" w:hAnsi="微軟正黑體" w:cs="微軟正黑體"/>
                <w:color w:val="000000"/>
                <w:sz w:val="22"/>
              </w:rPr>
              <w:t>CC</w:t>
            </w:r>
            <w:r>
              <w:rPr>
                <w:rFonts w:ascii="微軟正黑體" w:eastAsia="微軟正黑體" w:hAnsi="微軟正黑體" w:cs="微軟正黑體"/>
                <w:color w:val="000000"/>
                <w:sz w:val="22"/>
              </w:rPr>
              <w:t>授權條款，包括「姓名標示」、「非商業性」、「禁止改作」以及「相同方式分享」四個授權要素。</w:t>
            </w:r>
          </w:p>
          <w:p w14:paraId="176AF3F1"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lastRenderedPageBreak/>
              <w:t>具備著作權的概念，事先取得著作權人的授權，合理使用網路。</w:t>
            </w:r>
          </w:p>
        </w:tc>
        <w:tc>
          <w:tcPr>
            <w:tcW w:w="851" w:type="dxa"/>
          </w:tcPr>
          <w:p w14:paraId="7D1D247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620CC0B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1E4B3F39"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E11 </w:t>
            </w:r>
            <w:r>
              <w:rPr>
                <w:rFonts w:eastAsia="Calibri"/>
                <w:color w:val="000000"/>
                <w:szCs w:val="24"/>
              </w:rPr>
              <w:t>建立康健的數位使用習慣與態度。</w:t>
            </w:r>
          </w:p>
          <w:p w14:paraId="47C52D6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E12 </w:t>
            </w:r>
            <w:r>
              <w:rPr>
                <w:rFonts w:eastAsia="Calibri"/>
                <w:color w:val="000000"/>
                <w:szCs w:val="24"/>
              </w:rPr>
              <w:t>了解並遵守資訊倫理與使用資訊科技的相關規範。</w:t>
            </w:r>
          </w:p>
        </w:tc>
        <w:tc>
          <w:tcPr>
            <w:tcW w:w="1842" w:type="dxa"/>
          </w:tcPr>
          <w:p w14:paraId="726B64AA"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134" w:type="dxa"/>
          </w:tcPr>
          <w:p w14:paraId="1D01B9F5"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bl>
    <w:p w14:paraId="66677037" w14:textId="77777777" w:rsidR="00E46687" w:rsidRDefault="00E46687">
      <w:pPr>
        <w:pBdr>
          <w:top w:val="nil"/>
          <w:left w:val="nil"/>
          <w:bottom w:val="nil"/>
          <w:right w:val="nil"/>
          <w:between w:val="nil"/>
        </w:pBdr>
        <w:spacing w:before="120" w:after="120" w:line="240" w:lineRule="auto"/>
        <w:ind w:left="0" w:hanging="2"/>
        <w:jc w:val="both"/>
        <w:rPr>
          <w:rFonts w:ascii="BiauKai" w:eastAsia="BiauKai" w:hAnsi="BiauKai" w:cs="BiauKai"/>
          <w:color w:val="000000"/>
          <w:szCs w:val="24"/>
        </w:rPr>
      </w:pPr>
    </w:p>
    <w:p w14:paraId="2948CB45" w14:textId="77777777" w:rsidR="00E46687" w:rsidRDefault="0079144B">
      <w:pPr>
        <w:pBdr>
          <w:top w:val="nil"/>
          <w:left w:val="nil"/>
          <w:bottom w:val="nil"/>
          <w:right w:val="nil"/>
          <w:between w:val="nil"/>
        </w:pBdr>
        <w:spacing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 xml:space="preserve">   </w:t>
      </w:r>
    </w:p>
    <w:p w14:paraId="68AACF02" w14:textId="77777777" w:rsidR="00E46687" w:rsidRDefault="0079144B">
      <w:pPr>
        <w:pBdr>
          <w:top w:val="nil"/>
          <w:left w:val="nil"/>
          <w:bottom w:val="nil"/>
          <w:right w:val="nil"/>
          <w:between w:val="nil"/>
        </w:pBdr>
        <w:spacing w:line="240" w:lineRule="auto"/>
        <w:ind w:left="0" w:right="120" w:hanging="2"/>
        <w:rPr>
          <w:rFonts w:ascii="BiauKai" w:eastAsia="BiauKai" w:hAnsi="BiauKai" w:cs="BiauKai"/>
          <w:color w:val="000000"/>
          <w:sz w:val="28"/>
          <w:szCs w:val="28"/>
        </w:rPr>
      </w:pPr>
      <w:r>
        <w:br w:type="page"/>
      </w:r>
      <w:r>
        <w:rPr>
          <w:rFonts w:ascii="BiauKai" w:eastAsia="BiauKai" w:hAnsi="BiauKai" w:cs="BiauKai"/>
          <w:color w:val="000000"/>
          <w:sz w:val="28"/>
          <w:szCs w:val="28"/>
        </w:rPr>
        <w:lastRenderedPageBreak/>
        <w:t>表</w:t>
      </w:r>
      <w:r>
        <w:rPr>
          <w:rFonts w:ascii="BiauKai" w:eastAsia="BiauKai" w:hAnsi="BiauKai" w:cs="BiauKai"/>
          <w:color w:val="000000"/>
          <w:sz w:val="28"/>
          <w:szCs w:val="28"/>
        </w:rPr>
        <w:t>4-2</w:t>
      </w:r>
      <w:r>
        <w:rPr>
          <w:rFonts w:ascii="BiauKai" w:eastAsia="BiauKai" w:hAnsi="BiauKai" w:cs="BiauKai"/>
          <w:color w:val="000000"/>
          <w:sz w:val="28"/>
          <w:szCs w:val="28"/>
        </w:rPr>
        <w:t>彈性學習節數課程計畫</w:t>
      </w:r>
      <w:r>
        <w:rPr>
          <w:rFonts w:ascii="BiauKai" w:eastAsia="BiauKai" w:hAnsi="BiauKai" w:cs="BiauKai"/>
          <w:color w:val="000000"/>
          <w:sz w:val="28"/>
          <w:szCs w:val="28"/>
        </w:rPr>
        <w:br/>
      </w:r>
      <w:r>
        <w:rPr>
          <w:rFonts w:ascii="BiauKai" w:eastAsia="BiauKai" w:hAnsi="BiauKai" w:cs="BiauKai"/>
          <w:color w:val="002060"/>
          <w:szCs w:val="24"/>
        </w:rPr>
        <w:t>（含學年</w:t>
      </w:r>
      <w:r>
        <w:rPr>
          <w:rFonts w:ascii="BiauKai" w:eastAsia="BiauKai" w:hAnsi="BiauKai" w:cs="BiauKai"/>
          <w:color w:val="002060"/>
          <w:szCs w:val="24"/>
        </w:rPr>
        <w:t>/</w:t>
      </w:r>
      <w:r>
        <w:rPr>
          <w:rFonts w:ascii="BiauKai" w:eastAsia="BiauKai" w:hAnsi="BiauKai" w:cs="BiauKai"/>
          <w:color w:val="002060"/>
          <w:szCs w:val="24"/>
        </w:rPr>
        <w:t>學期學習目標、能力指標、對應能力指標之單元名稱、節數、評量方式、備註等相關項目以及每週教學進度表）</w:t>
      </w:r>
    </w:p>
    <w:p w14:paraId="7BD481B9" w14:textId="763536BE" w:rsidR="00E46687" w:rsidRDefault="0079144B">
      <w:pPr>
        <w:pBdr>
          <w:top w:val="nil"/>
          <w:left w:val="nil"/>
          <w:bottom w:val="nil"/>
          <w:right w:val="nil"/>
          <w:between w:val="nil"/>
        </w:pBdr>
        <w:spacing w:after="120" w:line="240" w:lineRule="auto"/>
        <w:ind w:left="1" w:right="120" w:hanging="3"/>
        <w:rPr>
          <w:rFonts w:ascii="BiauKai" w:eastAsia="BiauKai" w:hAnsi="BiauKai" w:cs="BiauKai"/>
          <w:color w:val="000000"/>
          <w:sz w:val="28"/>
          <w:szCs w:val="28"/>
          <w:u w:val="single"/>
        </w:rPr>
      </w:pPr>
      <w:r>
        <w:rPr>
          <w:rFonts w:ascii="BiauKai" w:eastAsia="BiauKai" w:hAnsi="BiauKai" w:cs="BiauKai"/>
          <w:color w:val="000000"/>
          <w:sz w:val="28"/>
          <w:szCs w:val="28"/>
        </w:rPr>
        <w:t>花蓮縣</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國民小學</w:t>
      </w:r>
      <w:r>
        <w:rPr>
          <w:rFonts w:ascii="BiauKai" w:eastAsia="BiauKai" w:hAnsi="BiauKai" w:cs="BiauKai"/>
          <w:color w:val="000000"/>
          <w:sz w:val="28"/>
          <w:szCs w:val="28"/>
        </w:rPr>
        <w:t xml:space="preserve">  112</w:t>
      </w:r>
      <w:r>
        <w:rPr>
          <w:rFonts w:ascii="微軟正黑體" w:eastAsia="微軟正黑體" w:hAnsi="微軟正黑體" w:cs="微軟正黑體" w:hint="eastAsia"/>
          <w:color w:val="000000"/>
          <w:sz w:val="28"/>
          <w:szCs w:val="28"/>
        </w:rPr>
        <w:t>學年</w:t>
      </w:r>
      <w:r>
        <w:rPr>
          <w:rFonts w:ascii="BiauKai" w:eastAsia="BiauKai" w:hAnsi="BiauKai" w:cs="BiauKai"/>
          <w:color w:val="000000"/>
          <w:sz w:val="28"/>
          <w:szCs w:val="28"/>
        </w:rPr>
        <w:t>度</w:t>
      </w:r>
      <w:r>
        <w:rPr>
          <w:rFonts w:ascii="BiauKai" w:eastAsia="BiauKai" w:hAnsi="BiauKai" w:cs="BiauKai"/>
          <w:color w:val="000000"/>
          <w:sz w:val="28"/>
          <w:szCs w:val="28"/>
        </w:rPr>
        <w:t xml:space="preserve"> </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下</w:t>
      </w:r>
      <w:r>
        <w:rPr>
          <w:rFonts w:ascii="BiauKai" w:eastAsia="BiauKai" w:hAnsi="BiauKai" w:cs="BiauKai"/>
          <w:color w:val="000000"/>
          <w:szCs w:val="24"/>
          <w:u w:val="single"/>
        </w:rPr>
        <w:t xml:space="preserve"> </w:t>
      </w:r>
      <w:r>
        <w:rPr>
          <w:rFonts w:ascii="BiauKai" w:eastAsia="BiauKai" w:hAnsi="BiauKai" w:cs="BiauKai"/>
          <w:color w:val="000000"/>
          <w:szCs w:val="24"/>
        </w:rPr>
        <w:t>學期</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四</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年級彈性學習節數課程計畫</w:t>
      </w:r>
      <w:r>
        <w:rPr>
          <w:rFonts w:ascii="BiauKai" w:eastAsia="BiauKai" w:hAnsi="BiauKai" w:cs="BiauKai"/>
          <w:color w:val="000000"/>
          <w:sz w:val="28"/>
          <w:szCs w:val="28"/>
        </w:rPr>
        <w:t xml:space="preserve">     </w:t>
      </w:r>
      <w:r>
        <w:rPr>
          <w:rFonts w:ascii="BiauKai" w:eastAsia="BiauKai" w:hAnsi="BiauKai" w:cs="BiauKai"/>
          <w:color w:val="000000"/>
          <w:sz w:val="28"/>
          <w:szCs w:val="28"/>
        </w:rPr>
        <w:t>設計者：</w:t>
      </w:r>
      <w:r>
        <w:rPr>
          <w:rFonts w:ascii="BiauKai" w:eastAsia="BiauKai" w:hAnsi="BiauKai" w:cs="BiauKai"/>
          <w:color w:val="000000"/>
          <w:sz w:val="28"/>
          <w:szCs w:val="28"/>
          <w:u w:val="single"/>
        </w:rPr>
        <w:t xml:space="preserve">  </w:t>
      </w:r>
      <w:r>
        <w:rPr>
          <w:rFonts w:ascii="BiauKai" w:eastAsia="BiauKai" w:hAnsi="BiauKai" w:cs="BiauKai"/>
          <w:b/>
          <w:color w:val="000000"/>
          <w:sz w:val="28"/>
          <w:szCs w:val="28"/>
          <w:u w:val="single"/>
        </w:rPr>
        <w:t>教網中心</w:t>
      </w:r>
      <w:r>
        <w:rPr>
          <w:rFonts w:ascii="BiauKai" w:eastAsia="BiauKai" w:hAnsi="BiauKai" w:cs="BiauKai"/>
          <w:color w:val="000000"/>
          <w:sz w:val="28"/>
          <w:szCs w:val="28"/>
          <w:u w:val="single"/>
        </w:rPr>
        <w:t xml:space="preserve">   </w:t>
      </w:r>
    </w:p>
    <w:p w14:paraId="22819C08" w14:textId="77777777" w:rsidR="00E46687" w:rsidRDefault="0079144B">
      <w:pPr>
        <w:numPr>
          <w:ilvl w:val="0"/>
          <w:numId w:val="3"/>
        </w:num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本課程計畫每週學習節數</w:t>
      </w:r>
      <w:r>
        <w:rPr>
          <w:rFonts w:ascii="BiauKai" w:eastAsia="BiauKai" w:hAnsi="BiauKai" w:cs="BiauKai"/>
          <w:color w:val="000000"/>
          <w:sz w:val="28"/>
          <w:szCs w:val="28"/>
        </w:rPr>
        <w:t>(  1  )</w:t>
      </w:r>
      <w:r>
        <w:rPr>
          <w:rFonts w:ascii="BiauKai" w:eastAsia="BiauKai" w:hAnsi="BiauKai" w:cs="BiauKai"/>
          <w:color w:val="000000"/>
          <w:sz w:val="28"/>
          <w:szCs w:val="28"/>
        </w:rPr>
        <w:t>節，本學期總節數共﹝</w:t>
      </w:r>
      <w:r>
        <w:rPr>
          <w:rFonts w:ascii="BiauKai" w:eastAsia="BiauKai" w:hAnsi="BiauKai" w:cs="BiauKai"/>
          <w:color w:val="000000"/>
          <w:sz w:val="28"/>
          <w:szCs w:val="28"/>
        </w:rPr>
        <w:t xml:space="preserve"> 20 </w:t>
      </w:r>
      <w:r>
        <w:rPr>
          <w:rFonts w:ascii="BiauKai" w:eastAsia="BiauKai" w:hAnsi="BiauKai" w:cs="BiauKai"/>
          <w:color w:val="000000"/>
          <w:sz w:val="28"/>
          <w:szCs w:val="28"/>
        </w:rPr>
        <w:t>﹞節。</w:t>
      </w:r>
    </w:p>
    <w:p w14:paraId="614BA244" w14:textId="77777777" w:rsidR="00E46687" w:rsidRDefault="0079144B">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四、本學期課程內涵：（</w:t>
      </w:r>
      <w:r>
        <w:rPr>
          <w:rFonts w:ascii="BiauKai" w:eastAsia="BiauKai" w:hAnsi="BiauKai" w:cs="BiauKai"/>
          <w:color w:val="002060"/>
          <w:szCs w:val="24"/>
        </w:rPr>
        <w:t>單元名稱</w:t>
      </w:r>
      <w:r>
        <w:rPr>
          <w:rFonts w:ascii="BiauKai" w:eastAsia="BiauKai" w:hAnsi="BiauKai" w:cs="BiauKai"/>
          <w:color w:val="000000"/>
          <w:szCs w:val="24"/>
        </w:rPr>
        <w:t>及</w:t>
      </w:r>
      <w:r>
        <w:rPr>
          <w:rFonts w:ascii="BiauKai" w:eastAsia="BiauKai" w:hAnsi="BiauKai" w:cs="BiauKai"/>
          <w:color w:val="002060"/>
          <w:szCs w:val="24"/>
        </w:rPr>
        <w:t>教學內容</w:t>
      </w:r>
      <w:r>
        <w:rPr>
          <w:rFonts w:ascii="BiauKai" w:eastAsia="BiauKai" w:hAnsi="BiauKai" w:cs="BiauKai"/>
          <w:b/>
          <w:color w:val="000000"/>
          <w:szCs w:val="24"/>
        </w:rPr>
        <w:t>務必每週填寫</w:t>
      </w:r>
      <w:r>
        <w:rPr>
          <w:rFonts w:ascii="BiauKai" w:eastAsia="BiauKai" w:hAnsi="BiauKai" w:cs="BiauKai"/>
          <w:color w:val="000000"/>
          <w:sz w:val="28"/>
          <w:szCs w:val="28"/>
        </w:rPr>
        <w:t>）</w:t>
      </w:r>
      <w:r>
        <w:rPr>
          <w:rFonts w:ascii="BiauKai" w:eastAsia="BiauKai" w:hAnsi="BiauKai" w:cs="BiauKai"/>
          <w:color w:val="000000"/>
          <w:sz w:val="28"/>
          <w:szCs w:val="28"/>
        </w:rPr>
        <w:t xml:space="preserve"> </w:t>
      </w:r>
    </w:p>
    <w:tbl>
      <w:tblPr>
        <w:tblStyle w:val="afa"/>
        <w:tblW w:w="1376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574"/>
        <w:gridCol w:w="2410"/>
        <w:gridCol w:w="851"/>
        <w:gridCol w:w="1843"/>
        <w:gridCol w:w="3119"/>
        <w:gridCol w:w="1842"/>
        <w:gridCol w:w="1134"/>
      </w:tblGrid>
      <w:tr w:rsidR="00E46687" w14:paraId="2DBE78C7" w14:textId="77777777">
        <w:tc>
          <w:tcPr>
            <w:tcW w:w="996" w:type="dxa"/>
            <w:vAlign w:val="center"/>
          </w:tcPr>
          <w:p w14:paraId="2D9CEFD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FF0000"/>
                <w:szCs w:val="24"/>
              </w:rPr>
            </w:pPr>
            <w:r>
              <w:rPr>
                <w:rFonts w:ascii="BiauKai" w:eastAsia="BiauKai" w:hAnsi="BiauKai" w:cs="BiauKai"/>
                <w:b/>
                <w:color w:val="FF0000"/>
                <w:szCs w:val="24"/>
              </w:rPr>
              <w:t>週次</w:t>
            </w:r>
          </w:p>
        </w:tc>
        <w:tc>
          <w:tcPr>
            <w:tcW w:w="1574" w:type="dxa"/>
            <w:vAlign w:val="center"/>
          </w:tcPr>
          <w:p w14:paraId="78AA86A3"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單元名稱</w:t>
            </w:r>
          </w:p>
        </w:tc>
        <w:tc>
          <w:tcPr>
            <w:tcW w:w="2410" w:type="dxa"/>
            <w:vAlign w:val="center"/>
          </w:tcPr>
          <w:p w14:paraId="40FC1280"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教學內容</w:t>
            </w:r>
          </w:p>
        </w:tc>
        <w:tc>
          <w:tcPr>
            <w:tcW w:w="851" w:type="dxa"/>
            <w:vAlign w:val="center"/>
          </w:tcPr>
          <w:p w14:paraId="215E98EF"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節數</w:t>
            </w:r>
          </w:p>
        </w:tc>
        <w:tc>
          <w:tcPr>
            <w:tcW w:w="1843" w:type="dxa"/>
            <w:vAlign w:val="center"/>
          </w:tcPr>
          <w:p w14:paraId="451DD9E6"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評量方式</w:t>
            </w:r>
            <w:r>
              <w:rPr>
                <w:rFonts w:ascii="BiauKai" w:eastAsia="BiauKai" w:hAnsi="BiauKai" w:cs="BiauKai"/>
                <w:b/>
                <w:color w:val="000000"/>
                <w:szCs w:val="24"/>
              </w:rPr>
              <w:br/>
            </w:r>
            <w:r>
              <w:rPr>
                <w:rFonts w:ascii="BiauKai" w:eastAsia="BiauKai" w:hAnsi="BiauKai" w:cs="BiauKai"/>
                <w:b/>
                <w:color w:val="002060"/>
                <w:sz w:val="20"/>
                <w:szCs w:val="20"/>
              </w:rPr>
              <w:t>（不必每週填寫）</w:t>
            </w:r>
          </w:p>
        </w:tc>
        <w:tc>
          <w:tcPr>
            <w:tcW w:w="3119" w:type="dxa"/>
            <w:vAlign w:val="center"/>
          </w:tcPr>
          <w:p w14:paraId="253D1490"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能力指標</w:t>
            </w:r>
          </w:p>
          <w:p w14:paraId="334AA125"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842" w:type="dxa"/>
            <w:vAlign w:val="center"/>
          </w:tcPr>
          <w:p w14:paraId="5114D132"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融入領域或議題</w:t>
            </w:r>
          </w:p>
          <w:p w14:paraId="26AA5351"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134" w:type="dxa"/>
            <w:vAlign w:val="center"/>
          </w:tcPr>
          <w:p w14:paraId="6F4B1055"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備</w:t>
            </w:r>
            <w:r>
              <w:rPr>
                <w:rFonts w:ascii="BiauKai" w:eastAsia="BiauKai" w:hAnsi="BiauKai" w:cs="BiauKai"/>
                <w:b/>
                <w:color w:val="000000"/>
                <w:szCs w:val="24"/>
              </w:rPr>
              <w:t xml:space="preserve"> </w:t>
            </w:r>
            <w:r>
              <w:rPr>
                <w:rFonts w:ascii="BiauKai" w:eastAsia="BiauKai" w:hAnsi="BiauKai" w:cs="BiauKai"/>
                <w:b/>
                <w:color w:val="000000"/>
                <w:szCs w:val="24"/>
              </w:rPr>
              <w:t>註</w:t>
            </w:r>
          </w:p>
        </w:tc>
      </w:tr>
      <w:tr w:rsidR="00E46687" w14:paraId="5DF238A1" w14:textId="77777777">
        <w:tc>
          <w:tcPr>
            <w:tcW w:w="996" w:type="dxa"/>
            <w:vAlign w:val="center"/>
          </w:tcPr>
          <w:p w14:paraId="7F2C3358"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BiauKai" w:eastAsia="BiauKai" w:hAnsi="BiauKai" w:cs="BiauKai"/>
                <w:color w:val="0070C0"/>
                <w:szCs w:val="24"/>
              </w:rPr>
              <w:t>1-4</w:t>
            </w:r>
          </w:p>
        </w:tc>
        <w:tc>
          <w:tcPr>
            <w:tcW w:w="1574" w:type="dxa"/>
          </w:tcPr>
          <w:p w14:paraId="5DBABAF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資訊科學與科技應用</w:t>
            </w:r>
            <w:r>
              <w:rPr>
                <w:rFonts w:eastAsia="Calibri"/>
                <w:color w:val="000000"/>
                <w:szCs w:val="24"/>
              </w:rPr>
              <w:t>-</w:t>
            </w:r>
            <w:r>
              <w:rPr>
                <w:rFonts w:eastAsia="Calibri"/>
                <w:color w:val="000000"/>
                <w:szCs w:val="24"/>
              </w:rPr>
              <w:t>資訊科技應用</w:t>
            </w:r>
          </w:p>
        </w:tc>
        <w:tc>
          <w:tcPr>
            <w:tcW w:w="2410" w:type="dxa"/>
          </w:tcPr>
          <w:p w14:paraId="5FA47E35"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70C0"/>
                <w:szCs w:val="24"/>
                <w:u w:val="single"/>
              </w:rPr>
            </w:pPr>
            <w:r>
              <w:rPr>
                <w:rFonts w:ascii="微軟正黑體" w:eastAsia="微軟正黑體" w:hAnsi="微軟正黑體" w:cs="微軟正黑體"/>
                <w:color w:val="000000"/>
                <w:sz w:val="22"/>
              </w:rPr>
              <w:t>讓學生能使用繪圖或影像處理軟體進行圖片檔案處理及創作。</w:t>
            </w:r>
          </w:p>
        </w:tc>
        <w:tc>
          <w:tcPr>
            <w:tcW w:w="851" w:type="dxa"/>
          </w:tcPr>
          <w:p w14:paraId="448AB29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17F1FD9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99A15D8"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 </w:t>
            </w:r>
            <w:r>
              <w:rPr>
                <w:rFonts w:eastAsia="Calibri"/>
                <w:color w:val="000000"/>
                <w:szCs w:val="24"/>
              </w:rPr>
              <w:t>認識常見的資訊系統。</w:t>
            </w:r>
          </w:p>
          <w:p w14:paraId="6744DBB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E4 </w:t>
            </w:r>
            <w:r>
              <w:rPr>
                <w:rFonts w:eastAsia="Calibri"/>
                <w:color w:val="000000"/>
                <w:szCs w:val="24"/>
              </w:rPr>
              <w:t>認識常見的資訊科技共創工具的使用方法。</w:t>
            </w:r>
          </w:p>
        </w:tc>
        <w:tc>
          <w:tcPr>
            <w:tcW w:w="1842" w:type="dxa"/>
          </w:tcPr>
          <w:p w14:paraId="57AD793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3510BB67"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643D11B6" w14:textId="77777777">
        <w:tc>
          <w:tcPr>
            <w:tcW w:w="996" w:type="dxa"/>
            <w:vAlign w:val="center"/>
          </w:tcPr>
          <w:p w14:paraId="30736D01"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70C0"/>
                <w:szCs w:val="24"/>
              </w:rPr>
              <w:t>5-8</w:t>
            </w:r>
          </w:p>
        </w:tc>
        <w:tc>
          <w:tcPr>
            <w:tcW w:w="1574" w:type="dxa"/>
          </w:tcPr>
          <w:p w14:paraId="57298425"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資訊科技應用</w:t>
            </w:r>
          </w:p>
        </w:tc>
        <w:tc>
          <w:tcPr>
            <w:tcW w:w="2410" w:type="dxa"/>
          </w:tcPr>
          <w:p w14:paraId="6EBF75E7"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讓學生實際體驗網路雲端服務之功能並能瞭解其操作與運用方式，並有實際共同編輯、創作文書或簡報檔案之經驗。</w:t>
            </w:r>
          </w:p>
          <w:p w14:paraId="421AFF6D"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讓學生能熟悉簡報製作軟體之常用功能，並製作出整合文字、表格、圖片、</w:t>
            </w:r>
            <w:r>
              <w:rPr>
                <w:rFonts w:ascii="微軟正黑體" w:eastAsia="微軟正黑體" w:hAnsi="微軟正黑體" w:cs="微軟正黑體"/>
                <w:color w:val="000000"/>
                <w:sz w:val="22"/>
              </w:rPr>
              <w:lastRenderedPageBreak/>
              <w:t>影音等多元資料之簡報。</w:t>
            </w:r>
          </w:p>
          <w:p w14:paraId="20C5D0A4"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讓學生能使用試算表軟體進行資料管理及彙整。</w:t>
            </w:r>
          </w:p>
        </w:tc>
        <w:tc>
          <w:tcPr>
            <w:tcW w:w="851" w:type="dxa"/>
          </w:tcPr>
          <w:p w14:paraId="5FE1E77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4</w:t>
            </w:r>
          </w:p>
        </w:tc>
        <w:tc>
          <w:tcPr>
            <w:tcW w:w="1843" w:type="dxa"/>
          </w:tcPr>
          <w:p w14:paraId="7879896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699A52EB"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606BFB47"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E5 </w:t>
            </w:r>
            <w:r>
              <w:rPr>
                <w:rFonts w:eastAsia="Calibri"/>
                <w:color w:val="000000"/>
                <w:szCs w:val="24"/>
              </w:rPr>
              <w:t>使用資訊科技與他人合作產出想法與作品。</w:t>
            </w:r>
          </w:p>
          <w:p w14:paraId="2993C0F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E8 </w:t>
            </w:r>
            <w:r>
              <w:rPr>
                <w:rFonts w:eastAsia="Calibri"/>
                <w:color w:val="000000"/>
                <w:szCs w:val="24"/>
              </w:rPr>
              <w:t>認識基本的數位資源整理方法。</w:t>
            </w:r>
          </w:p>
        </w:tc>
        <w:tc>
          <w:tcPr>
            <w:tcW w:w="1842" w:type="dxa"/>
          </w:tcPr>
          <w:p w14:paraId="245D917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34A2CA71"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7EEBD886" w14:textId="77777777">
        <w:tc>
          <w:tcPr>
            <w:tcW w:w="996" w:type="dxa"/>
            <w:vAlign w:val="center"/>
          </w:tcPr>
          <w:p w14:paraId="15DD69F5"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70C0"/>
                <w:szCs w:val="24"/>
              </w:rPr>
            </w:pPr>
            <w:r>
              <w:rPr>
                <w:rFonts w:ascii="BiauKai" w:eastAsia="BiauKai" w:hAnsi="BiauKai" w:cs="BiauKai"/>
                <w:color w:val="0070C0"/>
                <w:szCs w:val="24"/>
              </w:rPr>
              <w:t>9-10</w:t>
            </w:r>
          </w:p>
        </w:tc>
        <w:tc>
          <w:tcPr>
            <w:tcW w:w="1574" w:type="dxa"/>
          </w:tcPr>
          <w:p w14:paraId="6A3692A0"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運算與設計思維</w:t>
            </w:r>
            <w:r>
              <w:rPr>
                <w:rFonts w:eastAsia="Calibri"/>
                <w:color w:val="000000"/>
                <w:szCs w:val="24"/>
              </w:rPr>
              <w:t>-</w:t>
            </w:r>
            <w:r>
              <w:rPr>
                <w:rFonts w:eastAsia="Calibri"/>
                <w:color w:val="000000"/>
                <w:szCs w:val="24"/>
              </w:rPr>
              <w:t>演算法</w:t>
            </w:r>
          </w:p>
        </w:tc>
        <w:tc>
          <w:tcPr>
            <w:tcW w:w="2410" w:type="dxa"/>
          </w:tcPr>
          <w:p w14:paraId="4AA3EDEC"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透過討論主題的設計，引導學生練習腦力激盪會議的進行方式，或可以選擇使用心智圖軟體（電腦或行動載具）來進行，也可以使用傳統白板和色筆來進行。</w:t>
            </w:r>
          </w:p>
          <w:p w14:paraId="0DEB62DC"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展示各組討論結果，並觀察每個人在討論中的參與程度。</w:t>
            </w:r>
          </w:p>
          <w:p w14:paraId="1A3C4985"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能觀察程式序列的規律及整理，並透過迴圈的技巧完成重複性的動作。</w:t>
            </w:r>
          </w:p>
          <w:p w14:paraId="15DD449E"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lastRenderedPageBreak/>
              <w:t>能透過迴圈技巧畫出複雜的幾何圖形。</w:t>
            </w:r>
          </w:p>
        </w:tc>
        <w:tc>
          <w:tcPr>
            <w:tcW w:w="851" w:type="dxa"/>
          </w:tcPr>
          <w:p w14:paraId="649E17F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200981B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27C34645"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E6 </w:t>
            </w:r>
            <w:r>
              <w:rPr>
                <w:rFonts w:eastAsia="Calibri"/>
                <w:color w:val="000000"/>
                <w:szCs w:val="24"/>
              </w:rPr>
              <w:t>認識與使用資訊科技以表達想法。</w:t>
            </w:r>
          </w:p>
          <w:p w14:paraId="096B7C4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E7 </w:t>
            </w:r>
            <w:r>
              <w:rPr>
                <w:rFonts w:eastAsia="Calibri"/>
                <w:color w:val="000000"/>
                <w:szCs w:val="24"/>
              </w:rPr>
              <w:t>使用資訊科技與他人建立良好的互動關係。</w:t>
            </w:r>
          </w:p>
        </w:tc>
        <w:tc>
          <w:tcPr>
            <w:tcW w:w="1842" w:type="dxa"/>
          </w:tcPr>
          <w:p w14:paraId="7B8BF7B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43AA7F8B"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6C1BF54C" w14:textId="77777777">
        <w:tc>
          <w:tcPr>
            <w:tcW w:w="996" w:type="dxa"/>
            <w:vAlign w:val="center"/>
          </w:tcPr>
          <w:p w14:paraId="38DE9580"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11-18</w:t>
            </w:r>
          </w:p>
        </w:tc>
        <w:tc>
          <w:tcPr>
            <w:tcW w:w="1574" w:type="dxa"/>
          </w:tcPr>
          <w:p w14:paraId="4E1A1D0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運算與設計思維</w:t>
            </w:r>
            <w:r>
              <w:rPr>
                <w:rFonts w:eastAsia="Calibri"/>
                <w:color w:val="000000"/>
                <w:szCs w:val="24"/>
              </w:rPr>
              <w:t>-</w:t>
            </w:r>
            <w:r>
              <w:rPr>
                <w:rFonts w:eastAsia="Calibri"/>
                <w:color w:val="000000"/>
                <w:szCs w:val="24"/>
              </w:rPr>
              <w:t>程式設計</w:t>
            </w:r>
          </w:p>
        </w:tc>
        <w:tc>
          <w:tcPr>
            <w:tcW w:w="2410" w:type="dxa"/>
          </w:tcPr>
          <w:p w14:paraId="5AD9557C"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創客課程</w:t>
            </w:r>
          </w:p>
        </w:tc>
        <w:tc>
          <w:tcPr>
            <w:tcW w:w="851" w:type="dxa"/>
          </w:tcPr>
          <w:p w14:paraId="5EB1671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8</w:t>
            </w:r>
          </w:p>
        </w:tc>
        <w:tc>
          <w:tcPr>
            <w:tcW w:w="1843" w:type="dxa"/>
          </w:tcPr>
          <w:p w14:paraId="56CDA10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29A81736"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308F41E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02DFA86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594CA327"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65B275DE" w14:textId="77777777">
        <w:tc>
          <w:tcPr>
            <w:tcW w:w="996" w:type="dxa"/>
            <w:vAlign w:val="center"/>
          </w:tcPr>
          <w:p w14:paraId="079E4532"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19-20</w:t>
            </w:r>
          </w:p>
        </w:tc>
        <w:tc>
          <w:tcPr>
            <w:tcW w:w="1574" w:type="dxa"/>
          </w:tcPr>
          <w:p w14:paraId="5DD147E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資訊科技與人類社會</w:t>
            </w:r>
            <w:r>
              <w:rPr>
                <w:rFonts w:eastAsia="Calibri"/>
                <w:color w:val="000000"/>
                <w:szCs w:val="24"/>
              </w:rPr>
              <w:t>-</w:t>
            </w:r>
            <w:r>
              <w:rPr>
                <w:rFonts w:eastAsia="Calibri"/>
                <w:color w:val="000000"/>
                <w:szCs w:val="24"/>
              </w:rPr>
              <w:t>資訊科技與人類社會</w:t>
            </w:r>
          </w:p>
        </w:tc>
        <w:tc>
          <w:tcPr>
            <w:tcW w:w="2410" w:type="dxa"/>
          </w:tcPr>
          <w:p w14:paraId="40BF9633"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能正確的使用網路用語，避免使用攻擊與毀謗性文字及散布謠言。</w:t>
            </w:r>
          </w:p>
          <w:p w14:paraId="10F1E7FD"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能正確使用行動載具、電腦，避免長時間過度使用。</w:t>
            </w:r>
          </w:p>
          <w:p w14:paraId="2B5D9700"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透過行動載具、電腦的使用，提升行動學習的成效。</w:t>
            </w:r>
          </w:p>
          <w:p w14:paraId="4076966B"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能認識用</w:t>
            </w:r>
            <w:r>
              <w:rPr>
                <w:rFonts w:ascii="微軟正黑體" w:eastAsia="微軟正黑體" w:hAnsi="微軟正黑體" w:cs="微軟正黑體"/>
                <w:color w:val="000000"/>
                <w:sz w:val="22"/>
              </w:rPr>
              <w:t>CC</w:t>
            </w:r>
            <w:r>
              <w:rPr>
                <w:rFonts w:ascii="微軟正黑體" w:eastAsia="微軟正黑體" w:hAnsi="微軟正黑體" w:cs="微軟正黑體"/>
                <w:color w:val="000000"/>
                <w:sz w:val="22"/>
              </w:rPr>
              <w:t>授權條款，包括「姓名標示」、「非商業性」、「禁止改作」以及「相同方式分享」四個授權要素。</w:t>
            </w:r>
          </w:p>
          <w:p w14:paraId="20756249"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lastRenderedPageBreak/>
              <w:t>具備著作權的概念，事先取得著作權人的授權，合理使用網路。</w:t>
            </w:r>
          </w:p>
        </w:tc>
        <w:tc>
          <w:tcPr>
            <w:tcW w:w="851" w:type="dxa"/>
          </w:tcPr>
          <w:p w14:paraId="5248551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3BF4897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2F4AE36A"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E11 </w:t>
            </w:r>
            <w:r>
              <w:rPr>
                <w:rFonts w:eastAsia="Calibri"/>
                <w:color w:val="000000"/>
                <w:szCs w:val="24"/>
              </w:rPr>
              <w:t>建立康健的數位使用習慣與態度。</w:t>
            </w:r>
          </w:p>
          <w:p w14:paraId="6703280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E12 </w:t>
            </w:r>
            <w:r>
              <w:rPr>
                <w:rFonts w:eastAsia="Calibri"/>
                <w:color w:val="000000"/>
                <w:szCs w:val="24"/>
              </w:rPr>
              <w:t>了解並遵守資訊倫理與使用資訊科技的相關規範。</w:t>
            </w:r>
          </w:p>
        </w:tc>
        <w:tc>
          <w:tcPr>
            <w:tcW w:w="1842" w:type="dxa"/>
          </w:tcPr>
          <w:p w14:paraId="7F23A28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151F1D44"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bl>
    <w:p w14:paraId="0A60C062" w14:textId="77777777" w:rsidR="00E46687" w:rsidRDefault="00E46687">
      <w:pPr>
        <w:pBdr>
          <w:top w:val="nil"/>
          <w:left w:val="nil"/>
          <w:bottom w:val="nil"/>
          <w:right w:val="nil"/>
          <w:between w:val="nil"/>
        </w:pBdr>
        <w:spacing w:before="120" w:after="120" w:line="240" w:lineRule="auto"/>
        <w:ind w:left="0" w:hanging="2"/>
        <w:jc w:val="both"/>
        <w:rPr>
          <w:rFonts w:ascii="BiauKai" w:eastAsia="BiauKai" w:hAnsi="BiauKai" w:cs="BiauKai"/>
          <w:color w:val="000000"/>
          <w:szCs w:val="24"/>
        </w:rPr>
      </w:pPr>
    </w:p>
    <w:p w14:paraId="3CC1374F" w14:textId="77777777" w:rsidR="00E46687" w:rsidRDefault="00E46687">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p>
    <w:p w14:paraId="5B73A505" w14:textId="77777777" w:rsidR="00E46687" w:rsidRDefault="0079144B">
      <w:pPr>
        <w:pBdr>
          <w:top w:val="nil"/>
          <w:left w:val="nil"/>
          <w:bottom w:val="nil"/>
          <w:right w:val="nil"/>
          <w:between w:val="nil"/>
        </w:pBdr>
        <w:spacing w:line="240" w:lineRule="auto"/>
        <w:ind w:left="0" w:right="120" w:hanging="2"/>
        <w:rPr>
          <w:rFonts w:ascii="BiauKai" w:eastAsia="BiauKai" w:hAnsi="BiauKai" w:cs="BiauKai"/>
          <w:color w:val="000000"/>
          <w:sz w:val="28"/>
          <w:szCs w:val="28"/>
        </w:rPr>
      </w:pPr>
      <w:r>
        <w:br w:type="page"/>
      </w:r>
      <w:r>
        <w:rPr>
          <w:rFonts w:ascii="BiauKai" w:eastAsia="BiauKai" w:hAnsi="BiauKai" w:cs="BiauKai"/>
          <w:color w:val="000000"/>
          <w:sz w:val="28"/>
          <w:szCs w:val="28"/>
        </w:rPr>
        <w:lastRenderedPageBreak/>
        <w:t>表</w:t>
      </w:r>
      <w:r>
        <w:rPr>
          <w:rFonts w:ascii="BiauKai" w:eastAsia="BiauKai" w:hAnsi="BiauKai" w:cs="BiauKai"/>
          <w:color w:val="000000"/>
          <w:sz w:val="28"/>
          <w:szCs w:val="28"/>
        </w:rPr>
        <w:t>4-2</w:t>
      </w:r>
      <w:r>
        <w:rPr>
          <w:rFonts w:ascii="BiauKai" w:eastAsia="BiauKai" w:hAnsi="BiauKai" w:cs="BiauKai"/>
          <w:color w:val="000000"/>
          <w:sz w:val="28"/>
          <w:szCs w:val="28"/>
        </w:rPr>
        <w:t>彈性學習節數課程計畫</w:t>
      </w:r>
      <w:r>
        <w:rPr>
          <w:rFonts w:ascii="BiauKai" w:eastAsia="BiauKai" w:hAnsi="BiauKai" w:cs="BiauKai"/>
          <w:color w:val="000000"/>
          <w:sz w:val="28"/>
          <w:szCs w:val="28"/>
        </w:rPr>
        <w:br/>
      </w:r>
      <w:r>
        <w:rPr>
          <w:rFonts w:ascii="BiauKai" w:eastAsia="BiauKai" w:hAnsi="BiauKai" w:cs="BiauKai"/>
          <w:color w:val="002060"/>
          <w:szCs w:val="24"/>
        </w:rPr>
        <w:t>（含學年</w:t>
      </w:r>
      <w:r>
        <w:rPr>
          <w:rFonts w:ascii="BiauKai" w:eastAsia="BiauKai" w:hAnsi="BiauKai" w:cs="BiauKai"/>
          <w:color w:val="002060"/>
          <w:szCs w:val="24"/>
        </w:rPr>
        <w:t>/</w:t>
      </w:r>
      <w:r>
        <w:rPr>
          <w:rFonts w:ascii="BiauKai" w:eastAsia="BiauKai" w:hAnsi="BiauKai" w:cs="BiauKai"/>
          <w:color w:val="002060"/>
          <w:szCs w:val="24"/>
        </w:rPr>
        <w:t>學期學習目標、能力指標、對應能力指標之單元名稱、節數、評量方式、備註等相關項目以及每週教學進度表）</w:t>
      </w:r>
    </w:p>
    <w:p w14:paraId="7E8E8A0D" w14:textId="031E0545" w:rsidR="00E46687" w:rsidRDefault="0079144B">
      <w:pPr>
        <w:pBdr>
          <w:top w:val="nil"/>
          <w:left w:val="nil"/>
          <w:bottom w:val="nil"/>
          <w:right w:val="nil"/>
          <w:between w:val="nil"/>
        </w:pBdr>
        <w:spacing w:after="120" w:line="240" w:lineRule="auto"/>
        <w:ind w:left="1" w:right="120" w:hanging="3"/>
        <w:rPr>
          <w:rFonts w:ascii="BiauKai" w:eastAsia="BiauKai" w:hAnsi="BiauKai" w:cs="BiauKai"/>
          <w:color w:val="000000"/>
          <w:sz w:val="28"/>
          <w:szCs w:val="28"/>
          <w:u w:val="single"/>
        </w:rPr>
      </w:pPr>
      <w:r>
        <w:rPr>
          <w:rFonts w:ascii="BiauKai" w:eastAsia="BiauKai" w:hAnsi="BiauKai" w:cs="BiauKai"/>
          <w:color w:val="000000"/>
          <w:sz w:val="28"/>
          <w:szCs w:val="28"/>
        </w:rPr>
        <w:t>花蓮縣</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國民小學</w:t>
      </w:r>
      <w:r>
        <w:rPr>
          <w:rFonts w:ascii="BiauKai" w:eastAsia="BiauKai" w:hAnsi="BiauKai" w:cs="BiauKai"/>
          <w:color w:val="000000"/>
          <w:sz w:val="28"/>
          <w:szCs w:val="28"/>
        </w:rPr>
        <w:t xml:space="preserve">  112</w:t>
      </w:r>
      <w:r>
        <w:rPr>
          <w:rFonts w:ascii="微軟正黑體" w:eastAsia="微軟正黑體" w:hAnsi="微軟正黑體" w:cs="微軟正黑體" w:hint="eastAsia"/>
          <w:color w:val="000000"/>
          <w:sz w:val="28"/>
          <w:szCs w:val="28"/>
        </w:rPr>
        <w:t>學年</w:t>
      </w:r>
      <w:r>
        <w:rPr>
          <w:rFonts w:ascii="BiauKai" w:eastAsia="BiauKai" w:hAnsi="BiauKai" w:cs="BiauKai"/>
          <w:color w:val="000000"/>
          <w:sz w:val="28"/>
          <w:szCs w:val="28"/>
        </w:rPr>
        <w:t>度</w:t>
      </w:r>
      <w:r>
        <w:rPr>
          <w:rFonts w:ascii="BiauKai" w:eastAsia="BiauKai" w:hAnsi="BiauKai" w:cs="BiauKai"/>
          <w:color w:val="000000"/>
          <w:sz w:val="28"/>
          <w:szCs w:val="28"/>
        </w:rPr>
        <w:t xml:space="preserve"> </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上</w:t>
      </w:r>
      <w:r>
        <w:rPr>
          <w:rFonts w:ascii="BiauKai" w:eastAsia="BiauKai" w:hAnsi="BiauKai" w:cs="BiauKai"/>
          <w:color w:val="000000"/>
          <w:szCs w:val="24"/>
          <w:u w:val="single"/>
        </w:rPr>
        <w:t xml:space="preserve"> </w:t>
      </w:r>
      <w:r>
        <w:rPr>
          <w:rFonts w:ascii="BiauKai" w:eastAsia="BiauKai" w:hAnsi="BiauKai" w:cs="BiauKai"/>
          <w:color w:val="000000"/>
          <w:szCs w:val="24"/>
        </w:rPr>
        <w:t>學期</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五</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年級彈性學習節數課程計畫</w:t>
      </w:r>
      <w:r>
        <w:rPr>
          <w:rFonts w:ascii="BiauKai" w:eastAsia="BiauKai" w:hAnsi="BiauKai" w:cs="BiauKai"/>
          <w:color w:val="000000"/>
          <w:sz w:val="28"/>
          <w:szCs w:val="28"/>
        </w:rPr>
        <w:t xml:space="preserve">     </w:t>
      </w:r>
      <w:r>
        <w:rPr>
          <w:rFonts w:ascii="BiauKai" w:eastAsia="BiauKai" w:hAnsi="BiauKai" w:cs="BiauKai"/>
          <w:color w:val="000000"/>
          <w:sz w:val="28"/>
          <w:szCs w:val="28"/>
        </w:rPr>
        <w:t>設計者：</w:t>
      </w:r>
      <w:r>
        <w:rPr>
          <w:rFonts w:ascii="BiauKai" w:eastAsia="BiauKai" w:hAnsi="BiauKai" w:cs="BiauKai"/>
          <w:color w:val="000000"/>
          <w:sz w:val="28"/>
          <w:szCs w:val="28"/>
          <w:u w:val="single"/>
        </w:rPr>
        <w:t xml:space="preserve">  </w:t>
      </w:r>
      <w:r>
        <w:rPr>
          <w:rFonts w:ascii="BiauKai" w:eastAsia="BiauKai" w:hAnsi="BiauKai" w:cs="BiauKai"/>
          <w:b/>
          <w:color w:val="000000"/>
          <w:sz w:val="28"/>
          <w:szCs w:val="28"/>
          <w:u w:val="single"/>
        </w:rPr>
        <w:t>教網中心</w:t>
      </w:r>
      <w:r>
        <w:rPr>
          <w:rFonts w:ascii="BiauKai" w:eastAsia="BiauKai" w:hAnsi="BiauKai" w:cs="BiauKai"/>
          <w:color w:val="000000"/>
          <w:sz w:val="28"/>
          <w:szCs w:val="28"/>
          <w:u w:val="single"/>
        </w:rPr>
        <w:t xml:space="preserve">   </w:t>
      </w:r>
    </w:p>
    <w:p w14:paraId="3D5321BD" w14:textId="77777777" w:rsidR="00E46687" w:rsidRDefault="0079144B">
      <w:pPr>
        <w:numPr>
          <w:ilvl w:val="0"/>
          <w:numId w:val="8"/>
        </w:num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本課程計畫每週學習節數</w:t>
      </w:r>
      <w:r>
        <w:rPr>
          <w:rFonts w:ascii="BiauKai" w:eastAsia="BiauKai" w:hAnsi="BiauKai" w:cs="BiauKai"/>
          <w:color w:val="000000"/>
          <w:sz w:val="28"/>
          <w:szCs w:val="28"/>
        </w:rPr>
        <w:t>(  1  )</w:t>
      </w:r>
      <w:r>
        <w:rPr>
          <w:rFonts w:ascii="BiauKai" w:eastAsia="BiauKai" w:hAnsi="BiauKai" w:cs="BiauKai"/>
          <w:color w:val="000000"/>
          <w:sz w:val="28"/>
          <w:szCs w:val="28"/>
        </w:rPr>
        <w:t>節，本學期總節數共﹝</w:t>
      </w:r>
      <w:r>
        <w:rPr>
          <w:rFonts w:ascii="BiauKai" w:eastAsia="BiauKai" w:hAnsi="BiauKai" w:cs="BiauKai"/>
          <w:color w:val="000000"/>
          <w:sz w:val="28"/>
          <w:szCs w:val="28"/>
        </w:rPr>
        <w:t xml:space="preserve"> 20 </w:t>
      </w:r>
      <w:r>
        <w:rPr>
          <w:rFonts w:ascii="BiauKai" w:eastAsia="BiauKai" w:hAnsi="BiauKai" w:cs="BiauKai"/>
          <w:color w:val="000000"/>
          <w:sz w:val="28"/>
          <w:szCs w:val="28"/>
        </w:rPr>
        <w:t>﹞節。</w:t>
      </w:r>
    </w:p>
    <w:p w14:paraId="394223CE" w14:textId="77777777" w:rsidR="00E46687" w:rsidRDefault="0079144B">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四、本學期課程內涵：（</w:t>
      </w:r>
      <w:r>
        <w:rPr>
          <w:rFonts w:ascii="BiauKai" w:eastAsia="BiauKai" w:hAnsi="BiauKai" w:cs="BiauKai"/>
          <w:color w:val="002060"/>
          <w:szCs w:val="24"/>
        </w:rPr>
        <w:t>單元名稱</w:t>
      </w:r>
      <w:r>
        <w:rPr>
          <w:rFonts w:ascii="BiauKai" w:eastAsia="BiauKai" w:hAnsi="BiauKai" w:cs="BiauKai"/>
          <w:color w:val="000000"/>
          <w:szCs w:val="24"/>
        </w:rPr>
        <w:t>及</w:t>
      </w:r>
      <w:r>
        <w:rPr>
          <w:rFonts w:ascii="BiauKai" w:eastAsia="BiauKai" w:hAnsi="BiauKai" w:cs="BiauKai"/>
          <w:color w:val="002060"/>
          <w:szCs w:val="24"/>
        </w:rPr>
        <w:t>教學內容</w:t>
      </w:r>
      <w:r>
        <w:rPr>
          <w:rFonts w:ascii="BiauKai" w:eastAsia="BiauKai" w:hAnsi="BiauKai" w:cs="BiauKai"/>
          <w:b/>
          <w:color w:val="000000"/>
          <w:szCs w:val="24"/>
        </w:rPr>
        <w:t>務必每週填寫</w:t>
      </w:r>
      <w:r>
        <w:rPr>
          <w:rFonts w:ascii="BiauKai" w:eastAsia="BiauKai" w:hAnsi="BiauKai" w:cs="BiauKai"/>
          <w:color w:val="000000"/>
          <w:sz w:val="28"/>
          <w:szCs w:val="28"/>
        </w:rPr>
        <w:t>）</w:t>
      </w:r>
      <w:r>
        <w:rPr>
          <w:rFonts w:ascii="BiauKai" w:eastAsia="BiauKai" w:hAnsi="BiauKai" w:cs="BiauKai"/>
          <w:color w:val="000000"/>
          <w:sz w:val="28"/>
          <w:szCs w:val="28"/>
        </w:rPr>
        <w:t xml:space="preserve"> </w:t>
      </w:r>
    </w:p>
    <w:tbl>
      <w:tblPr>
        <w:tblStyle w:val="afb"/>
        <w:tblW w:w="1376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574"/>
        <w:gridCol w:w="2410"/>
        <w:gridCol w:w="851"/>
        <w:gridCol w:w="1843"/>
        <w:gridCol w:w="3119"/>
        <w:gridCol w:w="1842"/>
        <w:gridCol w:w="1134"/>
      </w:tblGrid>
      <w:tr w:rsidR="00E46687" w14:paraId="54D31E71" w14:textId="77777777">
        <w:tc>
          <w:tcPr>
            <w:tcW w:w="996" w:type="dxa"/>
            <w:vAlign w:val="center"/>
          </w:tcPr>
          <w:p w14:paraId="39646F0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FF0000"/>
                <w:szCs w:val="24"/>
              </w:rPr>
            </w:pPr>
            <w:r>
              <w:rPr>
                <w:rFonts w:ascii="BiauKai" w:eastAsia="BiauKai" w:hAnsi="BiauKai" w:cs="BiauKai"/>
                <w:b/>
                <w:color w:val="FF0000"/>
                <w:szCs w:val="24"/>
              </w:rPr>
              <w:t>週次</w:t>
            </w:r>
          </w:p>
        </w:tc>
        <w:tc>
          <w:tcPr>
            <w:tcW w:w="1574" w:type="dxa"/>
            <w:vAlign w:val="center"/>
          </w:tcPr>
          <w:p w14:paraId="5D0332AF"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單元名稱</w:t>
            </w:r>
          </w:p>
        </w:tc>
        <w:tc>
          <w:tcPr>
            <w:tcW w:w="2410" w:type="dxa"/>
            <w:vAlign w:val="center"/>
          </w:tcPr>
          <w:p w14:paraId="5EBC3BB0"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教學內容</w:t>
            </w:r>
          </w:p>
        </w:tc>
        <w:tc>
          <w:tcPr>
            <w:tcW w:w="851" w:type="dxa"/>
            <w:vAlign w:val="center"/>
          </w:tcPr>
          <w:p w14:paraId="764AC027"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節數</w:t>
            </w:r>
          </w:p>
        </w:tc>
        <w:tc>
          <w:tcPr>
            <w:tcW w:w="1843" w:type="dxa"/>
            <w:vAlign w:val="center"/>
          </w:tcPr>
          <w:p w14:paraId="2CBA839E"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評量方式</w:t>
            </w:r>
            <w:r>
              <w:rPr>
                <w:rFonts w:ascii="BiauKai" w:eastAsia="BiauKai" w:hAnsi="BiauKai" w:cs="BiauKai"/>
                <w:b/>
                <w:color w:val="000000"/>
                <w:szCs w:val="24"/>
              </w:rPr>
              <w:br/>
            </w:r>
            <w:r>
              <w:rPr>
                <w:rFonts w:ascii="BiauKai" w:eastAsia="BiauKai" w:hAnsi="BiauKai" w:cs="BiauKai"/>
                <w:b/>
                <w:color w:val="002060"/>
                <w:sz w:val="20"/>
                <w:szCs w:val="20"/>
              </w:rPr>
              <w:t>（不必每週填寫）</w:t>
            </w:r>
          </w:p>
        </w:tc>
        <w:tc>
          <w:tcPr>
            <w:tcW w:w="3119" w:type="dxa"/>
            <w:vAlign w:val="center"/>
          </w:tcPr>
          <w:p w14:paraId="0A580A29"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能力指標</w:t>
            </w:r>
          </w:p>
          <w:p w14:paraId="6E8A7E7D"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842" w:type="dxa"/>
            <w:vAlign w:val="center"/>
          </w:tcPr>
          <w:p w14:paraId="52237912"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融入領域或議題</w:t>
            </w:r>
          </w:p>
          <w:p w14:paraId="35E88487"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134" w:type="dxa"/>
            <w:vAlign w:val="center"/>
          </w:tcPr>
          <w:p w14:paraId="3430F27B"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備</w:t>
            </w:r>
            <w:r>
              <w:rPr>
                <w:rFonts w:ascii="BiauKai" w:eastAsia="BiauKai" w:hAnsi="BiauKai" w:cs="BiauKai"/>
                <w:b/>
                <w:color w:val="000000"/>
                <w:szCs w:val="24"/>
              </w:rPr>
              <w:t xml:space="preserve"> </w:t>
            </w:r>
            <w:r>
              <w:rPr>
                <w:rFonts w:ascii="BiauKai" w:eastAsia="BiauKai" w:hAnsi="BiauKai" w:cs="BiauKai"/>
                <w:b/>
                <w:color w:val="000000"/>
                <w:szCs w:val="24"/>
              </w:rPr>
              <w:t>註</w:t>
            </w:r>
          </w:p>
        </w:tc>
      </w:tr>
      <w:tr w:rsidR="00E46687" w14:paraId="0F81ABAE" w14:textId="77777777">
        <w:tc>
          <w:tcPr>
            <w:tcW w:w="996" w:type="dxa"/>
            <w:vAlign w:val="center"/>
          </w:tcPr>
          <w:p w14:paraId="4243B303"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BiauKai" w:eastAsia="BiauKai" w:hAnsi="BiauKai" w:cs="BiauKai"/>
                <w:color w:val="0070C0"/>
                <w:szCs w:val="24"/>
              </w:rPr>
              <w:t>1-2</w:t>
            </w:r>
          </w:p>
        </w:tc>
        <w:tc>
          <w:tcPr>
            <w:tcW w:w="1574" w:type="dxa"/>
          </w:tcPr>
          <w:p w14:paraId="3A374B6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資訊科學與科技應用</w:t>
            </w:r>
            <w:r>
              <w:rPr>
                <w:rFonts w:eastAsia="Calibri"/>
                <w:color w:val="000000"/>
                <w:szCs w:val="24"/>
              </w:rPr>
              <w:t>-</w:t>
            </w:r>
            <w:r>
              <w:rPr>
                <w:rFonts w:eastAsia="Calibri"/>
                <w:color w:val="000000"/>
                <w:szCs w:val="24"/>
              </w:rPr>
              <w:t>資訊科技應用</w:t>
            </w:r>
          </w:p>
        </w:tc>
        <w:tc>
          <w:tcPr>
            <w:tcW w:w="2410" w:type="dxa"/>
          </w:tcPr>
          <w:p w14:paraId="7653F1DF"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行動載具之靈活運用（例如：觀賞影音、影音紀錄、筆記、閱讀等）。</w:t>
            </w:r>
          </w:p>
          <w:p w14:paraId="0D730135"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能利用個人電腦或行動載具找到合適的網站資源、圖書館資源及檔案資料等。</w:t>
            </w:r>
          </w:p>
          <w:p w14:paraId="10021836"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70C0"/>
                <w:szCs w:val="24"/>
                <w:u w:val="single"/>
              </w:rPr>
            </w:pPr>
            <w:r>
              <w:rPr>
                <w:rFonts w:ascii="微軟正黑體" w:eastAsia="微軟正黑體" w:hAnsi="微軟正黑體" w:cs="微軟正黑體"/>
                <w:color w:val="000000"/>
                <w:sz w:val="22"/>
              </w:rPr>
              <w:t>新興科技的認識及使用。</w:t>
            </w:r>
          </w:p>
        </w:tc>
        <w:tc>
          <w:tcPr>
            <w:tcW w:w="851" w:type="dxa"/>
          </w:tcPr>
          <w:p w14:paraId="3B678DC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2</w:t>
            </w:r>
          </w:p>
        </w:tc>
        <w:tc>
          <w:tcPr>
            <w:tcW w:w="1843" w:type="dxa"/>
          </w:tcPr>
          <w:p w14:paraId="0EB80EE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46205915"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 </w:t>
            </w:r>
            <w:r>
              <w:rPr>
                <w:rFonts w:eastAsia="Calibri"/>
                <w:color w:val="000000"/>
                <w:szCs w:val="24"/>
              </w:rPr>
              <w:t>認識常見的資訊系統。</w:t>
            </w:r>
          </w:p>
          <w:p w14:paraId="6206581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E13 </w:t>
            </w:r>
            <w:r>
              <w:rPr>
                <w:rFonts w:eastAsia="Calibri"/>
                <w:color w:val="000000"/>
                <w:szCs w:val="24"/>
              </w:rPr>
              <w:t>具備學習資訊科技的興趣。</w:t>
            </w:r>
          </w:p>
        </w:tc>
        <w:tc>
          <w:tcPr>
            <w:tcW w:w="1842" w:type="dxa"/>
          </w:tcPr>
          <w:p w14:paraId="286D4B0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03E551D9"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298A30A5" w14:textId="77777777">
        <w:tc>
          <w:tcPr>
            <w:tcW w:w="996" w:type="dxa"/>
            <w:vAlign w:val="center"/>
          </w:tcPr>
          <w:p w14:paraId="7CA3EE60"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70C0"/>
                <w:szCs w:val="24"/>
              </w:rPr>
              <w:t>3-6</w:t>
            </w:r>
          </w:p>
        </w:tc>
        <w:tc>
          <w:tcPr>
            <w:tcW w:w="1574" w:type="dxa"/>
          </w:tcPr>
          <w:p w14:paraId="37FCD39C"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資料表示處理及分析</w:t>
            </w:r>
          </w:p>
        </w:tc>
        <w:tc>
          <w:tcPr>
            <w:tcW w:w="2410" w:type="dxa"/>
          </w:tcPr>
          <w:p w14:paraId="794ECF86"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介紹機器人裝置之設計、功用與未來應用。</w:t>
            </w:r>
          </w:p>
          <w:p w14:paraId="5F7C4F4C"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和</w:t>
            </w:r>
            <w:r>
              <w:rPr>
                <w:rFonts w:ascii="微軟正黑體" w:eastAsia="微軟正黑體" w:hAnsi="微軟正黑體" w:cs="微軟正黑體"/>
                <w:color w:val="000000"/>
                <w:sz w:val="22"/>
              </w:rPr>
              <w:t>AI</w:t>
            </w:r>
            <w:r>
              <w:rPr>
                <w:rFonts w:ascii="微軟正黑體" w:eastAsia="微軟正黑體" w:hAnsi="微軟正黑體" w:cs="微軟正黑體"/>
                <w:color w:val="000000"/>
                <w:sz w:val="22"/>
              </w:rPr>
              <w:t>做朋友。</w:t>
            </w:r>
          </w:p>
        </w:tc>
        <w:tc>
          <w:tcPr>
            <w:tcW w:w="851" w:type="dxa"/>
          </w:tcPr>
          <w:p w14:paraId="3EFB0E1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40598A3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46190ADF"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49C2D62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529E07B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139A826C"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684BF82E" w14:textId="77777777">
        <w:tc>
          <w:tcPr>
            <w:tcW w:w="996" w:type="dxa"/>
            <w:vAlign w:val="center"/>
          </w:tcPr>
          <w:p w14:paraId="3578E164"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70C0"/>
                <w:szCs w:val="24"/>
              </w:rPr>
            </w:pPr>
            <w:r>
              <w:rPr>
                <w:rFonts w:ascii="BiauKai" w:eastAsia="BiauKai" w:hAnsi="BiauKai" w:cs="BiauKai"/>
                <w:color w:val="0070C0"/>
                <w:szCs w:val="24"/>
              </w:rPr>
              <w:lastRenderedPageBreak/>
              <w:t>7-12</w:t>
            </w:r>
          </w:p>
        </w:tc>
        <w:tc>
          <w:tcPr>
            <w:tcW w:w="1574" w:type="dxa"/>
          </w:tcPr>
          <w:p w14:paraId="796B7CAF"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運算與設計思維</w:t>
            </w:r>
            <w:r>
              <w:rPr>
                <w:rFonts w:eastAsia="Calibri"/>
                <w:color w:val="000000"/>
                <w:szCs w:val="24"/>
              </w:rPr>
              <w:t>-</w:t>
            </w:r>
            <w:r>
              <w:rPr>
                <w:rFonts w:eastAsia="Calibri"/>
                <w:color w:val="000000"/>
                <w:szCs w:val="24"/>
              </w:rPr>
              <w:t>演算法</w:t>
            </w:r>
          </w:p>
        </w:tc>
        <w:tc>
          <w:tcPr>
            <w:tcW w:w="2410" w:type="dxa"/>
          </w:tcPr>
          <w:p w14:paraId="2B9B5118"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code.org</w:t>
            </w:r>
            <w:r>
              <w:rPr>
                <w:rFonts w:ascii="微軟正黑體" w:eastAsia="微軟正黑體" w:hAnsi="微軟正黑體" w:cs="微軟正黑體"/>
                <w:color w:val="000000"/>
                <w:sz w:val="22"/>
              </w:rPr>
              <w:t>或其他程式教學平台使用。</w:t>
            </w:r>
          </w:p>
          <w:p w14:paraId="0082C197"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觀察並找到程式中的</w:t>
            </w:r>
            <w:r>
              <w:rPr>
                <w:rFonts w:ascii="微軟正黑體" w:eastAsia="微軟正黑體" w:hAnsi="微軟正黑體" w:cs="微軟正黑體"/>
                <w:color w:val="000000"/>
                <w:sz w:val="22"/>
              </w:rPr>
              <w:t>BUG</w:t>
            </w:r>
            <w:r>
              <w:rPr>
                <w:rFonts w:ascii="微軟正黑體" w:eastAsia="微軟正黑體" w:hAnsi="微軟正黑體" w:cs="微軟正黑體"/>
                <w:color w:val="000000"/>
                <w:sz w:val="22"/>
              </w:rPr>
              <w:t>，完成除錯讓程式能正常運行。</w:t>
            </w:r>
          </w:p>
          <w:p w14:paraId="3349765A"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認識條件判斷，透過邏輯判斷做出正確動作完成指定任務。</w:t>
            </w:r>
          </w:p>
          <w:p w14:paraId="244E32E4"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透過插電或不插電程式認識二進制及其應用。</w:t>
            </w:r>
          </w:p>
          <w:p w14:paraId="67030BC9"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認識巢狀圍圈並實際應用完成指定任務。</w:t>
            </w:r>
          </w:p>
        </w:tc>
        <w:tc>
          <w:tcPr>
            <w:tcW w:w="851" w:type="dxa"/>
          </w:tcPr>
          <w:p w14:paraId="7AE813F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6</w:t>
            </w:r>
          </w:p>
        </w:tc>
        <w:tc>
          <w:tcPr>
            <w:tcW w:w="1843" w:type="dxa"/>
          </w:tcPr>
          <w:p w14:paraId="3453E41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1161567E"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5E3FCBF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50813C7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08F98ABC"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47655622" w14:textId="77777777">
        <w:tc>
          <w:tcPr>
            <w:tcW w:w="996" w:type="dxa"/>
            <w:vAlign w:val="center"/>
          </w:tcPr>
          <w:p w14:paraId="457CEB28"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13-18</w:t>
            </w:r>
          </w:p>
        </w:tc>
        <w:tc>
          <w:tcPr>
            <w:tcW w:w="1574" w:type="dxa"/>
          </w:tcPr>
          <w:p w14:paraId="64562D5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運算與設計思維</w:t>
            </w:r>
            <w:r>
              <w:rPr>
                <w:rFonts w:eastAsia="Calibri"/>
                <w:color w:val="000000"/>
                <w:szCs w:val="24"/>
              </w:rPr>
              <w:t>-</w:t>
            </w:r>
            <w:r>
              <w:rPr>
                <w:rFonts w:eastAsia="Calibri"/>
                <w:color w:val="000000"/>
                <w:szCs w:val="24"/>
              </w:rPr>
              <w:t>程式設計</w:t>
            </w:r>
          </w:p>
        </w:tc>
        <w:tc>
          <w:tcPr>
            <w:tcW w:w="2410" w:type="dxa"/>
          </w:tcPr>
          <w:p w14:paraId="5915DA83"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創客課程</w:t>
            </w:r>
          </w:p>
        </w:tc>
        <w:tc>
          <w:tcPr>
            <w:tcW w:w="851" w:type="dxa"/>
          </w:tcPr>
          <w:p w14:paraId="366CBC1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6</w:t>
            </w:r>
          </w:p>
        </w:tc>
        <w:tc>
          <w:tcPr>
            <w:tcW w:w="1843" w:type="dxa"/>
          </w:tcPr>
          <w:p w14:paraId="04798D4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462E00D0"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6DE1F67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10BA0BD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4C648594"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57191C96" w14:textId="77777777">
        <w:tc>
          <w:tcPr>
            <w:tcW w:w="996" w:type="dxa"/>
            <w:vAlign w:val="center"/>
          </w:tcPr>
          <w:p w14:paraId="15A62840"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19-20</w:t>
            </w:r>
          </w:p>
        </w:tc>
        <w:tc>
          <w:tcPr>
            <w:tcW w:w="1574" w:type="dxa"/>
          </w:tcPr>
          <w:p w14:paraId="2262E72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資訊科技與人類社會</w:t>
            </w:r>
            <w:r>
              <w:rPr>
                <w:rFonts w:eastAsia="Calibri"/>
                <w:color w:val="000000"/>
                <w:szCs w:val="24"/>
              </w:rPr>
              <w:t>-</w:t>
            </w:r>
            <w:r>
              <w:rPr>
                <w:rFonts w:eastAsia="Calibri"/>
                <w:color w:val="000000"/>
                <w:szCs w:val="24"/>
              </w:rPr>
              <w:t>資訊科技與人</w:t>
            </w:r>
            <w:r>
              <w:rPr>
                <w:rFonts w:eastAsia="Calibri"/>
                <w:color w:val="000000"/>
                <w:szCs w:val="24"/>
              </w:rPr>
              <w:lastRenderedPageBreak/>
              <w:t>類社會</w:t>
            </w:r>
          </w:p>
        </w:tc>
        <w:tc>
          <w:tcPr>
            <w:tcW w:w="2410" w:type="dxa"/>
          </w:tcPr>
          <w:p w14:paraId="474BB7F0"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lastRenderedPageBreak/>
              <w:t>能正確、有自制力的使用網路，避免過度使用及沉迷於</w:t>
            </w:r>
            <w:r>
              <w:rPr>
                <w:rFonts w:ascii="微軟正黑體" w:eastAsia="微軟正黑體" w:hAnsi="微軟正黑體" w:cs="微軟正黑體"/>
                <w:color w:val="000000"/>
                <w:sz w:val="22"/>
              </w:rPr>
              <w:lastRenderedPageBreak/>
              <w:t>遊戲暴力中。並瞭解網路沉迷的徵兆與網路沉迷的影響及副作用。</w:t>
            </w:r>
          </w:p>
          <w:p w14:paraId="3EDC3F10"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正確結交網友，瞭解網路交友的風險與原則。透過聊天室、即時訊息等網路軟體，具備自我保護的認知。</w:t>
            </w:r>
          </w:p>
          <w:p w14:paraId="226C3097"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能自我保護網路註冊資料，避免濫用帳號，並遵守個資法保護個資身分。</w:t>
            </w:r>
          </w:p>
          <w:p w14:paraId="2B90DA49"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能正確使用社群網路，具備數位公民的素養。</w:t>
            </w:r>
          </w:p>
        </w:tc>
        <w:tc>
          <w:tcPr>
            <w:tcW w:w="851" w:type="dxa"/>
          </w:tcPr>
          <w:p w14:paraId="6F12FCA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4673A69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5DCA44D2"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E11 </w:t>
            </w:r>
            <w:r>
              <w:rPr>
                <w:rFonts w:eastAsia="Calibri"/>
                <w:color w:val="000000"/>
                <w:szCs w:val="24"/>
              </w:rPr>
              <w:t>建立康健的數位使用習慣與態度。</w:t>
            </w:r>
          </w:p>
          <w:p w14:paraId="33BF09F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E12 </w:t>
            </w:r>
            <w:r>
              <w:rPr>
                <w:rFonts w:eastAsia="Calibri"/>
                <w:color w:val="000000"/>
                <w:szCs w:val="24"/>
              </w:rPr>
              <w:t>了解並遵守資訊倫理</w:t>
            </w:r>
            <w:r>
              <w:rPr>
                <w:rFonts w:eastAsia="Calibri"/>
                <w:color w:val="000000"/>
                <w:szCs w:val="24"/>
              </w:rPr>
              <w:lastRenderedPageBreak/>
              <w:t>與使用資訊科技的相關規範。</w:t>
            </w:r>
          </w:p>
        </w:tc>
        <w:tc>
          <w:tcPr>
            <w:tcW w:w="1842" w:type="dxa"/>
          </w:tcPr>
          <w:p w14:paraId="42ED8B1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lastRenderedPageBreak/>
              <w:t>資訊教育</w:t>
            </w:r>
          </w:p>
        </w:tc>
        <w:tc>
          <w:tcPr>
            <w:tcW w:w="1134" w:type="dxa"/>
          </w:tcPr>
          <w:p w14:paraId="2DFCD236"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bl>
    <w:p w14:paraId="796A7E74" w14:textId="77777777" w:rsidR="00E46687" w:rsidRDefault="0079144B">
      <w:pPr>
        <w:pBdr>
          <w:top w:val="nil"/>
          <w:left w:val="nil"/>
          <w:bottom w:val="nil"/>
          <w:right w:val="nil"/>
          <w:between w:val="nil"/>
        </w:pBdr>
        <w:spacing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 xml:space="preserve">   </w:t>
      </w:r>
    </w:p>
    <w:p w14:paraId="058231CA" w14:textId="77777777" w:rsidR="00E46687" w:rsidRDefault="0079144B">
      <w:pPr>
        <w:pBdr>
          <w:top w:val="nil"/>
          <w:left w:val="nil"/>
          <w:bottom w:val="nil"/>
          <w:right w:val="nil"/>
          <w:between w:val="nil"/>
        </w:pBdr>
        <w:spacing w:line="240" w:lineRule="auto"/>
        <w:ind w:left="0" w:right="120" w:hanging="2"/>
        <w:rPr>
          <w:rFonts w:ascii="BiauKai" w:eastAsia="BiauKai" w:hAnsi="BiauKai" w:cs="BiauKai"/>
          <w:color w:val="000000"/>
          <w:sz w:val="28"/>
          <w:szCs w:val="28"/>
        </w:rPr>
      </w:pPr>
      <w:r>
        <w:br w:type="page"/>
      </w:r>
      <w:r>
        <w:rPr>
          <w:rFonts w:ascii="BiauKai" w:eastAsia="BiauKai" w:hAnsi="BiauKai" w:cs="BiauKai"/>
          <w:color w:val="000000"/>
          <w:sz w:val="28"/>
          <w:szCs w:val="28"/>
        </w:rPr>
        <w:lastRenderedPageBreak/>
        <w:t>表</w:t>
      </w:r>
      <w:r>
        <w:rPr>
          <w:rFonts w:ascii="BiauKai" w:eastAsia="BiauKai" w:hAnsi="BiauKai" w:cs="BiauKai"/>
          <w:color w:val="000000"/>
          <w:sz w:val="28"/>
          <w:szCs w:val="28"/>
        </w:rPr>
        <w:t>4-2</w:t>
      </w:r>
      <w:r>
        <w:rPr>
          <w:rFonts w:ascii="BiauKai" w:eastAsia="BiauKai" w:hAnsi="BiauKai" w:cs="BiauKai"/>
          <w:color w:val="000000"/>
          <w:sz w:val="28"/>
          <w:szCs w:val="28"/>
        </w:rPr>
        <w:t>彈性學習節數課程計畫</w:t>
      </w:r>
      <w:r>
        <w:rPr>
          <w:rFonts w:ascii="BiauKai" w:eastAsia="BiauKai" w:hAnsi="BiauKai" w:cs="BiauKai"/>
          <w:color w:val="000000"/>
          <w:sz w:val="28"/>
          <w:szCs w:val="28"/>
        </w:rPr>
        <w:br/>
      </w:r>
      <w:r>
        <w:rPr>
          <w:rFonts w:ascii="BiauKai" w:eastAsia="BiauKai" w:hAnsi="BiauKai" w:cs="BiauKai"/>
          <w:color w:val="002060"/>
          <w:szCs w:val="24"/>
        </w:rPr>
        <w:t>（含學年</w:t>
      </w:r>
      <w:r>
        <w:rPr>
          <w:rFonts w:ascii="BiauKai" w:eastAsia="BiauKai" w:hAnsi="BiauKai" w:cs="BiauKai"/>
          <w:color w:val="002060"/>
          <w:szCs w:val="24"/>
        </w:rPr>
        <w:t>/</w:t>
      </w:r>
      <w:r>
        <w:rPr>
          <w:rFonts w:ascii="BiauKai" w:eastAsia="BiauKai" w:hAnsi="BiauKai" w:cs="BiauKai"/>
          <w:color w:val="002060"/>
          <w:szCs w:val="24"/>
        </w:rPr>
        <w:t>學期學習目標、能力指標、對應能力指標之單元名稱、節數、評量方式、備註等相關項目以及每週教學進度表）</w:t>
      </w:r>
    </w:p>
    <w:p w14:paraId="6EBCB96B" w14:textId="323CD7D5" w:rsidR="00E46687" w:rsidRDefault="0079144B">
      <w:pPr>
        <w:pBdr>
          <w:top w:val="nil"/>
          <w:left w:val="nil"/>
          <w:bottom w:val="nil"/>
          <w:right w:val="nil"/>
          <w:between w:val="nil"/>
        </w:pBdr>
        <w:spacing w:after="120" w:line="240" w:lineRule="auto"/>
        <w:ind w:left="1" w:right="120" w:hanging="3"/>
        <w:rPr>
          <w:rFonts w:ascii="BiauKai" w:eastAsia="BiauKai" w:hAnsi="BiauKai" w:cs="BiauKai"/>
          <w:color w:val="000000"/>
          <w:sz w:val="28"/>
          <w:szCs w:val="28"/>
          <w:u w:val="single"/>
        </w:rPr>
      </w:pPr>
      <w:r>
        <w:rPr>
          <w:rFonts w:ascii="BiauKai" w:eastAsia="BiauKai" w:hAnsi="BiauKai" w:cs="BiauKai"/>
          <w:color w:val="000000"/>
          <w:sz w:val="28"/>
          <w:szCs w:val="28"/>
        </w:rPr>
        <w:t>花蓮縣</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國民小學</w:t>
      </w:r>
      <w:r>
        <w:rPr>
          <w:rFonts w:ascii="BiauKai" w:eastAsia="BiauKai" w:hAnsi="BiauKai" w:cs="BiauKai"/>
          <w:color w:val="000000"/>
          <w:sz w:val="28"/>
          <w:szCs w:val="28"/>
        </w:rPr>
        <w:t xml:space="preserve">  112</w:t>
      </w:r>
      <w:r>
        <w:rPr>
          <w:rFonts w:ascii="微軟正黑體" w:eastAsia="微軟正黑體" w:hAnsi="微軟正黑體" w:cs="微軟正黑體" w:hint="eastAsia"/>
          <w:color w:val="000000"/>
          <w:sz w:val="28"/>
          <w:szCs w:val="28"/>
        </w:rPr>
        <w:t>學年</w:t>
      </w:r>
      <w:r>
        <w:rPr>
          <w:rFonts w:ascii="BiauKai" w:eastAsia="BiauKai" w:hAnsi="BiauKai" w:cs="BiauKai"/>
          <w:color w:val="000000"/>
          <w:sz w:val="28"/>
          <w:szCs w:val="28"/>
        </w:rPr>
        <w:t>度</w:t>
      </w:r>
      <w:r>
        <w:rPr>
          <w:rFonts w:ascii="BiauKai" w:eastAsia="BiauKai" w:hAnsi="BiauKai" w:cs="BiauKai"/>
          <w:color w:val="000000"/>
          <w:sz w:val="28"/>
          <w:szCs w:val="28"/>
        </w:rPr>
        <w:t xml:space="preserve"> </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下</w:t>
      </w:r>
      <w:r>
        <w:rPr>
          <w:rFonts w:ascii="BiauKai" w:eastAsia="BiauKai" w:hAnsi="BiauKai" w:cs="BiauKai"/>
          <w:color w:val="000000"/>
          <w:szCs w:val="24"/>
          <w:u w:val="single"/>
        </w:rPr>
        <w:t xml:space="preserve"> </w:t>
      </w:r>
      <w:r>
        <w:rPr>
          <w:rFonts w:ascii="BiauKai" w:eastAsia="BiauKai" w:hAnsi="BiauKai" w:cs="BiauKai"/>
          <w:color w:val="000000"/>
          <w:szCs w:val="24"/>
        </w:rPr>
        <w:t>學期</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五</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年級彈性學習節數課程計畫</w:t>
      </w:r>
      <w:r>
        <w:rPr>
          <w:rFonts w:ascii="BiauKai" w:eastAsia="BiauKai" w:hAnsi="BiauKai" w:cs="BiauKai"/>
          <w:color w:val="000000"/>
          <w:sz w:val="28"/>
          <w:szCs w:val="28"/>
        </w:rPr>
        <w:t xml:space="preserve">     </w:t>
      </w:r>
      <w:r>
        <w:rPr>
          <w:rFonts w:ascii="BiauKai" w:eastAsia="BiauKai" w:hAnsi="BiauKai" w:cs="BiauKai"/>
          <w:color w:val="000000"/>
          <w:sz w:val="28"/>
          <w:szCs w:val="28"/>
        </w:rPr>
        <w:t>設計者：</w:t>
      </w:r>
      <w:r>
        <w:rPr>
          <w:rFonts w:ascii="BiauKai" w:eastAsia="BiauKai" w:hAnsi="BiauKai" w:cs="BiauKai"/>
          <w:color w:val="000000"/>
          <w:sz w:val="28"/>
          <w:szCs w:val="28"/>
          <w:u w:val="single"/>
        </w:rPr>
        <w:t xml:space="preserve">  </w:t>
      </w:r>
      <w:r>
        <w:rPr>
          <w:rFonts w:ascii="BiauKai" w:eastAsia="BiauKai" w:hAnsi="BiauKai" w:cs="BiauKai"/>
          <w:b/>
          <w:color w:val="000000"/>
          <w:sz w:val="28"/>
          <w:szCs w:val="28"/>
          <w:u w:val="single"/>
        </w:rPr>
        <w:t>教網中心</w:t>
      </w:r>
      <w:r>
        <w:rPr>
          <w:rFonts w:ascii="BiauKai" w:eastAsia="BiauKai" w:hAnsi="BiauKai" w:cs="BiauKai"/>
          <w:color w:val="000000"/>
          <w:sz w:val="28"/>
          <w:szCs w:val="28"/>
          <w:u w:val="single"/>
        </w:rPr>
        <w:t xml:space="preserve">   </w:t>
      </w:r>
    </w:p>
    <w:p w14:paraId="59223010" w14:textId="77777777" w:rsidR="00E46687" w:rsidRDefault="0079144B">
      <w:pPr>
        <w:numPr>
          <w:ilvl w:val="0"/>
          <w:numId w:val="7"/>
        </w:num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本課程計畫每週學習節數</w:t>
      </w:r>
      <w:r>
        <w:rPr>
          <w:rFonts w:ascii="BiauKai" w:eastAsia="BiauKai" w:hAnsi="BiauKai" w:cs="BiauKai"/>
          <w:color w:val="000000"/>
          <w:sz w:val="28"/>
          <w:szCs w:val="28"/>
        </w:rPr>
        <w:t>(  1  )</w:t>
      </w:r>
      <w:r>
        <w:rPr>
          <w:rFonts w:ascii="BiauKai" w:eastAsia="BiauKai" w:hAnsi="BiauKai" w:cs="BiauKai"/>
          <w:color w:val="000000"/>
          <w:sz w:val="28"/>
          <w:szCs w:val="28"/>
        </w:rPr>
        <w:t>節，本學期總節數共﹝</w:t>
      </w:r>
      <w:r>
        <w:rPr>
          <w:rFonts w:ascii="BiauKai" w:eastAsia="BiauKai" w:hAnsi="BiauKai" w:cs="BiauKai"/>
          <w:color w:val="000000"/>
          <w:sz w:val="28"/>
          <w:szCs w:val="28"/>
        </w:rPr>
        <w:t xml:space="preserve"> 20 </w:t>
      </w:r>
      <w:r>
        <w:rPr>
          <w:rFonts w:ascii="BiauKai" w:eastAsia="BiauKai" w:hAnsi="BiauKai" w:cs="BiauKai"/>
          <w:color w:val="000000"/>
          <w:sz w:val="28"/>
          <w:szCs w:val="28"/>
        </w:rPr>
        <w:t>﹞節。</w:t>
      </w:r>
    </w:p>
    <w:p w14:paraId="0F9AA8C3" w14:textId="77777777" w:rsidR="00E46687" w:rsidRDefault="0079144B">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四、本學期課程內涵：（</w:t>
      </w:r>
      <w:r>
        <w:rPr>
          <w:rFonts w:ascii="BiauKai" w:eastAsia="BiauKai" w:hAnsi="BiauKai" w:cs="BiauKai"/>
          <w:color w:val="002060"/>
          <w:szCs w:val="24"/>
        </w:rPr>
        <w:t>單元名稱</w:t>
      </w:r>
      <w:r>
        <w:rPr>
          <w:rFonts w:ascii="BiauKai" w:eastAsia="BiauKai" w:hAnsi="BiauKai" w:cs="BiauKai"/>
          <w:color w:val="000000"/>
          <w:szCs w:val="24"/>
        </w:rPr>
        <w:t>及</w:t>
      </w:r>
      <w:r>
        <w:rPr>
          <w:rFonts w:ascii="BiauKai" w:eastAsia="BiauKai" w:hAnsi="BiauKai" w:cs="BiauKai"/>
          <w:color w:val="002060"/>
          <w:szCs w:val="24"/>
        </w:rPr>
        <w:t>教學內容</w:t>
      </w:r>
      <w:r>
        <w:rPr>
          <w:rFonts w:ascii="BiauKai" w:eastAsia="BiauKai" w:hAnsi="BiauKai" w:cs="BiauKai"/>
          <w:b/>
          <w:color w:val="000000"/>
          <w:szCs w:val="24"/>
        </w:rPr>
        <w:t>務必每週填寫</w:t>
      </w:r>
      <w:r>
        <w:rPr>
          <w:rFonts w:ascii="BiauKai" w:eastAsia="BiauKai" w:hAnsi="BiauKai" w:cs="BiauKai"/>
          <w:color w:val="000000"/>
          <w:sz w:val="28"/>
          <w:szCs w:val="28"/>
        </w:rPr>
        <w:t>）</w:t>
      </w:r>
      <w:r>
        <w:rPr>
          <w:rFonts w:ascii="BiauKai" w:eastAsia="BiauKai" w:hAnsi="BiauKai" w:cs="BiauKai"/>
          <w:color w:val="000000"/>
          <w:sz w:val="28"/>
          <w:szCs w:val="28"/>
        </w:rPr>
        <w:t xml:space="preserve"> </w:t>
      </w:r>
    </w:p>
    <w:tbl>
      <w:tblPr>
        <w:tblStyle w:val="afc"/>
        <w:tblW w:w="1376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574"/>
        <w:gridCol w:w="2410"/>
        <w:gridCol w:w="851"/>
        <w:gridCol w:w="1843"/>
        <w:gridCol w:w="3119"/>
        <w:gridCol w:w="1842"/>
        <w:gridCol w:w="1134"/>
      </w:tblGrid>
      <w:tr w:rsidR="00E46687" w14:paraId="4BA95C30" w14:textId="77777777">
        <w:tc>
          <w:tcPr>
            <w:tcW w:w="996" w:type="dxa"/>
            <w:vAlign w:val="center"/>
          </w:tcPr>
          <w:p w14:paraId="3B48F73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FF0000"/>
                <w:szCs w:val="24"/>
              </w:rPr>
            </w:pPr>
            <w:r>
              <w:rPr>
                <w:rFonts w:ascii="BiauKai" w:eastAsia="BiauKai" w:hAnsi="BiauKai" w:cs="BiauKai"/>
                <w:b/>
                <w:color w:val="FF0000"/>
                <w:szCs w:val="24"/>
              </w:rPr>
              <w:t>週次</w:t>
            </w:r>
          </w:p>
        </w:tc>
        <w:tc>
          <w:tcPr>
            <w:tcW w:w="1574" w:type="dxa"/>
            <w:vAlign w:val="center"/>
          </w:tcPr>
          <w:p w14:paraId="7941B40D"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單元名稱</w:t>
            </w:r>
          </w:p>
        </w:tc>
        <w:tc>
          <w:tcPr>
            <w:tcW w:w="2410" w:type="dxa"/>
            <w:vAlign w:val="center"/>
          </w:tcPr>
          <w:p w14:paraId="68A54F35"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教學內容</w:t>
            </w:r>
          </w:p>
        </w:tc>
        <w:tc>
          <w:tcPr>
            <w:tcW w:w="851" w:type="dxa"/>
            <w:vAlign w:val="center"/>
          </w:tcPr>
          <w:p w14:paraId="28DC8118"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節數</w:t>
            </w:r>
          </w:p>
        </w:tc>
        <w:tc>
          <w:tcPr>
            <w:tcW w:w="1843" w:type="dxa"/>
            <w:vAlign w:val="center"/>
          </w:tcPr>
          <w:p w14:paraId="2E512B38"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評量方式</w:t>
            </w:r>
            <w:r>
              <w:rPr>
                <w:rFonts w:ascii="BiauKai" w:eastAsia="BiauKai" w:hAnsi="BiauKai" w:cs="BiauKai"/>
                <w:b/>
                <w:color w:val="000000"/>
                <w:szCs w:val="24"/>
              </w:rPr>
              <w:br/>
            </w:r>
            <w:r>
              <w:rPr>
                <w:rFonts w:ascii="BiauKai" w:eastAsia="BiauKai" w:hAnsi="BiauKai" w:cs="BiauKai"/>
                <w:b/>
                <w:color w:val="002060"/>
                <w:sz w:val="20"/>
                <w:szCs w:val="20"/>
              </w:rPr>
              <w:t>（不必每週填寫）</w:t>
            </w:r>
          </w:p>
        </w:tc>
        <w:tc>
          <w:tcPr>
            <w:tcW w:w="3119" w:type="dxa"/>
            <w:vAlign w:val="center"/>
          </w:tcPr>
          <w:p w14:paraId="7AF3D157"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能力指標</w:t>
            </w:r>
          </w:p>
          <w:p w14:paraId="76B2FA2D"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842" w:type="dxa"/>
            <w:vAlign w:val="center"/>
          </w:tcPr>
          <w:p w14:paraId="4B348F0D"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融入領域或議題</w:t>
            </w:r>
          </w:p>
          <w:p w14:paraId="3A60C58E"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134" w:type="dxa"/>
            <w:vAlign w:val="center"/>
          </w:tcPr>
          <w:p w14:paraId="2D87BEA4"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備</w:t>
            </w:r>
            <w:r>
              <w:rPr>
                <w:rFonts w:ascii="BiauKai" w:eastAsia="BiauKai" w:hAnsi="BiauKai" w:cs="BiauKai"/>
                <w:b/>
                <w:color w:val="000000"/>
                <w:szCs w:val="24"/>
              </w:rPr>
              <w:t xml:space="preserve"> </w:t>
            </w:r>
            <w:r>
              <w:rPr>
                <w:rFonts w:ascii="BiauKai" w:eastAsia="BiauKai" w:hAnsi="BiauKai" w:cs="BiauKai"/>
                <w:b/>
                <w:color w:val="000000"/>
                <w:szCs w:val="24"/>
              </w:rPr>
              <w:t>註</w:t>
            </w:r>
          </w:p>
        </w:tc>
      </w:tr>
      <w:tr w:rsidR="00E46687" w14:paraId="7B532F1A" w14:textId="77777777">
        <w:tc>
          <w:tcPr>
            <w:tcW w:w="996" w:type="dxa"/>
            <w:vAlign w:val="center"/>
          </w:tcPr>
          <w:p w14:paraId="3B4289A2"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BiauKai" w:eastAsia="BiauKai" w:hAnsi="BiauKai" w:cs="BiauKai"/>
                <w:color w:val="0070C0"/>
                <w:szCs w:val="24"/>
              </w:rPr>
              <w:t>1-2</w:t>
            </w:r>
          </w:p>
        </w:tc>
        <w:tc>
          <w:tcPr>
            <w:tcW w:w="1574" w:type="dxa"/>
          </w:tcPr>
          <w:p w14:paraId="02A6F0C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資訊科學與科技應用</w:t>
            </w:r>
            <w:r>
              <w:rPr>
                <w:rFonts w:eastAsia="Calibri"/>
                <w:color w:val="000000"/>
                <w:szCs w:val="24"/>
              </w:rPr>
              <w:t>-</w:t>
            </w:r>
            <w:r>
              <w:rPr>
                <w:rFonts w:eastAsia="Calibri"/>
                <w:color w:val="000000"/>
                <w:szCs w:val="24"/>
              </w:rPr>
              <w:t>資訊科技應用</w:t>
            </w:r>
          </w:p>
        </w:tc>
        <w:tc>
          <w:tcPr>
            <w:tcW w:w="2410" w:type="dxa"/>
          </w:tcPr>
          <w:p w14:paraId="596FF5D5"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行動載具之靈活運用（例如：觀賞影音、影音紀錄、筆記、閱讀等）。</w:t>
            </w:r>
          </w:p>
          <w:p w14:paraId="3736C9AB"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能利用個人電腦或行動載具找到合適的網站資源、圖書館資源及檔案資料等。</w:t>
            </w:r>
          </w:p>
          <w:p w14:paraId="4BE37512"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70C0"/>
                <w:szCs w:val="24"/>
                <w:u w:val="single"/>
              </w:rPr>
            </w:pPr>
            <w:r>
              <w:rPr>
                <w:rFonts w:ascii="微軟正黑體" w:eastAsia="微軟正黑體" w:hAnsi="微軟正黑體" w:cs="微軟正黑體"/>
                <w:color w:val="000000"/>
                <w:sz w:val="22"/>
              </w:rPr>
              <w:t>新興科技的認識及使用。</w:t>
            </w:r>
          </w:p>
        </w:tc>
        <w:tc>
          <w:tcPr>
            <w:tcW w:w="851" w:type="dxa"/>
          </w:tcPr>
          <w:p w14:paraId="700F061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2</w:t>
            </w:r>
          </w:p>
        </w:tc>
        <w:tc>
          <w:tcPr>
            <w:tcW w:w="1843" w:type="dxa"/>
          </w:tcPr>
          <w:p w14:paraId="0B6A407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06378BB8"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 </w:t>
            </w:r>
            <w:r>
              <w:rPr>
                <w:rFonts w:eastAsia="Calibri"/>
                <w:color w:val="000000"/>
                <w:szCs w:val="24"/>
              </w:rPr>
              <w:t>認識常見的資訊系統。</w:t>
            </w:r>
          </w:p>
          <w:p w14:paraId="1BF7C2B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E13 </w:t>
            </w:r>
            <w:r>
              <w:rPr>
                <w:rFonts w:eastAsia="Calibri"/>
                <w:color w:val="000000"/>
                <w:szCs w:val="24"/>
              </w:rPr>
              <w:t>具備學習資訊科技的興趣。</w:t>
            </w:r>
          </w:p>
        </w:tc>
        <w:tc>
          <w:tcPr>
            <w:tcW w:w="1842" w:type="dxa"/>
          </w:tcPr>
          <w:p w14:paraId="0AF510F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76998A15"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1A2FC79B" w14:textId="77777777">
        <w:tc>
          <w:tcPr>
            <w:tcW w:w="996" w:type="dxa"/>
            <w:vAlign w:val="center"/>
          </w:tcPr>
          <w:p w14:paraId="4142F2CE"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70C0"/>
                <w:szCs w:val="24"/>
              </w:rPr>
              <w:t>3-6</w:t>
            </w:r>
          </w:p>
        </w:tc>
        <w:tc>
          <w:tcPr>
            <w:tcW w:w="1574" w:type="dxa"/>
          </w:tcPr>
          <w:p w14:paraId="40699424"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資料表示處理及分析</w:t>
            </w:r>
          </w:p>
        </w:tc>
        <w:tc>
          <w:tcPr>
            <w:tcW w:w="2410" w:type="dxa"/>
          </w:tcPr>
          <w:p w14:paraId="2D64F19C"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介紹機器人裝置之設計、功用與未來應用。</w:t>
            </w:r>
          </w:p>
          <w:p w14:paraId="1495C0EC"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和</w:t>
            </w:r>
            <w:r>
              <w:rPr>
                <w:rFonts w:ascii="微軟正黑體" w:eastAsia="微軟正黑體" w:hAnsi="微軟正黑體" w:cs="微軟正黑體"/>
                <w:color w:val="000000"/>
                <w:sz w:val="22"/>
              </w:rPr>
              <w:t>AI</w:t>
            </w:r>
            <w:r>
              <w:rPr>
                <w:rFonts w:ascii="微軟正黑體" w:eastAsia="微軟正黑體" w:hAnsi="微軟正黑體" w:cs="微軟正黑體"/>
                <w:color w:val="000000"/>
                <w:sz w:val="22"/>
              </w:rPr>
              <w:t>做朋友。</w:t>
            </w:r>
          </w:p>
        </w:tc>
        <w:tc>
          <w:tcPr>
            <w:tcW w:w="851" w:type="dxa"/>
          </w:tcPr>
          <w:p w14:paraId="5016C9A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1542835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3B5E751"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6477DD2C"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E10 </w:t>
            </w:r>
            <w:r>
              <w:rPr>
                <w:rFonts w:eastAsia="Calibri"/>
                <w:color w:val="000000"/>
                <w:szCs w:val="24"/>
              </w:rPr>
              <w:t>了解資訊科技於日常生活之重要性。</w:t>
            </w:r>
          </w:p>
          <w:p w14:paraId="656CDD8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lastRenderedPageBreak/>
              <w:t>資</w:t>
            </w:r>
            <w:r>
              <w:rPr>
                <w:rFonts w:eastAsia="Calibri"/>
                <w:color w:val="000000"/>
                <w:szCs w:val="24"/>
              </w:rPr>
              <w:t xml:space="preserve"> E13 </w:t>
            </w:r>
            <w:r>
              <w:rPr>
                <w:rFonts w:eastAsia="Calibri"/>
                <w:color w:val="000000"/>
                <w:szCs w:val="24"/>
              </w:rPr>
              <w:t>具備學習資訊科技的興趣。</w:t>
            </w:r>
          </w:p>
        </w:tc>
        <w:tc>
          <w:tcPr>
            <w:tcW w:w="1842" w:type="dxa"/>
          </w:tcPr>
          <w:p w14:paraId="1C7AE67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lastRenderedPageBreak/>
              <w:t>資訊教育</w:t>
            </w:r>
          </w:p>
        </w:tc>
        <w:tc>
          <w:tcPr>
            <w:tcW w:w="1134" w:type="dxa"/>
          </w:tcPr>
          <w:p w14:paraId="31E786EC"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4411CC7A" w14:textId="77777777">
        <w:tc>
          <w:tcPr>
            <w:tcW w:w="996" w:type="dxa"/>
            <w:vAlign w:val="center"/>
          </w:tcPr>
          <w:p w14:paraId="36093DCE"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70C0"/>
                <w:szCs w:val="24"/>
              </w:rPr>
            </w:pPr>
            <w:r>
              <w:rPr>
                <w:rFonts w:ascii="BiauKai" w:eastAsia="BiauKai" w:hAnsi="BiauKai" w:cs="BiauKai"/>
                <w:color w:val="0070C0"/>
                <w:szCs w:val="24"/>
              </w:rPr>
              <w:t>7-12</w:t>
            </w:r>
          </w:p>
        </w:tc>
        <w:tc>
          <w:tcPr>
            <w:tcW w:w="1574" w:type="dxa"/>
          </w:tcPr>
          <w:p w14:paraId="1B94E007"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運算與設計思維</w:t>
            </w:r>
            <w:r>
              <w:rPr>
                <w:rFonts w:eastAsia="Calibri"/>
                <w:color w:val="000000"/>
                <w:szCs w:val="24"/>
              </w:rPr>
              <w:t>-</w:t>
            </w:r>
            <w:r>
              <w:rPr>
                <w:rFonts w:eastAsia="Calibri"/>
                <w:color w:val="000000"/>
                <w:szCs w:val="24"/>
              </w:rPr>
              <w:t>演算法</w:t>
            </w:r>
          </w:p>
        </w:tc>
        <w:tc>
          <w:tcPr>
            <w:tcW w:w="2410" w:type="dxa"/>
          </w:tcPr>
          <w:p w14:paraId="39633E5E"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code.org</w:t>
            </w:r>
            <w:r>
              <w:rPr>
                <w:rFonts w:ascii="微軟正黑體" w:eastAsia="微軟正黑體" w:hAnsi="微軟正黑體" w:cs="微軟正黑體"/>
                <w:color w:val="000000"/>
                <w:sz w:val="22"/>
              </w:rPr>
              <w:t>或其他程式教學平台使用。</w:t>
            </w:r>
          </w:p>
          <w:p w14:paraId="2F5C5D1D"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觀察並找到程式中的</w:t>
            </w:r>
            <w:r>
              <w:rPr>
                <w:rFonts w:ascii="微軟正黑體" w:eastAsia="微軟正黑體" w:hAnsi="微軟正黑體" w:cs="微軟正黑體"/>
                <w:color w:val="000000"/>
                <w:sz w:val="22"/>
              </w:rPr>
              <w:t>BUG</w:t>
            </w:r>
            <w:r>
              <w:rPr>
                <w:rFonts w:ascii="微軟正黑體" w:eastAsia="微軟正黑體" w:hAnsi="微軟正黑體" w:cs="微軟正黑體"/>
                <w:color w:val="000000"/>
                <w:sz w:val="22"/>
              </w:rPr>
              <w:t>，完成除錯讓程式能正常運行。</w:t>
            </w:r>
          </w:p>
          <w:p w14:paraId="056CE786"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認識條件判斷，透過邏輯判斷做出正確動作完成指定任務。</w:t>
            </w:r>
          </w:p>
          <w:p w14:paraId="3DFAA5D2"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透過插電或不插電程式認識二進制及其應用。</w:t>
            </w:r>
          </w:p>
          <w:p w14:paraId="53B82E39"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認識巢狀圍圈並實際應用完成指定任務。</w:t>
            </w:r>
          </w:p>
        </w:tc>
        <w:tc>
          <w:tcPr>
            <w:tcW w:w="851" w:type="dxa"/>
          </w:tcPr>
          <w:p w14:paraId="5BD21EB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6</w:t>
            </w:r>
          </w:p>
        </w:tc>
        <w:tc>
          <w:tcPr>
            <w:tcW w:w="1843" w:type="dxa"/>
          </w:tcPr>
          <w:p w14:paraId="26F2374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53FEAAC"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701AABB0"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p w14:paraId="4A396BA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E9 </w:t>
            </w:r>
            <w:r>
              <w:rPr>
                <w:rFonts w:eastAsia="Calibri"/>
                <w:color w:val="000000"/>
                <w:szCs w:val="24"/>
              </w:rPr>
              <w:t>利用資訊科技分享學習資源與心得。</w:t>
            </w:r>
          </w:p>
        </w:tc>
        <w:tc>
          <w:tcPr>
            <w:tcW w:w="1842" w:type="dxa"/>
          </w:tcPr>
          <w:p w14:paraId="17E3FB7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20324871"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32A1F808" w14:textId="77777777">
        <w:tc>
          <w:tcPr>
            <w:tcW w:w="996" w:type="dxa"/>
            <w:vAlign w:val="center"/>
          </w:tcPr>
          <w:p w14:paraId="79DE2B59"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13-18</w:t>
            </w:r>
          </w:p>
        </w:tc>
        <w:tc>
          <w:tcPr>
            <w:tcW w:w="1574" w:type="dxa"/>
          </w:tcPr>
          <w:p w14:paraId="5B31FD0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運算與設計思維</w:t>
            </w:r>
            <w:r>
              <w:rPr>
                <w:rFonts w:eastAsia="Calibri"/>
                <w:color w:val="000000"/>
                <w:szCs w:val="24"/>
              </w:rPr>
              <w:t>-</w:t>
            </w:r>
            <w:r>
              <w:rPr>
                <w:rFonts w:eastAsia="Calibri"/>
                <w:color w:val="000000"/>
                <w:szCs w:val="24"/>
              </w:rPr>
              <w:t>程式設計</w:t>
            </w:r>
          </w:p>
        </w:tc>
        <w:tc>
          <w:tcPr>
            <w:tcW w:w="2410" w:type="dxa"/>
          </w:tcPr>
          <w:p w14:paraId="27C4CD96"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創客課程</w:t>
            </w:r>
          </w:p>
        </w:tc>
        <w:tc>
          <w:tcPr>
            <w:tcW w:w="851" w:type="dxa"/>
          </w:tcPr>
          <w:p w14:paraId="440FB76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6</w:t>
            </w:r>
          </w:p>
        </w:tc>
        <w:tc>
          <w:tcPr>
            <w:tcW w:w="1843" w:type="dxa"/>
          </w:tcPr>
          <w:p w14:paraId="29FACD7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15A853A7"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759DDAD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43E1A4F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4282E542"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7E08608B" w14:textId="77777777">
        <w:tc>
          <w:tcPr>
            <w:tcW w:w="996" w:type="dxa"/>
            <w:vAlign w:val="center"/>
          </w:tcPr>
          <w:p w14:paraId="0AB529B2"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lastRenderedPageBreak/>
              <w:t>19-20</w:t>
            </w:r>
          </w:p>
        </w:tc>
        <w:tc>
          <w:tcPr>
            <w:tcW w:w="1574" w:type="dxa"/>
          </w:tcPr>
          <w:p w14:paraId="630D3C8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資訊科技與人類社會</w:t>
            </w:r>
            <w:r>
              <w:rPr>
                <w:rFonts w:eastAsia="Calibri"/>
                <w:color w:val="000000"/>
                <w:szCs w:val="24"/>
              </w:rPr>
              <w:t>-</w:t>
            </w:r>
            <w:r>
              <w:rPr>
                <w:rFonts w:eastAsia="Calibri"/>
                <w:color w:val="000000"/>
                <w:szCs w:val="24"/>
              </w:rPr>
              <w:t>資訊科技與人類社會</w:t>
            </w:r>
          </w:p>
        </w:tc>
        <w:tc>
          <w:tcPr>
            <w:tcW w:w="2410" w:type="dxa"/>
          </w:tcPr>
          <w:p w14:paraId="0DD7B6A0"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能正確、有自制力的使用網路，避免過度使用及沉迷於遊戲暴力中。並瞭解網路沉迷的徵兆與網路沉迷的影響及副作用。</w:t>
            </w:r>
          </w:p>
          <w:p w14:paraId="2785D8B7"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正確結交網友，瞭解網路交友的風險與原則。透過聊天室、即時訊息等網路軟體，具備自我保護的認知。</w:t>
            </w:r>
          </w:p>
          <w:p w14:paraId="54D7ADFC"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能自我保護網路註冊資料，避免濫用帳號，並遵守個資法保護個資身分。</w:t>
            </w:r>
          </w:p>
          <w:p w14:paraId="713A7DA7"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能正確使用社群網路，具備數位公民的素養。</w:t>
            </w:r>
          </w:p>
        </w:tc>
        <w:tc>
          <w:tcPr>
            <w:tcW w:w="851" w:type="dxa"/>
          </w:tcPr>
          <w:p w14:paraId="6BF3591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2</w:t>
            </w:r>
          </w:p>
        </w:tc>
        <w:tc>
          <w:tcPr>
            <w:tcW w:w="1843" w:type="dxa"/>
          </w:tcPr>
          <w:p w14:paraId="71ADB71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0552726"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E11 </w:t>
            </w:r>
            <w:r>
              <w:rPr>
                <w:rFonts w:eastAsia="Calibri"/>
                <w:color w:val="000000"/>
                <w:szCs w:val="24"/>
              </w:rPr>
              <w:t>建立康健的數位使用習慣與態度。</w:t>
            </w:r>
          </w:p>
          <w:p w14:paraId="4DCBAF2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E12 </w:t>
            </w:r>
            <w:r>
              <w:rPr>
                <w:rFonts w:eastAsia="Calibri"/>
                <w:color w:val="000000"/>
                <w:szCs w:val="24"/>
              </w:rPr>
              <w:t>了解並遵守資訊倫理與使用資訊科技的相關規範。</w:t>
            </w:r>
          </w:p>
        </w:tc>
        <w:tc>
          <w:tcPr>
            <w:tcW w:w="1842" w:type="dxa"/>
          </w:tcPr>
          <w:p w14:paraId="1A0B368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3B38685C"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bl>
    <w:p w14:paraId="226CAD82" w14:textId="77777777" w:rsidR="00E46687" w:rsidRDefault="00E46687">
      <w:pPr>
        <w:pBdr>
          <w:top w:val="nil"/>
          <w:left w:val="nil"/>
          <w:bottom w:val="nil"/>
          <w:right w:val="nil"/>
          <w:between w:val="nil"/>
        </w:pBdr>
        <w:spacing w:line="240" w:lineRule="auto"/>
        <w:ind w:left="0" w:hanging="2"/>
        <w:jc w:val="both"/>
        <w:rPr>
          <w:rFonts w:ascii="BiauKai" w:eastAsia="BiauKai" w:hAnsi="BiauKai" w:cs="BiauKai"/>
          <w:color w:val="000000"/>
          <w:szCs w:val="24"/>
        </w:rPr>
      </w:pPr>
    </w:p>
    <w:p w14:paraId="3E491531" w14:textId="77777777" w:rsidR="00E46687" w:rsidRDefault="0079144B">
      <w:pPr>
        <w:pBdr>
          <w:top w:val="nil"/>
          <w:left w:val="nil"/>
          <w:bottom w:val="nil"/>
          <w:right w:val="nil"/>
          <w:between w:val="nil"/>
        </w:pBdr>
        <w:spacing w:line="240" w:lineRule="auto"/>
        <w:ind w:left="0" w:right="120" w:hanging="2"/>
        <w:rPr>
          <w:rFonts w:ascii="BiauKai" w:eastAsia="BiauKai" w:hAnsi="BiauKai" w:cs="BiauKai"/>
          <w:color w:val="000000"/>
          <w:sz w:val="28"/>
          <w:szCs w:val="28"/>
        </w:rPr>
      </w:pPr>
      <w:r>
        <w:br w:type="page"/>
      </w:r>
      <w:r>
        <w:rPr>
          <w:rFonts w:ascii="BiauKai" w:eastAsia="BiauKai" w:hAnsi="BiauKai" w:cs="BiauKai"/>
          <w:color w:val="000000"/>
          <w:sz w:val="28"/>
          <w:szCs w:val="28"/>
        </w:rPr>
        <w:lastRenderedPageBreak/>
        <w:t>表</w:t>
      </w:r>
      <w:r>
        <w:rPr>
          <w:rFonts w:ascii="BiauKai" w:eastAsia="BiauKai" w:hAnsi="BiauKai" w:cs="BiauKai"/>
          <w:color w:val="000000"/>
          <w:sz w:val="28"/>
          <w:szCs w:val="28"/>
        </w:rPr>
        <w:t>4-2</w:t>
      </w:r>
      <w:r>
        <w:rPr>
          <w:rFonts w:ascii="BiauKai" w:eastAsia="BiauKai" w:hAnsi="BiauKai" w:cs="BiauKai"/>
          <w:color w:val="000000"/>
          <w:sz w:val="28"/>
          <w:szCs w:val="28"/>
        </w:rPr>
        <w:t>彈性學習節數課程計畫</w:t>
      </w:r>
      <w:r>
        <w:rPr>
          <w:rFonts w:ascii="BiauKai" w:eastAsia="BiauKai" w:hAnsi="BiauKai" w:cs="BiauKai"/>
          <w:color w:val="000000"/>
          <w:sz w:val="28"/>
          <w:szCs w:val="28"/>
        </w:rPr>
        <w:br/>
      </w:r>
      <w:r>
        <w:rPr>
          <w:rFonts w:ascii="BiauKai" w:eastAsia="BiauKai" w:hAnsi="BiauKai" w:cs="BiauKai"/>
          <w:color w:val="002060"/>
          <w:szCs w:val="24"/>
        </w:rPr>
        <w:t>（含學年</w:t>
      </w:r>
      <w:r>
        <w:rPr>
          <w:rFonts w:ascii="BiauKai" w:eastAsia="BiauKai" w:hAnsi="BiauKai" w:cs="BiauKai"/>
          <w:color w:val="002060"/>
          <w:szCs w:val="24"/>
        </w:rPr>
        <w:t>/</w:t>
      </w:r>
      <w:r>
        <w:rPr>
          <w:rFonts w:ascii="BiauKai" w:eastAsia="BiauKai" w:hAnsi="BiauKai" w:cs="BiauKai"/>
          <w:color w:val="002060"/>
          <w:szCs w:val="24"/>
        </w:rPr>
        <w:t>學期學習目標、能力指標、對應能力指標之單元名稱、節數、評量方式、備註等相關項目以及每週教學進度表）</w:t>
      </w:r>
    </w:p>
    <w:p w14:paraId="14BEBEC9" w14:textId="61819F45" w:rsidR="00E46687" w:rsidRDefault="0079144B">
      <w:pPr>
        <w:pBdr>
          <w:top w:val="nil"/>
          <w:left w:val="nil"/>
          <w:bottom w:val="nil"/>
          <w:right w:val="nil"/>
          <w:between w:val="nil"/>
        </w:pBdr>
        <w:spacing w:after="120" w:line="240" w:lineRule="auto"/>
        <w:ind w:left="1" w:right="120" w:hanging="3"/>
        <w:rPr>
          <w:rFonts w:ascii="BiauKai" w:eastAsia="BiauKai" w:hAnsi="BiauKai" w:cs="BiauKai"/>
          <w:color w:val="000000"/>
          <w:sz w:val="28"/>
          <w:szCs w:val="28"/>
          <w:u w:val="single"/>
        </w:rPr>
      </w:pPr>
      <w:r>
        <w:rPr>
          <w:rFonts w:ascii="BiauKai" w:eastAsia="BiauKai" w:hAnsi="BiauKai" w:cs="BiauKai"/>
          <w:color w:val="000000"/>
          <w:sz w:val="28"/>
          <w:szCs w:val="28"/>
        </w:rPr>
        <w:t>花蓮縣</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國民小學</w:t>
      </w:r>
      <w:r>
        <w:rPr>
          <w:rFonts w:ascii="BiauKai" w:eastAsia="BiauKai" w:hAnsi="BiauKai" w:cs="BiauKai"/>
          <w:color w:val="000000"/>
          <w:sz w:val="28"/>
          <w:szCs w:val="28"/>
        </w:rPr>
        <w:t xml:space="preserve">  112</w:t>
      </w:r>
      <w:r>
        <w:rPr>
          <w:rFonts w:ascii="微軟正黑體" w:eastAsia="微軟正黑體" w:hAnsi="微軟正黑體" w:cs="微軟正黑體" w:hint="eastAsia"/>
          <w:color w:val="000000"/>
          <w:sz w:val="28"/>
          <w:szCs w:val="28"/>
        </w:rPr>
        <w:t>學年</w:t>
      </w:r>
      <w:r>
        <w:rPr>
          <w:rFonts w:ascii="BiauKai" w:eastAsia="BiauKai" w:hAnsi="BiauKai" w:cs="BiauKai"/>
          <w:color w:val="000000"/>
          <w:sz w:val="28"/>
          <w:szCs w:val="28"/>
        </w:rPr>
        <w:t>度</w:t>
      </w:r>
      <w:r>
        <w:rPr>
          <w:rFonts w:ascii="BiauKai" w:eastAsia="BiauKai" w:hAnsi="BiauKai" w:cs="BiauKai"/>
          <w:color w:val="000000"/>
          <w:sz w:val="28"/>
          <w:szCs w:val="28"/>
        </w:rPr>
        <w:t xml:space="preserve"> </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上</w:t>
      </w:r>
      <w:r>
        <w:rPr>
          <w:rFonts w:ascii="BiauKai" w:eastAsia="BiauKai" w:hAnsi="BiauKai" w:cs="BiauKai"/>
          <w:color w:val="000000"/>
          <w:szCs w:val="24"/>
          <w:u w:val="single"/>
        </w:rPr>
        <w:t xml:space="preserve"> </w:t>
      </w:r>
      <w:r>
        <w:rPr>
          <w:rFonts w:ascii="BiauKai" w:eastAsia="BiauKai" w:hAnsi="BiauKai" w:cs="BiauKai"/>
          <w:color w:val="000000"/>
          <w:szCs w:val="24"/>
        </w:rPr>
        <w:t>學期</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六</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年級彈性學習節數課程計畫</w:t>
      </w:r>
      <w:r>
        <w:rPr>
          <w:rFonts w:ascii="BiauKai" w:eastAsia="BiauKai" w:hAnsi="BiauKai" w:cs="BiauKai"/>
          <w:color w:val="000000"/>
          <w:sz w:val="28"/>
          <w:szCs w:val="28"/>
        </w:rPr>
        <w:t xml:space="preserve">     </w:t>
      </w:r>
      <w:r>
        <w:rPr>
          <w:rFonts w:ascii="BiauKai" w:eastAsia="BiauKai" w:hAnsi="BiauKai" w:cs="BiauKai"/>
          <w:color w:val="000000"/>
          <w:sz w:val="28"/>
          <w:szCs w:val="28"/>
        </w:rPr>
        <w:t>設計者：</w:t>
      </w:r>
      <w:r>
        <w:rPr>
          <w:rFonts w:ascii="BiauKai" w:eastAsia="BiauKai" w:hAnsi="BiauKai" w:cs="BiauKai"/>
          <w:color w:val="000000"/>
          <w:sz w:val="28"/>
          <w:szCs w:val="28"/>
          <w:u w:val="single"/>
        </w:rPr>
        <w:t xml:space="preserve">  </w:t>
      </w:r>
      <w:r>
        <w:rPr>
          <w:rFonts w:ascii="BiauKai" w:eastAsia="BiauKai" w:hAnsi="BiauKai" w:cs="BiauKai"/>
          <w:b/>
          <w:color w:val="000000"/>
          <w:sz w:val="28"/>
          <w:szCs w:val="28"/>
          <w:u w:val="single"/>
        </w:rPr>
        <w:t>教網中心</w:t>
      </w:r>
      <w:r>
        <w:rPr>
          <w:rFonts w:ascii="BiauKai" w:eastAsia="BiauKai" w:hAnsi="BiauKai" w:cs="BiauKai"/>
          <w:color w:val="000000"/>
          <w:sz w:val="28"/>
          <w:szCs w:val="28"/>
          <w:u w:val="single"/>
        </w:rPr>
        <w:t xml:space="preserve">   </w:t>
      </w:r>
    </w:p>
    <w:p w14:paraId="74A9F185" w14:textId="77777777" w:rsidR="00E46687" w:rsidRDefault="0079144B">
      <w:pPr>
        <w:numPr>
          <w:ilvl w:val="0"/>
          <w:numId w:val="5"/>
        </w:num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本課程計畫每週學習節數</w:t>
      </w:r>
      <w:r>
        <w:rPr>
          <w:rFonts w:ascii="BiauKai" w:eastAsia="BiauKai" w:hAnsi="BiauKai" w:cs="BiauKai"/>
          <w:color w:val="000000"/>
          <w:sz w:val="28"/>
          <w:szCs w:val="28"/>
        </w:rPr>
        <w:t>(  1  )</w:t>
      </w:r>
      <w:r>
        <w:rPr>
          <w:rFonts w:ascii="BiauKai" w:eastAsia="BiauKai" w:hAnsi="BiauKai" w:cs="BiauKai"/>
          <w:color w:val="000000"/>
          <w:sz w:val="28"/>
          <w:szCs w:val="28"/>
        </w:rPr>
        <w:t>節，本學期總節數共﹝</w:t>
      </w:r>
      <w:r>
        <w:rPr>
          <w:rFonts w:ascii="BiauKai" w:eastAsia="BiauKai" w:hAnsi="BiauKai" w:cs="BiauKai"/>
          <w:color w:val="000000"/>
          <w:sz w:val="28"/>
          <w:szCs w:val="28"/>
        </w:rPr>
        <w:t xml:space="preserve"> 20 </w:t>
      </w:r>
      <w:r>
        <w:rPr>
          <w:rFonts w:ascii="BiauKai" w:eastAsia="BiauKai" w:hAnsi="BiauKai" w:cs="BiauKai"/>
          <w:color w:val="000000"/>
          <w:sz w:val="28"/>
          <w:szCs w:val="28"/>
        </w:rPr>
        <w:t>﹞節。</w:t>
      </w:r>
    </w:p>
    <w:p w14:paraId="36A3669D" w14:textId="77777777" w:rsidR="00E46687" w:rsidRDefault="0079144B">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四、本學期課程內涵：（</w:t>
      </w:r>
      <w:r>
        <w:rPr>
          <w:rFonts w:ascii="BiauKai" w:eastAsia="BiauKai" w:hAnsi="BiauKai" w:cs="BiauKai"/>
          <w:color w:val="002060"/>
          <w:szCs w:val="24"/>
        </w:rPr>
        <w:t>單元名稱</w:t>
      </w:r>
      <w:r>
        <w:rPr>
          <w:rFonts w:ascii="BiauKai" w:eastAsia="BiauKai" w:hAnsi="BiauKai" w:cs="BiauKai"/>
          <w:color w:val="000000"/>
          <w:szCs w:val="24"/>
        </w:rPr>
        <w:t>及</w:t>
      </w:r>
      <w:r>
        <w:rPr>
          <w:rFonts w:ascii="BiauKai" w:eastAsia="BiauKai" w:hAnsi="BiauKai" w:cs="BiauKai"/>
          <w:color w:val="002060"/>
          <w:szCs w:val="24"/>
        </w:rPr>
        <w:t>教學內容</w:t>
      </w:r>
      <w:r>
        <w:rPr>
          <w:rFonts w:ascii="BiauKai" w:eastAsia="BiauKai" w:hAnsi="BiauKai" w:cs="BiauKai"/>
          <w:b/>
          <w:color w:val="000000"/>
          <w:szCs w:val="24"/>
        </w:rPr>
        <w:t>務必每週填寫</w:t>
      </w:r>
      <w:r>
        <w:rPr>
          <w:rFonts w:ascii="BiauKai" w:eastAsia="BiauKai" w:hAnsi="BiauKai" w:cs="BiauKai"/>
          <w:color w:val="000000"/>
          <w:sz w:val="28"/>
          <w:szCs w:val="28"/>
        </w:rPr>
        <w:t>）</w:t>
      </w:r>
      <w:r>
        <w:rPr>
          <w:rFonts w:ascii="BiauKai" w:eastAsia="BiauKai" w:hAnsi="BiauKai" w:cs="BiauKai"/>
          <w:color w:val="000000"/>
          <w:sz w:val="28"/>
          <w:szCs w:val="28"/>
        </w:rPr>
        <w:t xml:space="preserve"> </w:t>
      </w:r>
    </w:p>
    <w:tbl>
      <w:tblPr>
        <w:tblStyle w:val="afd"/>
        <w:tblW w:w="1376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574"/>
        <w:gridCol w:w="2410"/>
        <w:gridCol w:w="851"/>
        <w:gridCol w:w="1843"/>
        <w:gridCol w:w="3119"/>
        <w:gridCol w:w="1842"/>
        <w:gridCol w:w="1134"/>
      </w:tblGrid>
      <w:tr w:rsidR="00E46687" w14:paraId="34197920" w14:textId="77777777">
        <w:tc>
          <w:tcPr>
            <w:tcW w:w="996" w:type="dxa"/>
            <w:vAlign w:val="center"/>
          </w:tcPr>
          <w:p w14:paraId="35A4731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FF0000"/>
                <w:szCs w:val="24"/>
              </w:rPr>
            </w:pPr>
            <w:r>
              <w:rPr>
                <w:rFonts w:ascii="BiauKai" w:eastAsia="BiauKai" w:hAnsi="BiauKai" w:cs="BiauKai"/>
                <w:b/>
                <w:color w:val="FF0000"/>
                <w:szCs w:val="24"/>
              </w:rPr>
              <w:t>週次</w:t>
            </w:r>
          </w:p>
        </w:tc>
        <w:tc>
          <w:tcPr>
            <w:tcW w:w="1574" w:type="dxa"/>
            <w:vAlign w:val="center"/>
          </w:tcPr>
          <w:p w14:paraId="00DF51CF"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單元名稱</w:t>
            </w:r>
          </w:p>
        </w:tc>
        <w:tc>
          <w:tcPr>
            <w:tcW w:w="2410" w:type="dxa"/>
            <w:vAlign w:val="center"/>
          </w:tcPr>
          <w:p w14:paraId="125224A1"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教學內容</w:t>
            </w:r>
          </w:p>
        </w:tc>
        <w:tc>
          <w:tcPr>
            <w:tcW w:w="851" w:type="dxa"/>
            <w:vAlign w:val="center"/>
          </w:tcPr>
          <w:p w14:paraId="7453F154"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節數</w:t>
            </w:r>
          </w:p>
        </w:tc>
        <w:tc>
          <w:tcPr>
            <w:tcW w:w="1843" w:type="dxa"/>
            <w:vAlign w:val="center"/>
          </w:tcPr>
          <w:p w14:paraId="535E1BBD"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評量方式</w:t>
            </w:r>
            <w:r>
              <w:rPr>
                <w:rFonts w:ascii="BiauKai" w:eastAsia="BiauKai" w:hAnsi="BiauKai" w:cs="BiauKai"/>
                <w:b/>
                <w:color w:val="000000"/>
                <w:szCs w:val="24"/>
              </w:rPr>
              <w:br/>
            </w:r>
            <w:r>
              <w:rPr>
                <w:rFonts w:ascii="BiauKai" w:eastAsia="BiauKai" w:hAnsi="BiauKai" w:cs="BiauKai"/>
                <w:b/>
                <w:color w:val="002060"/>
                <w:sz w:val="20"/>
                <w:szCs w:val="20"/>
              </w:rPr>
              <w:t>（不必每週填寫）</w:t>
            </w:r>
          </w:p>
        </w:tc>
        <w:tc>
          <w:tcPr>
            <w:tcW w:w="3119" w:type="dxa"/>
            <w:vAlign w:val="center"/>
          </w:tcPr>
          <w:p w14:paraId="5C5AF966"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能力指標</w:t>
            </w:r>
          </w:p>
          <w:p w14:paraId="291EB2CB"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842" w:type="dxa"/>
            <w:vAlign w:val="center"/>
          </w:tcPr>
          <w:p w14:paraId="19BDEF70"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融入領域或議題</w:t>
            </w:r>
          </w:p>
          <w:p w14:paraId="26975F6D"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134" w:type="dxa"/>
            <w:vAlign w:val="center"/>
          </w:tcPr>
          <w:p w14:paraId="183493DE"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備</w:t>
            </w:r>
            <w:r>
              <w:rPr>
                <w:rFonts w:ascii="BiauKai" w:eastAsia="BiauKai" w:hAnsi="BiauKai" w:cs="BiauKai"/>
                <w:b/>
                <w:color w:val="000000"/>
                <w:szCs w:val="24"/>
              </w:rPr>
              <w:t xml:space="preserve"> </w:t>
            </w:r>
            <w:r>
              <w:rPr>
                <w:rFonts w:ascii="BiauKai" w:eastAsia="BiauKai" w:hAnsi="BiauKai" w:cs="BiauKai"/>
                <w:b/>
                <w:color w:val="000000"/>
                <w:szCs w:val="24"/>
              </w:rPr>
              <w:t>註</w:t>
            </w:r>
          </w:p>
        </w:tc>
      </w:tr>
      <w:tr w:rsidR="00E46687" w14:paraId="32D2CD76" w14:textId="77777777">
        <w:tc>
          <w:tcPr>
            <w:tcW w:w="996" w:type="dxa"/>
            <w:vAlign w:val="center"/>
          </w:tcPr>
          <w:p w14:paraId="5048936C"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BiauKai" w:eastAsia="BiauKai" w:hAnsi="BiauKai" w:cs="BiauKai"/>
                <w:color w:val="0070C0"/>
                <w:szCs w:val="24"/>
              </w:rPr>
              <w:t>1-4</w:t>
            </w:r>
          </w:p>
        </w:tc>
        <w:tc>
          <w:tcPr>
            <w:tcW w:w="1574" w:type="dxa"/>
          </w:tcPr>
          <w:p w14:paraId="0B4C6510"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w:t>
            </w:r>
          </w:p>
          <w:p w14:paraId="0CCDCD97"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科技應用</w:t>
            </w:r>
            <w:r>
              <w:rPr>
                <w:rFonts w:eastAsia="Calibri"/>
                <w:color w:val="000000"/>
                <w:szCs w:val="24"/>
              </w:rPr>
              <w:t>-</w:t>
            </w:r>
            <w:r>
              <w:rPr>
                <w:rFonts w:eastAsia="Calibri"/>
                <w:color w:val="000000"/>
                <w:szCs w:val="24"/>
              </w:rPr>
              <w:t>資訊科技應用</w:t>
            </w:r>
          </w:p>
        </w:tc>
        <w:tc>
          <w:tcPr>
            <w:tcW w:w="2410" w:type="dxa"/>
          </w:tcPr>
          <w:p w14:paraId="4E54C4DD"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個人電腦或行動載具之影音編輯軟體之操作與創作應用。</w:t>
            </w:r>
          </w:p>
          <w:p w14:paraId="2511362B"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使用網路通訊軟進行文字、檔案傳遞與通訊、視訊等互動方式。</w:t>
            </w:r>
          </w:p>
          <w:p w14:paraId="2057C7F8"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70C0"/>
                <w:szCs w:val="24"/>
                <w:u w:val="single"/>
              </w:rPr>
            </w:pPr>
            <w:r>
              <w:rPr>
                <w:rFonts w:ascii="微軟正黑體" w:eastAsia="微軟正黑體" w:hAnsi="微軟正黑體" w:cs="微軟正黑體"/>
                <w:color w:val="000000"/>
                <w:sz w:val="22"/>
              </w:rPr>
              <w:t>能使用雲端服務管理、編輯、分享、協作檔案。</w:t>
            </w:r>
          </w:p>
        </w:tc>
        <w:tc>
          <w:tcPr>
            <w:tcW w:w="851" w:type="dxa"/>
          </w:tcPr>
          <w:p w14:paraId="629F3F5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124E136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584AF044"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 </w:t>
            </w:r>
            <w:r>
              <w:rPr>
                <w:rFonts w:eastAsia="Calibri"/>
                <w:color w:val="000000"/>
                <w:szCs w:val="24"/>
              </w:rPr>
              <w:t>認識常見的資訊系統。</w:t>
            </w:r>
          </w:p>
          <w:p w14:paraId="4DF05418"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842" w:type="dxa"/>
          </w:tcPr>
          <w:p w14:paraId="17D6EC1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2B2B2FBA"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55712B72" w14:textId="77777777">
        <w:tc>
          <w:tcPr>
            <w:tcW w:w="996" w:type="dxa"/>
            <w:vAlign w:val="center"/>
          </w:tcPr>
          <w:p w14:paraId="5C20E801"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70C0"/>
                <w:szCs w:val="24"/>
              </w:rPr>
              <w:t>5-9</w:t>
            </w:r>
          </w:p>
        </w:tc>
        <w:tc>
          <w:tcPr>
            <w:tcW w:w="1574" w:type="dxa"/>
          </w:tcPr>
          <w:p w14:paraId="75715AC8"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資料表示處理及分析</w:t>
            </w:r>
          </w:p>
        </w:tc>
        <w:tc>
          <w:tcPr>
            <w:tcW w:w="2410" w:type="dxa"/>
          </w:tcPr>
          <w:p w14:paraId="18B4A47E" w14:textId="77777777" w:rsidR="00E46687" w:rsidRDefault="0079144B">
            <w:pPr>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專題研究指導。</w:t>
            </w:r>
          </w:p>
        </w:tc>
        <w:tc>
          <w:tcPr>
            <w:tcW w:w="851" w:type="dxa"/>
          </w:tcPr>
          <w:p w14:paraId="651736B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5</w:t>
            </w:r>
          </w:p>
        </w:tc>
        <w:tc>
          <w:tcPr>
            <w:tcW w:w="1843" w:type="dxa"/>
          </w:tcPr>
          <w:p w14:paraId="469BB6A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5EBAA471"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39436E59"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E9 </w:t>
            </w:r>
            <w:r>
              <w:rPr>
                <w:rFonts w:eastAsia="Calibri"/>
                <w:color w:val="000000"/>
                <w:szCs w:val="24"/>
              </w:rPr>
              <w:t>利用資訊科技分享學習資源與心得。</w:t>
            </w:r>
          </w:p>
        </w:tc>
        <w:tc>
          <w:tcPr>
            <w:tcW w:w="1842" w:type="dxa"/>
          </w:tcPr>
          <w:p w14:paraId="6AED2A5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277F306A"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5B8D085D" w14:textId="77777777">
        <w:tc>
          <w:tcPr>
            <w:tcW w:w="996" w:type="dxa"/>
            <w:vAlign w:val="center"/>
          </w:tcPr>
          <w:p w14:paraId="719CA58E"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70C0"/>
                <w:szCs w:val="24"/>
              </w:rPr>
            </w:pPr>
            <w:r>
              <w:rPr>
                <w:rFonts w:ascii="BiauKai" w:eastAsia="BiauKai" w:hAnsi="BiauKai" w:cs="BiauKai"/>
                <w:color w:val="0070C0"/>
                <w:szCs w:val="24"/>
              </w:rPr>
              <w:lastRenderedPageBreak/>
              <w:t>10-14</w:t>
            </w:r>
          </w:p>
        </w:tc>
        <w:tc>
          <w:tcPr>
            <w:tcW w:w="1574" w:type="dxa"/>
          </w:tcPr>
          <w:p w14:paraId="21881D11"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運算與設計思維</w:t>
            </w:r>
            <w:r>
              <w:rPr>
                <w:rFonts w:eastAsia="Calibri"/>
                <w:color w:val="000000"/>
                <w:szCs w:val="24"/>
              </w:rPr>
              <w:t>--</w:t>
            </w:r>
            <w:r>
              <w:rPr>
                <w:rFonts w:eastAsia="Calibri"/>
                <w:color w:val="000000"/>
                <w:szCs w:val="24"/>
              </w:rPr>
              <w:t>演算法</w:t>
            </w:r>
          </w:p>
        </w:tc>
        <w:tc>
          <w:tcPr>
            <w:tcW w:w="2410" w:type="dxa"/>
          </w:tcPr>
          <w:p w14:paraId="7DCFDEFA"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能認識函式的定義，並實際應用。</w:t>
            </w:r>
          </w:p>
          <w:p w14:paraId="2AAA19CD"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能熟練條件判斷，並運用多重邏輯判斷及巢狀迴圈完成指定任務。</w:t>
            </w:r>
          </w:p>
          <w:p w14:paraId="5AACA669"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能繪製簡易流程圖來表示演算法。</w:t>
            </w:r>
          </w:p>
          <w:p w14:paraId="2C78FB4A"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能分析及上台發表流程圖設計的含意。</w:t>
            </w:r>
          </w:p>
        </w:tc>
        <w:tc>
          <w:tcPr>
            <w:tcW w:w="851" w:type="dxa"/>
          </w:tcPr>
          <w:p w14:paraId="384D040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5</w:t>
            </w:r>
          </w:p>
        </w:tc>
        <w:tc>
          <w:tcPr>
            <w:tcW w:w="1843" w:type="dxa"/>
          </w:tcPr>
          <w:p w14:paraId="7D9F3DBA"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610FFE95"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p w14:paraId="3DA6774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E9 </w:t>
            </w:r>
            <w:r>
              <w:rPr>
                <w:rFonts w:eastAsia="Calibri"/>
                <w:color w:val="000000"/>
                <w:szCs w:val="24"/>
              </w:rPr>
              <w:t>利用資訊科技分享學習資源與心得。</w:t>
            </w:r>
          </w:p>
        </w:tc>
        <w:tc>
          <w:tcPr>
            <w:tcW w:w="1842" w:type="dxa"/>
          </w:tcPr>
          <w:p w14:paraId="363A3D1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7345E5C7"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02834A38" w14:textId="77777777">
        <w:tc>
          <w:tcPr>
            <w:tcW w:w="996" w:type="dxa"/>
            <w:vAlign w:val="center"/>
          </w:tcPr>
          <w:p w14:paraId="4C86C867"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15-18</w:t>
            </w:r>
          </w:p>
        </w:tc>
        <w:tc>
          <w:tcPr>
            <w:tcW w:w="1574" w:type="dxa"/>
          </w:tcPr>
          <w:p w14:paraId="69C2F17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運算與設計思維</w:t>
            </w:r>
            <w:r>
              <w:rPr>
                <w:rFonts w:eastAsia="Calibri"/>
                <w:color w:val="000000"/>
                <w:szCs w:val="24"/>
              </w:rPr>
              <w:t>-</w:t>
            </w:r>
            <w:r>
              <w:rPr>
                <w:rFonts w:eastAsia="Calibri"/>
                <w:color w:val="000000"/>
                <w:szCs w:val="24"/>
              </w:rPr>
              <w:t>程式設計</w:t>
            </w:r>
          </w:p>
        </w:tc>
        <w:tc>
          <w:tcPr>
            <w:tcW w:w="2410" w:type="dxa"/>
          </w:tcPr>
          <w:p w14:paraId="76B6E242"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創客課程</w:t>
            </w:r>
          </w:p>
        </w:tc>
        <w:tc>
          <w:tcPr>
            <w:tcW w:w="851" w:type="dxa"/>
          </w:tcPr>
          <w:p w14:paraId="6112F15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2EC2728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74AF59AF"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06108FD4"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446A783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43933C76"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3263FBC8" w14:textId="77777777">
        <w:tc>
          <w:tcPr>
            <w:tcW w:w="996" w:type="dxa"/>
            <w:vAlign w:val="center"/>
          </w:tcPr>
          <w:p w14:paraId="01C30789"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19-20</w:t>
            </w:r>
          </w:p>
        </w:tc>
        <w:tc>
          <w:tcPr>
            <w:tcW w:w="1574" w:type="dxa"/>
          </w:tcPr>
          <w:p w14:paraId="3204C74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資訊科技與人類社會</w:t>
            </w:r>
            <w:r>
              <w:rPr>
                <w:rFonts w:eastAsia="Calibri"/>
                <w:color w:val="000000"/>
                <w:szCs w:val="24"/>
              </w:rPr>
              <w:t>-</w:t>
            </w:r>
            <w:r>
              <w:rPr>
                <w:rFonts w:eastAsia="Calibri"/>
                <w:color w:val="000000"/>
                <w:szCs w:val="24"/>
              </w:rPr>
              <w:t>資訊科技與人類社會</w:t>
            </w:r>
          </w:p>
        </w:tc>
        <w:tc>
          <w:tcPr>
            <w:tcW w:w="2410" w:type="dxa"/>
          </w:tcPr>
          <w:p w14:paraId="7C5E85BE"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能保護個人隱私，保障個人生活私密領域免於受到他人侵擾，以及保障個人資料之自主控制。</w:t>
            </w:r>
          </w:p>
          <w:p w14:paraId="513DCC19"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認識電腦病毒的種類與感染途徑，並瞭解受到電腦病毒</w:t>
            </w:r>
            <w:r>
              <w:rPr>
                <w:rFonts w:ascii="微軟正黑體" w:eastAsia="微軟正黑體" w:hAnsi="微軟正黑體" w:cs="微軟正黑體"/>
                <w:color w:val="000000"/>
                <w:sz w:val="22"/>
              </w:rPr>
              <w:lastRenderedPageBreak/>
              <w:t>感染後的徵兆與影響。</w:t>
            </w:r>
          </w:p>
          <w:p w14:paraId="4ACBC182"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能事先預防電腦病毒的發生，並適時保護電腦免於病毒的感染。</w:t>
            </w:r>
          </w:p>
          <w:p w14:paraId="05CB7DAF"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能瞭解網路詐騙者透過電子郵件訊息或於假網站中偽裝成熟悉的人物或機構，誘騙電腦使用者，以獲取重要個人資料的網路釣魚行為。</w:t>
            </w:r>
          </w:p>
          <w:p w14:paraId="6AA153CD"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能自我防範網路詐騙，透過正確資訊與安全性程式來保護家用電腦，對於網路貨幣交易行為保有高度的警覺性。</w:t>
            </w:r>
          </w:p>
        </w:tc>
        <w:tc>
          <w:tcPr>
            <w:tcW w:w="851" w:type="dxa"/>
          </w:tcPr>
          <w:p w14:paraId="4A18C64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337B4D5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1C53ABC6"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E11 </w:t>
            </w:r>
            <w:r>
              <w:rPr>
                <w:rFonts w:eastAsia="Calibri"/>
                <w:color w:val="000000"/>
                <w:szCs w:val="24"/>
              </w:rPr>
              <w:t>建立康健的數位使用習慣與態度。</w:t>
            </w:r>
          </w:p>
          <w:p w14:paraId="50F18D3E"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E12 </w:t>
            </w:r>
            <w:r>
              <w:rPr>
                <w:rFonts w:eastAsia="Calibri"/>
                <w:color w:val="000000"/>
                <w:szCs w:val="24"/>
              </w:rPr>
              <w:t>了解並遵守資訊倫理與使用資訊科技的相關規範。</w:t>
            </w:r>
          </w:p>
        </w:tc>
        <w:tc>
          <w:tcPr>
            <w:tcW w:w="1842" w:type="dxa"/>
          </w:tcPr>
          <w:p w14:paraId="5DC453D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4FD17AE1"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bl>
    <w:p w14:paraId="40BEECAA" w14:textId="77777777" w:rsidR="00E46687" w:rsidRDefault="0079144B">
      <w:pPr>
        <w:pBdr>
          <w:top w:val="nil"/>
          <w:left w:val="nil"/>
          <w:bottom w:val="nil"/>
          <w:right w:val="nil"/>
          <w:between w:val="nil"/>
        </w:pBdr>
        <w:spacing w:line="240" w:lineRule="auto"/>
        <w:ind w:left="1" w:right="120" w:hanging="3"/>
        <w:rPr>
          <w:rFonts w:ascii="BiauKai" w:eastAsia="BiauKai" w:hAnsi="BiauKai" w:cs="BiauKai"/>
          <w:color w:val="000000"/>
          <w:sz w:val="28"/>
          <w:szCs w:val="28"/>
        </w:rPr>
      </w:pPr>
      <w:r>
        <w:rPr>
          <w:rFonts w:ascii="BiauKai" w:eastAsia="BiauKai" w:hAnsi="BiauKai" w:cs="BiauKai"/>
          <w:color w:val="000000"/>
          <w:sz w:val="28"/>
          <w:szCs w:val="28"/>
        </w:rPr>
        <w:t>表</w:t>
      </w:r>
      <w:r>
        <w:rPr>
          <w:rFonts w:ascii="BiauKai" w:eastAsia="BiauKai" w:hAnsi="BiauKai" w:cs="BiauKai"/>
          <w:color w:val="000000"/>
          <w:sz w:val="28"/>
          <w:szCs w:val="28"/>
        </w:rPr>
        <w:t>4-2</w:t>
      </w:r>
      <w:r>
        <w:rPr>
          <w:rFonts w:ascii="BiauKai" w:eastAsia="BiauKai" w:hAnsi="BiauKai" w:cs="BiauKai"/>
          <w:color w:val="000000"/>
          <w:sz w:val="28"/>
          <w:szCs w:val="28"/>
        </w:rPr>
        <w:t>彈性學習節數課程計畫</w:t>
      </w:r>
      <w:r>
        <w:rPr>
          <w:rFonts w:ascii="BiauKai" w:eastAsia="BiauKai" w:hAnsi="BiauKai" w:cs="BiauKai"/>
          <w:color w:val="000000"/>
          <w:sz w:val="28"/>
          <w:szCs w:val="28"/>
        </w:rPr>
        <w:br/>
      </w:r>
      <w:r>
        <w:rPr>
          <w:rFonts w:ascii="BiauKai" w:eastAsia="BiauKai" w:hAnsi="BiauKai" w:cs="BiauKai"/>
          <w:color w:val="002060"/>
          <w:szCs w:val="24"/>
        </w:rPr>
        <w:t>（含學年</w:t>
      </w:r>
      <w:r>
        <w:rPr>
          <w:rFonts w:ascii="BiauKai" w:eastAsia="BiauKai" w:hAnsi="BiauKai" w:cs="BiauKai"/>
          <w:color w:val="002060"/>
          <w:szCs w:val="24"/>
        </w:rPr>
        <w:t>/</w:t>
      </w:r>
      <w:r>
        <w:rPr>
          <w:rFonts w:ascii="BiauKai" w:eastAsia="BiauKai" w:hAnsi="BiauKai" w:cs="BiauKai"/>
          <w:color w:val="002060"/>
          <w:szCs w:val="24"/>
        </w:rPr>
        <w:t>學期學習目標、能力指標、對應能力指標之單元名稱、節數、評量方式、備註等相關項目以及每週教學進度表）</w:t>
      </w:r>
    </w:p>
    <w:p w14:paraId="778A1AC2" w14:textId="475D6C03" w:rsidR="00E46687" w:rsidRDefault="0079144B">
      <w:pPr>
        <w:pBdr>
          <w:top w:val="nil"/>
          <w:left w:val="nil"/>
          <w:bottom w:val="nil"/>
          <w:right w:val="nil"/>
          <w:between w:val="nil"/>
        </w:pBdr>
        <w:spacing w:after="120" w:line="240" w:lineRule="auto"/>
        <w:ind w:left="1" w:right="120" w:hanging="3"/>
        <w:rPr>
          <w:rFonts w:ascii="BiauKai" w:eastAsia="BiauKai" w:hAnsi="BiauKai" w:cs="BiauKai"/>
          <w:color w:val="000000"/>
          <w:sz w:val="28"/>
          <w:szCs w:val="28"/>
          <w:u w:val="single"/>
        </w:rPr>
      </w:pPr>
      <w:r>
        <w:rPr>
          <w:rFonts w:ascii="BiauKai" w:eastAsia="BiauKai" w:hAnsi="BiauKai" w:cs="BiauKai"/>
          <w:color w:val="000000"/>
          <w:sz w:val="28"/>
          <w:szCs w:val="28"/>
        </w:rPr>
        <w:t>花蓮縣</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國民小學</w:t>
      </w:r>
      <w:r>
        <w:rPr>
          <w:rFonts w:ascii="BiauKai" w:eastAsia="BiauKai" w:hAnsi="BiauKai" w:cs="BiauKai"/>
          <w:color w:val="000000"/>
          <w:sz w:val="28"/>
          <w:szCs w:val="28"/>
        </w:rPr>
        <w:t xml:space="preserve">  112</w:t>
      </w:r>
      <w:r>
        <w:rPr>
          <w:rFonts w:ascii="微軟正黑體" w:eastAsia="微軟正黑體" w:hAnsi="微軟正黑體" w:cs="微軟正黑體" w:hint="eastAsia"/>
          <w:color w:val="000000"/>
          <w:sz w:val="28"/>
          <w:szCs w:val="28"/>
        </w:rPr>
        <w:t>學年</w:t>
      </w:r>
      <w:r>
        <w:rPr>
          <w:rFonts w:ascii="BiauKai" w:eastAsia="BiauKai" w:hAnsi="BiauKai" w:cs="BiauKai"/>
          <w:color w:val="000000"/>
          <w:sz w:val="28"/>
          <w:szCs w:val="28"/>
        </w:rPr>
        <w:t>度</w:t>
      </w:r>
      <w:r>
        <w:rPr>
          <w:rFonts w:ascii="BiauKai" w:eastAsia="BiauKai" w:hAnsi="BiauKai" w:cs="BiauKai"/>
          <w:color w:val="000000"/>
          <w:sz w:val="28"/>
          <w:szCs w:val="28"/>
        </w:rPr>
        <w:t xml:space="preserve"> </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下</w:t>
      </w:r>
      <w:r>
        <w:rPr>
          <w:rFonts w:ascii="BiauKai" w:eastAsia="BiauKai" w:hAnsi="BiauKai" w:cs="BiauKai"/>
          <w:color w:val="000000"/>
          <w:szCs w:val="24"/>
          <w:u w:val="single"/>
        </w:rPr>
        <w:t xml:space="preserve"> </w:t>
      </w:r>
      <w:r>
        <w:rPr>
          <w:rFonts w:ascii="BiauKai" w:eastAsia="BiauKai" w:hAnsi="BiauKai" w:cs="BiauKai"/>
          <w:color w:val="000000"/>
          <w:szCs w:val="24"/>
        </w:rPr>
        <w:t>學期</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u w:val="single"/>
        </w:rPr>
        <w:t>六</w:t>
      </w:r>
      <w:r>
        <w:rPr>
          <w:rFonts w:ascii="BiauKai" w:eastAsia="BiauKai" w:hAnsi="BiauKai" w:cs="BiauKai"/>
          <w:color w:val="000000"/>
          <w:sz w:val="28"/>
          <w:szCs w:val="28"/>
          <w:u w:val="single"/>
        </w:rPr>
        <w:t xml:space="preserve"> </w:t>
      </w:r>
      <w:r>
        <w:rPr>
          <w:rFonts w:ascii="BiauKai" w:eastAsia="BiauKai" w:hAnsi="BiauKai" w:cs="BiauKai"/>
          <w:color w:val="000000"/>
          <w:sz w:val="28"/>
          <w:szCs w:val="28"/>
        </w:rPr>
        <w:t>年級彈性學習節數課程計畫</w:t>
      </w:r>
      <w:r>
        <w:rPr>
          <w:rFonts w:ascii="BiauKai" w:eastAsia="BiauKai" w:hAnsi="BiauKai" w:cs="BiauKai"/>
          <w:color w:val="000000"/>
          <w:sz w:val="28"/>
          <w:szCs w:val="28"/>
        </w:rPr>
        <w:t xml:space="preserve">     </w:t>
      </w:r>
      <w:r>
        <w:rPr>
          <w:rFonts w:ascii="BiauKai" w:eastAsia="BiauKai" w:hAnsi="BiauKai" w:cs="BiauKai"/>
          <w:color w:val="000000"/>
          <w:sz w:val="28"/>
          <w:szCs w:val="28"/>
        </w:rPr>
        <w:t>設計者：</w:t>
      </w:r>
      <w:r>
        <w:rPr>
          <w:rFonts w:ascii="BiauKai" w:eastAsia="BiauKai" w:hAnsi="BiauKai" w:cs="BiauKai"/>
          <w:color w:val="000000"/>
          <w:sz w:val="28"/>
          <w:szCs w:val="28"/>
          <w:u w:val="single"/>
        </w:rPr>
        <w:t xml:space="preserve">  </w:t>
      </w:r>
      <w:r>
        <w:rPr>
          <w:rFonts w:ascii="BiauKai" w:eastAsia="BiauKai" w:hAnsi="BiauKai" w:cs="BiauKai"/>
          <w:b/>
          <w:color w:val="000000"/>
          <w:sz w:val="28"/>
          <w:szCs w:val="28"/>
          <w:u w:val="single"/>
        </w:rPr>
        <w:t>教網中心</w:t>
      </w:r>
      <w:r>
        <w:rPr>
          <w:rFonts w:ascii="BiauKai" w:eastAsia="BiauKai" w:hAnsi="BiauKai" w:cs="BiauKai"/>
          <w:color w:val="000000"/>
          <w:sz w:val="28"/>
          <w:szCs w:val="28"/>
          <w:u w:val="single"/>
        </w:rPr>
        <w:t xml:space="preserve">   </w:t>
      </w:r>
    </w:p>
    <w:p w14:paraId="08317EFD" w14:textId="77777777" w:rsidR="00E46687" w:rsidRDefault="0079144B">
      <w:pPr>
        <w:numPr>
          <w:ilvl w:val="0"/>
          <w:numId w:val="9"/>
        </w:num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lastRenderedPageBreak/>
        <w:t>本課程計畫每週學習節數</w:t>
      </w:r>
      <w:r>
        <w:rPr>
          <w:rFonts w:ascii="BiauKai" w:eastAsia="BiauKai" w:hAnsi="BiauKai" w:cs="BiauKai"/>
          <w:color w:val="000000"/>
          <w:sz w:val="28"/>
          <w:szCs w:val="28"/>
        </w:rPr>
        <w:t>(  1  )</w:t>
      </w:r>
      <w:r>
        <w:rPr>
          <w:rFonts w:ascii="BiauKai" w:eastAsia="BiauKai" w:hAnsi="BiauKai" w:cs="BiauKai"/>
          <w:color w:val="000000"/>
          <w:sz w:val="28"/>
          <w:szCs w:val="28"/>
        </w:rPr>
        <w:t>節，本學期總節數共﹝</w:t>
      </w:r>
      <w:r>
        <w:rPr>
          <w:rFonts w:ascii="BiauKai" w:eastAsia="BiauKai" w:hAnsi="BiauKai" w:cs="BiauKai"/>
          <w:color w:val="000000"/>
          <w:sz w:val="28"/>
          <w:szCs w:val="28"/>
        </w:rPr>
        <w:t xml:space="preserve"> 20 </w:t>
      </w:r>
      <w:r>
        <w:rPr>
          <w:rFonts w:ascii="BiauKai" w:eastAsia="BiauKai" w:hAnsi="BiauKai" w:cs="BiauKai"/>
          <w:color w:val="000000"/>
          <w:sz w:val="28"/>
          <w:szCs w:val="28"/>
        </w:rPr>
        <w:t>﹞節。</w:t>
      </w:r>
    </w:p>
    <w:p w14:paraId="6DE162C9" w14:textId="77777777" w:rsidR="00E46687" w:rsidRDefault="0079144B">
      <w:pPr>
        <w:pBdr>
          <w:top w:val="nil"/>
          <w:left w:val="nil"/>
          <w:bottom w:val="nil"/>
          <w:right w:val="nil"/>
          <w:between w:val="nil"/>
        </w:pBdr>
        <w:spacing w:before="120" w:after="120" w:line="240" w:lineRule="auto"/>
        <w:ind w:left="1" w:hanging="3"/>
        <w:jc w:val="both"/>
        <w:rPr>
          <w:rFonts w:ascii="BiauKai" w:eastAsia="BiauKai" w:hAnsi="BiauKai" w:cs="BiauKai"/>
          <w:color w:val="000000"/>
          <w:sz w:val="28"/>
          <w:szCs w:val="28"/>
        </w:rPr>
      </w:pPr>
      <w:r>
        <w:rPr>
          <w:rFonts w:ascii="BiauKai" w:eastAsia="BiauKai" w:hAnsi="BiauKai" w:cs="BiauKai"/>
          <w:color w:val="000000"/>
          <w:sz w:val="28"/>
          <w:szCs w:val="28"/>
        </w:rPr>
        <w:t>四、本學期課程內涵：（</w:t>
      </w:r>
      <w:r>
        <w:rPr>
          <w:rFonts w:ascii="BiauKai" w:eastAsia="BiauKai" w:hAnsi="BiauKai" w:cs="BiauKai"/>
          <w:color w:val="002060"/>
          <w:szCs w:val="24"/>
        </w:rPr>
        <w:t>單元名稱</w:t>
      </w:r>
      <w:r>
        <w:rPr>
          <w:rFonts w:ascii="BiauKai" w:eastAsia="BiauKai" w:hAnsi="BiauKai" w:cs="BiauKai"/>
          <w:color w:val="000000"/>
          <w:szCs w:val="24"/>
        </w:rPr>
        <w:t>及</w:t>
      </w:r>
      <w:r>
        <w:rPr>
          <w:rFonts w:ascii="BiauKai" w:eastAsia="BiauKai" w:hAnsi="BiauKai" w:cs="BiauKai"/>
          <w:color w:val="002060"/>
          <w:szCs w:val="24"/>
        </w:rPr>
        <w:t>教學內容</w:t>
      </w:r>
      <w:r>
        <w:rPr>
          <w:rFonts w:ascii="BiauKai" w:eastAsia="BiauKai" w:hAnsi="BiauKai" w:cs="BiauKai"/>
          <w:b/>
          <w:color w:val="000000"/>
          <w:szCs w:val="24"/>
        </w:rPr>
        <w:t>務必每週填寫</w:t>
      </w:r>
      <w:r>
        <w:rPr>
          <w:rFonts w:ascii="BiauKai" w:eastAsia="BiauKai" w:hAnsi="BiauKai" w:cs="BiauKai"/>
          <w:color w:val="000000"/>
          <w:sz w:val="28"/>
          <w:szCs w:val="28"/>
        </w:rPr>
        <w:t>）</w:t>
      </w:r>
      <w:r>
        <w:rPr>
          <w:rFonts w:ascii="BiauKai" w:eastAsia="BiauKai" w:hAnsi="BiauKai" w:cs="BiauKai"/>
          <w:color w:val="000000"/>
          <w:sz w:val="28"/>
          <w:szCs w:val="28"/>
        </w:rPr>
        <w:t xml:space="preserve"> </w:t>
      </w:r>
    </w:p>
    <w:tbl>
      <w:tblPr>
        <w:tblStyle w:val="afe"/>
        <w:tblW w:w="1376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
        <w:gridCol w:w="1574"/>
        <w:gridCol w:w="2410"/>
        <w:gridCol w:w="851"/>
        <w:gridCol w:w="1843"/>
        <w:gridCol w:w="3119"/>
        <w:gridCol w:w="1842"/>
        <w:gridCol w:w="1134"/>
      </w:tblGrid>
      <w:tr w:rsidR="00E46687" w14:paraId="0B364DE0" w14:textId="77777777">
        <w:tc>
          <w:tcPr>
            <w:tcW w:w="996" w:type="dxa"/>
            <w:vAlign w:val="center"/>
          </w:tcPr>
          <w:p w14:paraId="7A979FA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FF0000"/>
                <w:szCs w:val="24"/>
              </w:rPr>
            </w:pPr>
            <w:r>
              <w:rPr>
                <w:rFonts w:ascii="BiauKai" w:eastAsia="BiauKai" w:hAnsi="BiauKai" w:cs="BiauKai"/>
                <w:b/>
                <w:color w:val="FF0000"/>
                <w:szCs w:val="24"/>
              </w:rPr>
              <w:t>週次</w:t>
            </w:r>
          </w:p>
        </w:tc>
        <w:tc>
          <w:tcPr>
            <w:tcW w:w="1574" w:type="dxa"/>
            <w:vAlign w:val="center"/>
          </w:tcPr>
          <w:p w14:paraId="25D55DA1"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單元名稱</w:t>
            </w:r>
          </w:p>
        </w:tc>
        <w:tc>
          <w:tcPr>
            <w:tcW w:w="2410" w:type="dxa"/>
            <w:vAlign w:val="center"/>
          </w:tcPr>
          <w:p w14:paraId="0575C2BB"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教學內容</w:t>
            </w:r>
          </w:p>
        </w:tc>
        <w:tc>
          <w:tcPr>
            <w:tcW w:w="851" w:type="dxa"/>
            <w:vAlign w:val="center"/>
          </w:tcPr>
          <w:p w14:paraId="11BC403A"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節數</w:t>
            </w:r>
          </w:p>
        </w:tc>
        <w:tc>
          <w:tcPr>
            <w:tcW w:w="1843" w:type="dxa"/>
            <w:vAlign w:val="center"/>
          </w:tcPr>
          <w:p w14:paraId="7DF89EB3"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評量方式</w:t>
            </w:r>
            <w:r>
              <w:rPr>
                <w:rFonts w:ascii="BiauKai" w:eastAsia="BiauKai" w:hAnsi="BiauKai" w:cs="BiauKai"/>
                <w:b/>
                <w:color w:val="000000"/>
                <w:szCs w:val="24"/>
              </w:rPr>
              <w:br/>
            </w:r>
            <w:r>
              <w:rPr>
                <w:rFonts w:ascii="BiauKai" w:eastAsia="BiauKai" w:hAnsi="BiauKai" w:cs="BiauKai"/>
                <w:b/>
                <w:color w:val="002060"/>
                <w:sz w:val="20"/>
                <w:szCs w:val="20"/>
              </w:rPr>
              <w:t>（不必每週填寫）</w:t>
            </w:r>
          </w:p>
        </w:tc>
        <w:tc>
          <w:tcPr>
            <w:tcW w:w="3119" w:type="dxa"/>
            <w:vAlign w:val="center"/>
          </w:tcPr>
          <w:p w14:paraId="45ED2A9E"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0000"/>
                <w:szCs w:val="24"/>
              </w:rPr>
            </w:pPr>
            <w:r>
              <w:rPr>
                <w:rFonts w:ascii="BiauKai" w:eastAsia="BiauKai" w:hAnsi="BiauKai" w:cs="BiauKai"/>
                <w:b/>
                <w:color w:val="000000"/>
                <w:szCs w:val="24"/>
              </w:rPr>
              <w:t>能力指標</w:t>
            </w:r>
          </w:p>
          <w:p w14:paraId="3688D753" w14:textId="77777777" w:rsidR="00E46687" w:rsidRDefault="0079144B">
            <w:pPr>
              <w:pBdr>
                <w:top w:val="nil"/>
                <w:left w:val="nil"/>
                <w:bottom w:val="nil"/>
                <w:right w:val="nil"/>
                <w:between w:val="nil"/>
              </w:pBdr>
              <w:spacing w:line="240" w:lineRule="auto"/>
              <w:ind w:left="0" w:hanging="2"/>
              <w:jc w:val="both"/>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842" w:type="dxa"/>
            <w:vAlign w:val="center"/>
          </w:tcPr>
          <w:p w14:paraId="3AB96285"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融入領域或議題</w:t>
            </w:r>
          </w:p>
          <w:p w14:paraId="75055A36"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2060"/>
                <w:szCs w:val="24"/>
              </w:rPr>
            </w:pPr>
            <w:r>
              <w:rPr>
                <w:rFonts w:ascii="BiauKai" w:eastAsia="BiauKai" w:hAnsi="BiauKai" w:cs="BiauKai"/>
                <w:b/>
                <w:color w:val="002060"/>
                <w:sz w:val="20"/>
                <w:szCs w:val="20"/>
              </w:rPr>
              <w:t>（不必每週填寫）</w:t>
            </w:r>
          </w:p>
        </w:tc>
        <w:tc>
          <w:tcPr>
            <w:tcW w:w="1134" w:type="dxa"/>
            <w:vAlign w:val="center"/>
          </w:tcPr>
          <w:p w14:paraId="6962B7E9"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b/>
                <w:color w:val="000000"/>
                <w:szCs w:val="24"/>
              </w:rPr>
              <w:t>備</w:t>
            </w:r>
            <w:r>
              <w:rPr>
                <w:rFonts w:ascii="BiauKai" w:eastAsia="BiauKai" w:hAnsi="BiauKai" w:cs="BiauKai"/>
                <w:b/>
                <w:color w:val="000000"/>
                <w:szCs w:val="24"/>
              </w:rPr>
              <w:t xml:space="preserve"> </w:t>
            </w:r>
            <w:r>
              <w:rPr>
                <w:rFonts w:ascii="BiauKai" w:eastAsia="BiauKai" w:hAnsi="BiauKai" w:cs="BiauKai"/>
                <w:b/>
                <w:color w:val="000000"/>
                <w:szCs w:val="24"/>
              </w:rPr>
              <w:t>註</w:t>
            </w:r>
          </w:p>
        </w:tc>
      </w:tr>
      <w:tr w:rsidR="00E46687" w14:paraId="167EA3B7" w14:textId="77777777">
        <w:tc>
          <w:tcPr>
            <w:tcW w:w="996" w:type="dxa"/>
            <w:vAlign w:val="center"/>
          </w:tcPr>
          <w:p w14:paraId="3D5630E3" w14:textId="77777777" w:rsidR="00E46687" w:rsidRDefault="0079144B">
            <w:pPr>
              <w:pBdr>
                <w:top w:val="nil"/>
                <w:left w:val="nil"/>
                <w:bottom w:val="nil"/>
                <w:right w:val="nil"/>
                <w:between w:val="nil"/>
              </w:pBdr>
              <w:spacing w:line="240" w:lineRule="auto"/>
              <w:ind w:left="0" w:hanging="2"/>
              <w:jc w:val="center"/>
              <w:rPr>
                <w:rFonts w:ascii="新細明體" w:eastAsia="新細明體" w:hAnsi="新細明體" w:cs="新細明體"/>
                <w:color w:val="000000"/>
                <w:szCs w:val="24"/>
              </w:rPr>
            </w:pPr>
            <w:r>
              <w:rPr>
                <w:rFonts w:ascii="BiauKai" w:eastAsia="BiauKai" w:hAnsi="BiauKai" w:cs="BiauKai"/>
                <w:color w:val="0070C0"/>
                <w:szCs w:val="24"/>
              </w:rPr>
              <w:t>1-4</w:t>
            </w:r>
          </w:p>
        </w:tc>
        <w:tc>
          <w:tcPr>
            <w:tcW w:w="1574" w:type="dxa"/>
          </w:tcPr>
          <w:p w14:paraId="2E9E5C3E"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w:t>
            </w:r>
          </w:p>
          <w:p w14:paraId="0C457FF5"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科技應用</w:t>
            </w:r>
            <w:r>
              <w:rPr>
                <w:rFonts w:eastAsia="Calibri"/>
                <w:color w:val="000000"/>
                <w:szCs w:val="24"/>
              </w:rPr>
              <w:t>-</w:t>
            </w:r>
            <w:r>
              <w:rPr>
                <w:rFonts w:eastAsia="Calibri"/>
                <w:color w:val="000000"/>
                <w:szCs w:val="24"/>
              </w:rPr>
              <w:t>資訊科技應用</w:t>
            </w:r>
          </w:p>
        </w:tc>
        <w:tc>
          <w:tcPr>
            <w:tcW w:w="2410" w:type="dxa"/>
          </w:tcPr>
          <w:p w14:paraId="614A8DC7"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個人電腦或行動載具之影音編輯軟體之操作與創作應用。</w:t>
            </w:r>
          </w:p>
          <w:p w14:paraId="042DF8D8"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使用網路通訊軟進行文字、檔案傳遞與通訊、視訊等互動方式。</w:t>
            </w:r>
          </w:p>
          <w:p w14:paraId="72B01902"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70C0"/>
                <w:szCs w:val="24"/>
                <w:u w:val="single"/>
              </w:rPr>
            </w:pPr>
            <w:r>
              <w:rPr>
                <w:rFonts w:ascii="微軟正黑體" w:eastAsia="微軟正黑體" w:hAnsi="微軟正黑體" w:cs="微軟正黑體"/>
                <w:color w:val="000000"/>
                <w:sz w:val="22"/>
              </w:rPr>
              <w:t>能使用雲端服務管理、編輯、分享、協作檔案。</w:t>
            </w:r>
          </w:p>
        </w:tc>
        <w:tc>
          <w:tcPr>
            <w:tcW w:w="851" w:type="dxa"/>
          </w:tcPr>
          <w:p w14:paraId="68BC57D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1C81AA9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357A4F81"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 </w:t>
            </w:r>
            <w:r>
              <w:rPr>
                <w:rFonts w:eastAsia="Calibri"/>
                <w:color w:val="000000"/>
                <w:szCs w:val="24"/>
              </w:rPr>
              <w:t>認識常見的資訊系統。</w:t>
            </w:r>
          </w:p>
          <w:p w14:paraId="3048C9E0"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c>
          <w:tcPr>
            <w:tcW w:w="1842" w:type="dxa"/>
          </w:tcPr>
          <w:p w14:paraId="7375712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7B841DF8"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6E0F7434" w14:textId="77777777">
        <w:tc>
          <w:tcPr>
            <w:tcW w:w="996" w:type="dxa"/>
            <w:vAlign w:val="center"/>
          </w:tcPr>
          <w:p w14:paraId="135B5742"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70C0"/>
                <w:szCs w:val="24"/>
              </w:rPr>
              <w:t>5-9</w:t>
            </w:r>
          </w:p>
        </w:tc>
        <w:tc>
          <w:tcPr>
            <w:tcW w:w="1574" w:type="dxa"/>
          </w:tcPr>
          <w:p w14:paraId="322F4629"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資訊科學與科技應用</w:t>
            </w:r>
            <w:r>
              <w:rPr>
                <w:rFonts w:eastAsia="Calibri"/>
                <w:color w:val="000000"/>
                <w:szCs w:val="24"/>
              </w:rPr>
              <w:t>--</w:t>
            </w:r>
            <w:r>
              <w:rPr>
                <w:rFonts w:eastAsia="Calibri"/>
                <w:color w:val="000000"/>
                <w:szCs w:val="24"/>
              </w:rPr>
              <w:t>資料表示處理及分析</w:t>
            </w:r>
          </w:p>
        </w:tc>
        <w:tc>
          <w:tcPr>
            <w:tcW w:w="2410" w:type="dxa"/>
          </w:tcPr>
          <w:p w14:paraId="5AA35BCC" w14:textId="77777777" w:rsidR="00E46687" w:rsidRDefault="0079144B">
            <w:pPr>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專題研究指導。</w:t>
            </w:r>
          </w:p>
        </w:tc>
        <w:tc>
          <w:tcPr>
            <w:tcW w:w="851" w:type="dxa"/>
          </w:tcPr>
          <w:p w14:paraId="4805973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5</w:t>
            </w:r>
          </w:p>
        </w:tc>
        <w:tc>
          <w:tcPr>
            <w:tcW w:w="1843" w:type="dxa"/>
          </w:tcPr>
          <w:p w14:paraId="19863D32"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4DE66D72"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1C0196C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E9 </w:t>
            </w:r>
            <w:r>
              <w:rPr>
                <w:rFonts w:eastAsia="Calibri"/>
                <w:color w:val="000000"/>
                <w:szCs w:val="24"/>
              </w:rPr>
              <w:t>利用資訊科技分享學習資源與心得。</w:t>
            </w:r>
          </w:p>
        </w:tc>
        <w:tc>
          <w:tcPr>
            <w:tcW w:w="1842" w:type="dxa"/>
          </w:tcPr>
          <w:p w14:paraId="04029E3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737BC3B2"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0835B134" w14:textId="77777777">
        <w:tc>
          <w:tcPr>
            <w:tcW w:w="996" w:type="dxa"/>
            <w:vAlign w:val="center"/>
          </w:tcPr>
          <w:p w14:paraId="61E9E87F"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70C0"/>
                <w:szCs w:val="24"/>
              </w:rPr>
            </w:pPr>
            <w:r>
              <w:rPr>
                <w:rFonts w:ascii="BiauKai" w:eastAsia="BiauKai" w:hAnsi="BiauKai" w:cs="BiauKai"/>
                <w:color w:val="0070C0"/>
                <w:szCs w:val="24"/>
              </w:rPr>
              <w:t>10-14</w:t>
            </w:r>
          </w:p>
        </w:tc>
        <w:tc>
          <w:tcPr>
            <w:tcW w:w="1574" w:type="dxa"/>
          </w:tcPr>
          <w:p w14:paraId="658948D8"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運算與設計思維</w:t>
            </w:r>
            <w:r>
              <w:rPr>
                <w:rFonts w:eastAsia="Calibri"/>
                <w:color w:val="000000"/>
                <w:szCs w:val="24"/>
              </w:rPr>
              <w:t>--</w:t>
            </w:r>
            <w:r>
              <w:rPr>
                <w:rFonts w:eastAsia="Calibri"/>
                <w:color w:val="000000"/>
                <w:szCs w:val="24"/>
              </w:rPr>
              <w:t>演算法</w:t>
            </w:r>
          </w:p>
        </w:tc>
        <w:tc>
          <w:tcPr>
            <w:tcW w:w="2410" w:type="dxa"/>
          </w:tcPr>
          <w:p w14:paraId="5EBC7835"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能認識函式的定義，並實際應用。</w:t>
            </w:r>
          </w:p>
          <w:p w14:paraId="7F5C7F1D"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能熟練條件判斷，並運用多重邏輯</w:t>
            </w:r>
            <w:r>
              <w:rPr>
                <w:rFonts w:ascii="微軟正黑體" w:eastAsia="微軟正黑體" w:hAnsi="微軟正黑體" w:cs="微軟正黑體"/>
                <w:color w:val="000000"/>
                <w:sz w:val="22"/>
              </w:rPr>
              <w:lastRenderedPageBreak/>
              <w:t>判斷及巢狀迴圈完成指定任務。</w:t>
            </w:r>
          </w:p>
          <w:p w14:paraId="1A857106"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能繪製簡易流程圖來表示演算法。</w:t>
            </w:r>
          </w:p>
          <w:p w14:paraId="0C4DC5D4"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能分析及上台發表流程圖設計的含意。</w:t>
            </w:r>
          </w:p>
        </w:tc>
        <w:tc>
          <w:tcPr>
            <w:tcW w:w="851" w:type="dxa"/>
          </w:tcPr>
          <w:p w14:paraId="1EAB16E8"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5</w:t>
            </w:r>
          </w:p>
        </w:tc>
        <w:tc>
          <w:tcPr>
            <w:tcW w:w="1843" w:type="dxa"/>
          </w:tcPr>
          <w:p w14:paraId="249A814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565F113B"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p w14:paraId="1824EF5C"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E9 </w:t>
            </w:r>
            <w:r>
              <w:rPr>
                <w:rFonts w:eastAsia="Calibri"/>
                <w:color w:val="000000"/>
                <w:szCs w:val="24"/>
              </w:rPr>
              <w:t>利用資訊科技分享學習資源與心得。</w:t>
            </w:r>
          </w:p>
        </w:tc>
        <w:tc>
          <w:tcPr>
            <w:tcW w:w="1842" w:type="dxa"/>
          </w:tcPr>
          <w:p w14:paraId="5BFF579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6DD10EE7"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57390950" w14:textId="77777777">
        <w:tc>
          <w:tcPr>
            <w:tcW w:w="996" w:type="dxa"/>
            <w:vAlign w:val="center"/>
          </w:tcPr>
          <w:p w14:paraId="0EDBBFFB"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15-18</w:t>
            </w:r>
          </w:p>
        </w:tc>
        <w:tc>
          <w:tcPr>
            <w:tcW w:w="1574" w:type="dxa"/>
          </w:tcPr>
          <w:p w14:paraId="1F60BA7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運算與設計思維</w:t>
            </w:r>
            <w:r>
              <w:rPr>
                <w:rFonts w:eastAsia="Calibri"/>
                <w:color w:val="000000"/>
                <w:szCs w:val="24"/>
              </w:rPr>
              <w:t>-</w:t>
            </w:r>
            <w:r>
              <w:rPr>
                <w:rFonts w:eastAsia="Calibri"/>
                <w:color w:val="000000"/>
                <w:szCs w:val="24"/>
              </w:rPr>
              <w:t>程式設計</w:t>
            </w:r>
          </w:p>
        </w:tc>
        <w:tc>
          <w:tcPr>
            <w:tcW w:w="2410" w:type="dxa"/>
          </w:tcPr>
          <w:p w14:paraId="5CDEC04C"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創客課程</w:t>
            </w:r>
          </w:p>
        </w:tc>
        <w:tc>
          <w:tcPr>
            <w:tcW w:w="851" w:type="dxa"/>
          </w:tcPr>
          <w:p w14:paraId="6884059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t>4</w:t>
            </w:r>
          </w:p>
        </w:tc>
        <w:tc>
          <w:tcPr>
            <w:tcW w:w="1843" w:type="dxa"/>
          </w:tcPr>
          <w:p w14:paraId="2BD8485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235C8940"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E2 </w:t>
            </w:r>
            <w:r>
              <w:rPr>
                <w:rFonts w:eastAsia="Calibri"/>
                <w:color w:val="000000"/>
                <w:szCs w:val="24"/>
              </w:rPr>
              <w:t>使用資訊科技解決生活中簡單的問題。</w:t>
            </w:r>
          </w:p>
          <w:p w14:paraId="300A2CF3"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E3 </w:t>
            </w:r>
            <w:r>
              <w:rPr>
                <w:rFonts w:eastAsia="Calibri"/>
                <w:color w:val="000000"/>
                <w:szCs w:val="24"/>
              </w:rPr>
              <w:t>應用運算思維描述問題解決的方法。</w:t>
            </w:r>
          </w:p>
        </w:tc>
        <w:tc>
          <w:tcPr>
            <w:tcW w:w="1842" w:type="dxa"/>
          </w:tcPr>
          <w:p w14:paraId="116B31CF"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58628945"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r w:rsidR="00E46687" w14:paraId="1F7491CF" w14:textId="77777777">
        <w:tc>
          <w:tcPr>
            <w:tcW w:w="996" w:type="dxa"/>
            <w:vAlign w:val="center"/>
          </w:tcPr>
          <w:p w14:paraId="42271575" w14:textId="77777777" w:rsidR="00E46687" w:rsidRDefault="0079144B">
            <w:pPr>
              <w:pBdr>
                <w:top w:val="nil"/>
                <w:left w:val="nil"/>
                <w:bottom w:val="nil"/>
                <w:right w:val="nil"/>
                <w:between w:val="nil"/>
              </w:pBdr>
              <w:spacing w:line="240" w:lineRule="auto"/>
              <w:ind w:left="0" w:hanging="2"/>
              <w:jc w:val="center"/>
              <w:rPr>
                <w:rFonts w:ascii="BiauKai" w:eastAsia="BiauKai" w:hAnsi="BiauKai" w:cs="BiauKai"/>
                <w:color w:val="000000"/>
                <w:szCs w:val="24"/>
              </w:rPr>
            </w:pPr>
            <w:r>
              <w:rPr>
                <w:rFonts w:ascii="BiauKai" w:eastAsia="BiauKai" w:hAnsi="BiauKai" w:cs="BiauKai"/>
                <w:color w:val="000000"/>
                <w:szCs w:val="24"/>
              </w:rPr>
              <w:t>19-20</w:t>
            </w:r>
          </w:p>
        </w:tc>
        <w:tc>
          <w:tcPr>
            <w:tcW w:w="1574" w:type="dxa"/>
          </w:tcPr>
          <w:p w14:paraId="706F09B6"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資訊科技與人類社會</w:t>
            </w:r>
            <w:r>
              <w:rPr>
                <w:rFonts w:eastAsia="Calibri"/>
                <w:color w:val="000000"/>
                <w:szCs w:val="24"/>
              </w:rPr>
              <w:t>-</w:t>
            </w:r>
            <w:r>
              <w:rPr>
                <w:rFonts w:eastAsia="Calibri"/>
                <w:color w:val="000000"/>
                <w:szCs w:val="24"/>
              </w:rPr>
              <w:t>資訊科技與人類社會</w:t>
            </w:r>
          </w:p>
        </w:tc>
        <w:tc>
          <w:tcPr>
            <w:tcW w:w="2410" w:type="dxa"/>
          </w:tcPr>
          <w:p w14:paraId="6ED46DA5"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能保護個人隱私，保障個人生活私密領域免於受到他人侵擾，以及保障個人資料之自主控制。</w:t>
            </w:r>
          </w:p>
          <w:p w14:paraId="667F4DBF"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認識電腦病毒的種類與感染途徑，並瞭解受到電腦病毒感染後的徵兆與影響。</w:t>
            </w:r>
          </w:p>
          <w:p w14:paraId="3CD68D80"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能事先預防電腦病毒的發生，並適</w:t>
            </w:r>
            <w:r>
              <w:rPr>
                <w:rFonts w:ascii="微軟正黑體" w:eastAsia="微軟正黑體" w:hAnsi="微軟正黑體" w:cs="微軟正黑體"/>
                <w:color w:val="000000"/>
                <w:sz w:val="22"/>
              </w:rPr>
              <w:lastRenderedPageBreak/>
              <w:t>時保護電腦免於病毒的感染。</w:t>
            </w:r>
          </w:p>
          <w:p w14:paraId="0DFF3DAC" w14:textId="77777777" w:rsidR="00E46687" w:rsidRDefault="0079144B">
            <w:pPr>
              <w:widowControl/>
              <w:numPr>
                <w:ilvl w:val="0"/>
                <w:numId w:val="2"/>
              </w:numPr>
              <w:pBdr>
                <w:top w:val="nil"/>
                <w:left w:val="nil"/>
                <w:bottom w:val="nil"/>
                <w:right w:val="nil"/>
                <w:between w:val="nil"/>
              </w:pBdr>
              <w:spacing w:line="240" w:lineRule="auto"/>
              <w:ind w:left="0" w:hanging="2"/>
              <w:rPr>
                <w:rFonts w:ascii="微軟正黑體" w:eastAsia="微軟正黑體" w:hAnsi="微軟正黑體" w:cs="微軟正黑體"/>
                <w:color w:val="000000"/>
                <w:sz w:val="22"/>
              </w:rPr>
            </w:pPr>
            <w:r>
              <w:rPr>
                <w:rFonts w:ascii="微軟正黑體" w:eastAsia="微軟正黑體" w:hAnsi="微軟正黑體" w:cs="微軟正黑體"/>
                <w:color w:val="000000"/>
                <w:sz w:val="22"/>
              </w:rPr>
              <w:t>能瞭解網路詐騙者透過電子郵件訊息或於假網站中偽裝成熟悉的人物或機構，誘騙電腦使用者，以獲取重要個人資料的網路釣魚行為。</w:t>
            </w:r>
          </w:p>
          <w:p w14:paraId="13ED9E9E" w14:textId="77777777" w:rsidR="00E46687" w:rsidRDefault="0079144B">
            <w:pPr>
              <w:widowControl/>
              <w:numPr>
                <w:ilvl w:val="0"/>
                <w:numId w:val="2"/>
              </w:num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微軟正黑體" w:eastAsia="微軟正黑體" w:hAnsi="微軟正黑體" w:cs="微軟正黑體"/>
                <w:color w:val="000000"/>
                <w:sz w:val="22"/>
              </w:rPr>
              <w:t>能自我防範網路詐騙，透過正確資訊與安全性程式來保護家用電腦，對於網路貨幣交易行為保有高度的警覺性。</w:t>
            </w:r>
          </w:p>
        </w:tc>
        <w:tc>
          <w:tcPr>
            <w:tcW w:w="851" w:type="dxa"/>
          </w:tcPr>
          <w:p w14:paraId="1DEAD08B"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ascii="BiauKai" w:eastAsia="BiauKai" w:hAnsi="BiauKai" w:cs="BiauKai"/>
                <w:color w:val="000000"/>
                <w:szCs w:val="24"/>
                <w:u w:val="single"/>
              </w:rPr>
              <w:lastRenderedPageBreak/>
              <w:t>2</w:t>
            </w:r>
          </w:p>
        </w:tc>
        <w:tc>
          <w:tcPr>
            <w:tcW w:w="1843" w:type="dxa"/>
          </w:tcPr>
          <w:p w14:paraId="544F205D"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實作</w:t>
            </w:r>
          </w:p>
        </w:tc>
        <w:tc>
          <w:tcPr>
            <w:tcW w:w="3119" w:type="dxa"/>
          </w:tcPr>
          <w:p w14:paraId="7A996EA4" w14:textId="77777777" w:rsidR="00E46687" w:rsidRDefault="0079144B">
            <w:pPr>
              <w:pBdr>
                <w:top w:val="nil"/>
                <w:left w:val="nil"/>
                <w:bottom w:val="nil"/>
                <w:right w:val="nil"/>
                <w:between w:val="nil"/>
              </w:pBdr>
              <w:spacing w:line="240" w:lineRule="auto"/>
              <w:ind w:left="0" w:hanging="2"/>
              <w:rPr>
                <w:color w:val="000000"/>
                <w:szCs w:val="24"/>
              </w:rPr>
            </w:pPr>
            <w:r>
              <w:rPr>
                <w:rFonts w:eastAsia="Calibri"/>
                <w:color w:val="000000"/>
                <w:szCs w:val="24"/>
              </w:rPr>
              <w:t>資</w:t>
            </w:r>
            <w:r>
              <w:rPr>
                <w:rFonts w:eastAsia="Calibri"/>
                <w:color w:val="000000"/>
                <w:szCs w:val="24"/>
              </w:rPr>
              <w:t xml:space="preserve"> E11 </w:t>
            </w:r>
            <w:r>
              <w:rPr>
                <w:rFonts w:eastAsia="Calibri"/>
                <w:color w:val="000000"/>
                <w:szCs w:val="24"/>
              </w:rPr>
              <w:t>建立康健的數位使用習慣與態度。</w:t>
            </w:r>
          </w:p>
          <w:p w14:paraId="6B368821"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w:t>
            </w:r>
            <w:r>
              <w:rPr>
                <w:rFonts w:eastAsia="Calibri"/>
                <w:color w:val="000000"/>
                <w:szCs w:val="24"/>
              </w:rPr>
              <w:t xml:space="preserve"> E12 </w:t>
            </w:r>
            <w:r>
              <w:rPr>
                <w:rFonts w:eastAsia="Calibri"/>
                <w:color w:val="000000"/>
                <w:szCs w:val="24"/>
              </w:rPr>
              <w:t>了解並遵守資訊</w:t>
            </w:r>
            <w:r>
              <w:rPr>
                <w:rFonts w:eastAsia="Calibri"/>
                <w:color w:val="000000"/>
                <w:szCs w:val="24"/>
              </w:rPr>
              <w:t>倫理與使用資訊科技的相關規範。</w:t>
            </w:r>
          </w:p>
        </w:tc>
        <w:tc>
          <w:tcPr>
            <w:tcW w:w="1842" w:type="dxa"/>
          </w:tcPr>
          <w:p w14:paraId="26115240" w14:textId="77777777" w:rsidR="00E46687" w:rsidRDefault="0079144B">
            <w:pPr>
              <w:pBdr>
                <w:top w:val="nil"/>
                <w:left w:val="nil"/>
                <w:bottom w:val="nil"/>
                <w:right w:val="nil"/>
                <w:between w:val="nil"/>
              </w:pBdr>
              <w:spacing w:line="240" w:lineRule="auto"/>
              <w:ind w:left="0" w:hanging="2"/>
              <w:rPr>
                <w:rFonts w:ascii="BiauKai" w:eastAsia="BiauKai" w:hAnsi="BiauKai" w:cs="BiauKai"/>
                <w:color w:val="000000"/>
                <w:szCs w:val="24"/>
                <w:u w:val="single"/>
              </w:rPr>
            </w:pPr>
            <w:r>
              <w:rPr>
                <w:rFonts w:eastAsia="Calibri"/>
                <w:color w:val="000000"/>
                <w:szCs w:val="24"/>
              </w:rPr>
              <w:t>資訊教育</w:t>
            </w:r>
          </w:p>
        </w:tc>
        <w:tc>
          <w:tcPr>
            <w:tcW w:w="1134" w:type="dxa"/>
          </w:tcPr>
          <w:p w14:paraId="018D2943" w14:textId="77777777" w:rsidR="00E46687" w:rsidRDefault="00E46687">
            <w:pPr>
              <w:pBdr>
                <w:top w:val="nil"/>
                <w:left w:val="nil"/>
                <w:bottom w:val="nil"/>
                <w:right w:val="nil"/>
                <w:between w:val="nil"/>
              </w:pBdr>
              <w:spacing w:line="240" w:lineRule="auto"/>
              <w:ind w:left="0" w:hanging="2"/>
              <w:rPr>
                <w:rFonts w:ascii="BiauKai" w:eastAsia="BiauKai" w:hAnsi="BiauKai" w:cs="BiauKai"/>
                <w:color w:val="000000"/>
                <w:szCs w:val="24"/>
                <w:u w:val="single"/>
              </w:rPr>
            </w:pPr>
          </w:p>
        </w:tc>
      </w:tr>
    </w:tbl>
    <w:p w14:paraId="560A7AF4" w14:textId="77777777" w:rsidR="00E46687" w:rsidRDefault="00E46687">
      <w:pPr>
        <w:pBdr>
          <w:top w:val="nil"/>
          <w:left w:val="nil"/>
          <w:bottom w:val="nil"/>
          <w:right w:val="nil"/>
          <w:between w:val="nil"/>
        </w:pBdr>
        <w:spacing w:line="240" w:lineRule="auto"/>
        <w:ind w:left="0" w:hanging="2"/>
        <w:jc w:val="both"/>
        <w:rPr>
          <w:rFonts w:ascii="BiauKai" w:eastAsia="BiauKai" w:hAnsi="BiauKai" w:cs="BiauKai"/>
          <w:color w:val="000000"/>
          <w:szCs w:val="24"/>
        </w:rPr>
      </w:pPr>
    </w:p>
    <w:sectPr w:rsidR="00E46687">
      <w:pgSz w:w="16838" w:h="11906" w:orient="landscape"/>
      <w:pgMar w:top="1440" w:right="1080" w:bottom="1440" w:left="198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微軟正黑體"/>
    <w:panose1 w:val="02010601000101010101"/>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003" w:usb1="00000000" w:usb2="00000000" w:usb3="00000000" w:csb0="00000001" w:csb1="00000000"/>
  </w:font>
  <w:font w:name="BiauKai">
    <w:altName w:val="Calibri"/>
    <w:panose1 w:val="020B0604020202020204"/>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Gungsuh">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417"/>
    <w:multiLevelType w:val="multilevel"/>
    <w:tmpl w:val="BBB49A38"/>
    <w:lvl w:ilvl="0">
      <w:start w:val="1"/>
      <w:numFmt w:val="decimal"/>
      <w:lvlText w:val="%1、"/>
      <w:lvlJc w:val="left"/>
      <w:pPr>
        <w:ind w:left="720" w:hanging="720"/>
      </w:pPr>
      <w:rPr>
        <w:color w:val="000000"/>
        <w:sz w:val="32"/>
        <w:szCs w:val="3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0C926B34"/>
    <w:multiLevelType w:val="multilevel"/>
    <w:tmpl w:val="001EE778"/>
    <w:lvl w:ilvl="0">
      <w:start w:val="1"/>
      <w:numFmt w:val="decimal"/>
      <w:lvlText w:val="%1、"/>
      <w:lvlJc w:val="left"/>
      <w:pPr>
        <w:ind w:left="720" w:hanging="720"/>
      </w:pPr>
      <w:rPr>
        <w:color w:val="000000"/>
        <w:sz w:val="32"/>
        <w:szCs w:val="3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144F3DEE"/>
    <w:multiLevelType w:val="multilevel"/>
    <w:tmpl w:val="082CD562"/>
    <w:lvl w:ilvl="0">
      <w:start w:val="1"/>
      <w:numFmt w:val="decimal"/>
      <w:lvlText w:val="%1、"/>
      <w:lvlJc w:val="left"/>
      <w:pPr>
        <w:ind w:left="720" w:hanging="720"/>
      </w:pPr>
      <w:rPr>
        <w:color w:val="000000"/>
        <w:sz w:val="32"/>
        <w:szCs w:val="3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4675320"/>
    <w:multiLevelType w:val="multilevel"/>
    <w:tmpl w:val="87AE8350"/>
    <w:lvl w:ilvl="0">
      <w:start w:val="1"/>
      <w:numFmt w:val="decimal"/>
      <w:lvlText w:val="%1、"/>
      <w:lvlJc w:val="left"/>
      <w:pPr>
        <w:ind w:left="720" w:hanging="720"/>
      </w:pPr>
      <w:rPr>
        <w:color w:val="000000"/>
        <w:sz w:val="32"/>
        <w:szCs w:val="3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4" w15:restartNumberingAfterBreak="0">
    <w:nsid w:val="557657DC"/>
    <w:multiLevelType w:val="multilevel"/>
    <w:tmpl w:val="CD223034"/>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56D73481"/>
    <w:multiLevelType w:val="multilevel"/>
    <w:tmpl w:val="0260698E"/>
    <w:lvl w:ilvl="0">
      <w:start w:val="1"/>
      <w:numFmt w:val="decimal"/>
      <w:lvlText w:val="%1、"/>
      <w:lvlJc w:val="left"/>
      <w:pPr>
        <w:ind w:left="720" w:hanging="720"/>
      </w:pPr>
      <w:rPr>
        <w:color w:val="000000"/>
        <w:sz w:val="32"/>
        <w:szCs w:val="3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6" w15:restartNumberingAfterBreak="0">
    <w:nsid w:val="5A140759"/>
    <w:multiLevelType w:val="multilevel"/>
    <w:tmpl w:val="12C68202"/>
    <w:lvl w:ilvl="0">
      <w:start w:val="1"/>
      <w:numFmt w:val="decimal"/>
      <w:lvlText w:val="%1、"/>
      <w:lvlJc w:val="left"/>
      <w:pPr>
        <w:ind w:left="720" w:hanging="720"/>
      </w:pPr>
      <w:rPr>
        <w:color w:val="000000"/>
        <w:sz w:val="32"/>
        <w:szCs w:val="3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603E779B"/>
    <w:multiLevelType w:val="multilevel"/>
    <w:tmpl w:val="75D6F11E"/>
    <w:lvl w:ilvl="0">
      <w:start w:val="1"/>
      <w:numFmt w:val="bullet"/>
      <w:lvlText w:val="●"/>
      <w:lvlJc w:val="left"/>
      <w:pPr>
        <w:ind w:left="480" w:hanging="480"/>
      </w:pPr>
      <w:rPr>
        <w:rFonts w:ascii="Noto Sans Symbols" w:eastAsia="Noto Sans Symbols" w:hAnsi="Noto Sans Symbols" w:cs="Noto Sans Symbols"/>
        <w:color w:val="000000"/>
        <w:vertAlign w:val="baseline"/>
      </w:rPr>
    </w:lvl>
    <w:lvl w:ilvl="1">
      <w:start w:val="1"/>
      <w:numFmt w:val="bullet"/>
      <w:lvlText w:val="⮚"/>
      <w:lvlJc w:val="left"/>
      <w:pPr>
        <w:ind w:left="960" w:hanging="480"/>
      </w:pPr>
      <w:rPr>
        <w:rFonts w:ascii="Noto Sans Symbols" w:eastAsia="Noto Sans Symbols" w:hAnsi="Noto Sans Symbols" w:cs="Noto Sans Symbols"/>
        <w:vertAlign w:val="baseline"/>
      </w:rPr>
    </w:lvl>
    <w:lvl w:ilvl="2">
      <w:start w:val="1"/>
      <w:numFmt w:val="bullet"/>
      <w:lvlText w:val="◆"/>
      <w:lvlJc w:val="left"/>
      <w:pPr>
        <w:ind w:left="1440" w:hanging="480"/>
      </w:pPr>
      <w:rPr>
        <w:rFonts w:ascii="Noto Sans Symbols" w:eastAsia="Noto Sans Symbols" w:hAnsi="Noto Sans Symbols" w:cs="Noto Sans Symbols"/>
        <w:vertAlign w:val="baseline"/>
      </w:rPr>
    </w:lvl>
    <w:lvl w:ilvl="3">
      <w:start w:val="1"/>
      <w:numFmt w:val="bullet"/>
      <w:lvlText w:val="●"/>
      <w:lvlJc w:val="left"/>
      <w:pPr>
        <w:ind w:left="1920" w:hanging="480"/>
      </w:pPr>
      <w:rPr>
        <w:rFonts w:ascii="Noto Sans Symbols" w:eastAsia="Noto Sans Symbols" w:hAnsi="Noto Sans Symbols" w:cs="Noto Sans Symbols"/>
        <w:vertAlign w:val="baseline"/>
      </w:rPr>
    </w:lvl>
    <w:lvl w:ilvl="4">
      <w:start w:val="1"/>
      <w:numFmt w:val="bullet"/>
      <w:lvlText w:val="■"/>
      <w:lvlJc w:val="left"/>
      <w:pPr>
        <w:ind w:left="2400" w:hanging="480"/>
      </w:pPr>
      <w:rPr>
        <w:rFonts w:ascii="Noto Sans Symbols" w:eastAsia="Noto Sans Symbols" w:hAnsi="Noto Sans Symbols" w:cs="Noto Sans Symbols"/>
        <w:vertAlign w:val="baseline"/>
      </w:rPr>
    </w:lvl>
    <w:lvl w:ilvl="5">
      <w:start w:val="1"/>
      <w:numFmt w:val="bullet"/>
      <w:lvlText w:val="◆"/>
      <w:lvlJc w:val="left"/>
      <w:pPr>
        <w:ind w:left="2880" w:hanging="480"/>
      </w:pPr>
      <w:rPr>
        <w:rFonts w:ascii="Noto Sans Symbols" w:eastAsia="Noto Sans Symbols" w:hAnsi="Noto Sans Symbols" w:cs="Noto Sans Symbols"/>
        <w:vertAlign w:val="baseline"/>
      </w:rPr>
    </w:lvl>
    <w:lvl w:ilvl="6">
      <w:start w:val="1"/>
      <w:numFmt w:val="bullet"/>
      <w:lvlText w:val="●"/>
      <w:lvlJc w:val="left"/>
      <w:pPr>
        <w:ind w:left="3360" w:hanging="480"/>
      </w:pPr>
      <w:rPr>
        <w:rFonts w:ascii="Noto Sans Symbols" w:eastAsia="Noto Sans Symbols" w:hAnsi="Noto Sans Symbols" w:cs="Noto Sans Symbols"/>
        <w:vertAlign w:val="baseline"/>
      </w:rPr>
    </w:lvl>
    <w:lvl w:ilvl="7">
      <w:start w:val="1"/>
      <w:numFmt w:val="bullet"/>
      <w:lvlText w:val="■"/>
      <w:lvlJc w:val="left"/>
      <w:pPr>
        <w:ind w:left="3840" w:hanging="480"/>
      </w:pPr>
      <w:rPr>
        <w:rFonts w:ascii="Noto Sans Symbols" w:eastAsia="Noto Sans Symbols" w:hAnsi="Noto Sans Symbols" w:cs="Noto Sans Symbols"/>
        <w:vertAlign w:val="baseline"/>
      </w:rPr>
    </w:lvl>
    <w:lvl w:ilvl="8">
      <w:start w:val="1"/>
      <w:numFmt w:val="bullet"/>
      <w:lvlText w:val="◆"/>
      <w:lvlJc w:val="left"/>
      <w:pPr>
        <w:ind w:left="4320" w:hanging="480"/>
      </w:pPr>
      <w:rPr>
        <w:rFonts w:ascii="Noto Sans Symbols" w:eastAsia="Noto Sans Symbols" w:hAnsi="Noto Sans Symbols" w:cs="Noto Sans Symbols"/>
        <w:vertAlign w:val="baseline"/>
      </w:rPr>
    </w:lvl>
  </w:abstractNum>
  <w:abstractNum w:abstractNumId="8" w15:restartNumberingAfterBreak="0">
    <w:nsid w:val="6BF85591"/>
    <w:multiLevelType w:val="multilevel"/>
    <w:tmpl w:val="A13E5B10"/>
    <w:lvl w:ilvl="0">
      <w:start w:val="1"/>
      <w:numFmt w:val="decimal"/>
      <w:lvlText w:val="%1、"/>
      <w:lvlJc w:val="left"/>
      <w:pPr>
        <w:ind w:left="720" w:hanging="720"/>
      </w:pPr>
      <w:rPr>
        <w:color w:val="000000"/>
        <w:sz w:val="32"/>
        <w:szCs w:val="3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6DED5DDA"/>
    <w:multiLevelType w:val="multilevel"/>
    <w:tmpl w:val="5A7836BC"/>
    <w:lvl w:ilvl="0">
      <w:start w:val="1"/>
      <w:numFmt w:val="decimal"/>
      <w:lvlText w:val="%1、"/>
      <w:lvlJc w:val="left"/>
      <w:pPr>
        <w:ind w:left="720" w:hanging="720"/>
      </w:pPr>
      <w:rPr>
        <w:color w:val="000000"/>
        <w:sz w:val="32"/>
        <w:szCs w:val="32"/>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0" w15:restartNumberingAfterBreak="0">
    <w:nsid w:val="78681169"/>
    <w:multiLevelType w:val="multilevel"/>
    <w:tmpl w:val="40D24C6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4"/>
  </w:num>
  <w:num w:numId="2">
    <w:abstractNumId w:val="7"/>
  </w:num>
  <w:num w:numId="3">
    <w:abstractNumId w:val="6"/>
  </w:num>
  <w:num w:numId="4">
    <w:abstractNumId w:val="2"/>
  </w:num>
  <w:num w:numId="5">
    <w:abstractNumId w:val="3"/>
  </w:num>
  <w:num w:numId="6">
    <w:abstractNumId w:val="1"/>
  </w:num>
  <w:num w:numId="7">
    <w:abstractNumId w:val="5"/>
  </w:num>
  <w:num w:numId="8">
    <w:abstractNumId w:val="8"/>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687"/>
    <w:rsid w:val="0079144B"/>
    <w:rsid w:val="00E466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5F8CFC4"/>
  <w15:docId w15:val="{7FB99784-3418-1341-BC55-42DD61AF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kern w:val="2"/>
      <w:position w:val="-1"/>
      <w:sz w:val="24"/>
      <w:szCs w:val="22"/>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Cs w:val="24"/>
    </w:rPr>
  </w:style>
  <w:style w:type="paragraph" w:styleId="5">
    <w:name w:val="heading 5"/>
    <w:basedOn w:val="a"/>
    <w:next w:val="a"/>
    <w:uiPriority w:val="9"/>
    <w:semiHidden/>
    <w:unhideWhenUsed/>
    <w:qFormat/>
    <w:pPr>
      <w:keepNext/>
      <w:keepLines/>
      <w:spacing w:before="220" w:after="40"/>
      <w:outlineLvl w:val="4"/>
    </w:pPr>
    <w:rPr>
      <w:b/>
      <w:sz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pPr>
      <w:tabs>
        <w:tab w:val="center" w:pos="4153"/>
        <w:tab w:val="right" w:pos="8306"/>
      </w:tabs>
    </w:pPr>
    <w:rPr>
      <w:rFonts w:ascii="Times New Roman" w:eastAsia="新細明體" w:hAnsi="Times New Roman" w:cs="Times New Roman"/>
      <w:sz w:val="20"/>
      <w:szCs w:val="20"/>
    </w:rPr>
  </w:style>
  <w:style w:type="character" w:customStyle="1" w:styleId="a5">
    <w:name w:val="頁首 字元"/>
    <w:rPr>
      <w:rFonts w:ascii="Times New Roman" w:eastAsia="新細明體" w:hAnsi="Times New Roman" w:cs="Times New Roman"/>
      <w:w w:val="100"/>
      <w:position w:val="-1"/>
      <w:sz w:val="20"/>
      <w:szCs w:val="20"/>
      <w:effect w:val="none"/>
      <w:vertAlign w:val="baseline"/>
      <w:cs w:val="0"/>
      <w:em w:val="none"/>
    </w:rPr>
  </w:style>
  <w:style w:type="character" w:styleId="a6">
    <w:name w:val="annotation reference"/>
    <w:rPr>
      <w:w w:val="100"/>
      <w:position w:val="-1"/>
      <w:sz w:val="18"/>
      <w:szCs w:val="18"/>
      <w:effect w:val="none"/>
      <w:vertAlign w:val="baseline"/>
      <w:cs w:val="0"/>
      <w:em w:val="none"/>
    </w:rPr>
  </w:style>
  <w:style w:type="paragraph" w:styleId="a7">
    <w:name w:val="annotation text"/>
    <w:basedOn w:val="a"/>
    <w:rPr>
      <w:rFonts w:ascii="Times New Roman" w:eastAsia="新細明體" w:hAnsi="Times New Roman" w:cs="Times New Roman"/>
      <w:szCs w:val="24"/>
    </w:rPr>
  </w:style>
  <w:style w:type="character" w:customStyle="1" w:styleId="a8">
    <w:name w:val="註解文字 字元"/>
    <w:rPr>
      <w:rFonts w:ascii="Times New Roman" w:eastAsia="新細明體" w:hAnsi="Times New Roman" w:cs="Times New Roman"/>
      <w:w w:val="100"/>
      <w:position w:val="-1"/>
      <w:szCs w:val="24"/>
      <w:effect w:val="none"/>
      <w:vertAlign w:val="baseline"/>
      <w:cs w:val="0"/>
      <w:em w:val="none"/>
    </w:rPr>
  </w:style>
  <w:style w:type="paragraph" w:styleId="a9">
    <w:name w:val="Note Heading"/>
    <w:basedOn w:val="a"/>
    <w:next w:val="a"/>
    <w:pPr>
      <w:jc w:val="center"/>
    </w:pPr>
    <w:rPr>
      <w:rFonts w:ascii="標楷體" w:eastAsia="標楷體" w:hAnsi="標楷體" w:cs="Times New Roman"/>
      <w:szCs w:val="24"/>
    </w:rPr>
  </w:style>
  <w:style w:type="character" w:customStyle="1" w:styleId="aa">
    <w:name w:val="註釋標題 字元"/>
    <w:rPr>
      <w:rFonts w:ascii="標楷體" w:eastAsia="標楷體" w:hAnsi="標楷體" w:cs="Times New Roman"/>
      <w:w w:val="100"/>
      <w:position w:val="-1"/>
      <w:szCs w:val="24"/>
      <w:effect w:val="none"/>
      <w:vertAlign w:val="baseline"/>
      <w:cs w:val="0"/>
      <w:em w:val="none"/>
    </w:rPr>
  </w:style>
  <w:style w:type="paragraph" w:styleId="ab">
    <w:name w:val="Closing"/>
    <w:basedOn w:val="a"/>
    <w:pPr>
      <w:ind w:leftChars="1800" w:left="100"/>
    </w:pPr>
    <w:rPr>
      <w:rFonts w:ascii="標楷體" w:eastAsia="標楷體" w:hAnsi="標楷體" w:cs="Times New Roman"/>
      <w:szCs w:val="24"/>
    </w:rPr>
  </w:style>
  <w:style w:type="character" w:customStyle="1" w:styleId="ac">
    <w:name w:val="結語 字元"/>
    <w:rPr>
      <w:rFonts w:ascii="標楷體" w:eastAsia="標楷體" w:hAnsi="標楷體" w:cs="Times New Roman"/>
      <w:w w:val="100"/>
      <w:position w:val="-1"/>
      <w:szCs w:val="24"/>
      <w:effect w:val="none"/>
      <w:vertAlign w:val="baseline"/>
      <w:cs w:val="0"/>
      <w:em w:val="none"/>
    </w:rPr>
  </w:style>
  <w:style w:type="paragraph" w:styleId="ad">
    <w:name w:val="List Paragraph"/>
    <w:basedOn w:val="a"/>
    <w:pPr>
      <w:ind w:leftChars="200" w:left="480"/>
    </w:pPr>
    <w:rPr>
      <w:rFonts w:ascii="Times New Roman" w:eastAsia="新細明體" w:hAnsi="Times New Roman" w:cs="Times New Roman"/>
      <w:szCs w:val="24"/>
    </w:rPr>
  </w:style>
  <w:style w:type="paragraph" w:styleId="ae">
    <w:name w:val="Balloon Text"/>
    <w:basedOn w:val="a"/>
    <w:qFormat/>
    <w:rPr>
      <w:rFonts w:ascii="Cambria" w:eastAsia="新細明體" w:hAnsi="Cambria" w:cs="Times New Roman"/>
      <w:sz w:val="18"/>
      <w:szCs w:val="18"/>
    </w:rPr>
  </w:style>
  <w:style w:type="character" w:customStyle="1" w:styleId="af">
    <w:name w:val="註解方塊文字 字元"/>
    <w:rPr>
      <w:rFonts w:ascii="Cambria" w:eastAsia="新細明體" w:hAnsi="Cambria" w:cs="Times New Roman"/>
      <w:w w:val="100"/>
      <w:position w:val="-1"/>
      <w:sz w:val="18"/>
      <w:szCs w:val="18"/>
      <w:effect w:val="none"/>
      <w:vertAlign w:val="baseline"/>
      <w:cs w:val="0"/>
      <w:em w:val="none"/>
    </w:rPr>
  </w:style>
  <w:style w:type="paragraph" w:styleId="af0">
    <w:name w:val="footer"/>
    <w:basedOn w:val="a"/>
    <w:qFormat/>
    <w:pPr>
      <w:tabs>
        <w:tab w:val="center" w:pos="4153"/>
        <w:tab w:val="right" w:pos="8306"/>
      </w:tabs>
    </w:pPr>
    <w:rPr>
      <w:sz w:val="20"/>
      <w:szCs w:val="20"/>
    </w:rPr>
  </w:style>
  <w:style w:type="character" w:customStyle="1" w:styleId="af1">
    <w:name w:val="頁尾 字元"/>
    <w:rPr>
      <w:w w:val="100"/>
      <w:kern w:val="2"/>
      <w:position w:val="-1"/>
      <w:effect w:val="none"/>
      <w:vertAlign w:val="baseline"/>
      <w:cs w:val="0"/>
      <w:em w:val="none"/>
    </w:rPr>
  </w:style>
  <w:style w:type="paragraph" w:customStyle="1" w:styleId="-1">
    <w:name w:val="參考書目-1"/>
    <w:basedOn w:val="a"/>
    <w:pPr>
      <w:tabs>
        <w:tab w:val="num" w:pos="360"/>
      </w:tabs>
      <w:overflowPunct w:val="0"/>
      <w:adjustRightInd w:val="0"/>
      <w:spacing w:before="67" w:after="67" w:line="250" w:lineRule="atLeast"/>
      <w:jc w:val="both"/>
    </w:pPr>
    <w:rPr>
      <w:rFonts w:ascii="Times New Roman" w:eastAsia="標楷體" w:hAnsi="Times New Roman"/>
      <w:szCs w:val="20"/>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3">
    <w:basedOn w:val="TableNormal"/>
    <w:tblPr>
      <w:tblStyleRowBandSize w:val="1"/>
      <w:tblStyleColBandSize w:val="1"/>
      <w:tblCellMar>
        <w:top w:w="0" w:type="dxa"/>
        <w:left w:w="108" w:type="dxa"/>
        <w:bottom w:w="0" w:type="dxa"/>
        <w:right w:w="108" w:type="dxa"/>
      </w:tblCellMar>
    </w:tblPr>
  </w:style>
  <w:style w:type="table" w:customStyle="1" w:styleId="af4">
    <w:basedOn w:val="TableNormal"/>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08" w:type="dxa"/>
        <w:bottom w:w="0" w:type="dxa"/>
        <w:right w:w="108" w:type="dxa"/>
      </w:tblCellMar>
    </w:tblPr>
  </w:style>
  <w:style w:type="table" w:customStyle="1" w:styleId="af6">
    <w:basedOn w:val="TableNormal"/>
    <w:tblPr>
      <w:tblStyleRowBandSize w:val="1"/>
      <w:tblStyleColBandSize w:val="1"/>
      <w:tblCellMar>
        <w:top w:w="0" w:type="dxa"/>
        <w:left w:w="108" w:type="dxa"/>
        <w:bottom w:w="0" w:type="dxa"/>
        <w:right w:w="108" w:type="dxa"/>
      </w:tblCellMar>
    </w:tblPr>
  </w:style>
  <w:style w:type="table" w:customStyle="1" w:styleId="af7">
    <w:basedOn w:val="TableNormal"/>
    <w:tblPr>
      <w:tblStyleRowBandSize w:val="1"/>
      <w:tblStyleColBandSize w:val="1"/>
      <w:tblCellMar>
        <w:top w:w="0" w:type="dxa"/>
        <w:left w:w="108" w:type="dxa"/>
        <w:bottom w:w="0" w:type="dxa"/>
        <w:right w:w="108" w:type="dxa"/>
      </w:tblCellMar>
    </w:tblPr>
  </w:style>
  <w:style w:type="table" w:customStyle="1" w:styleId="af8">
    <w:basedOn w:val="TableNormal"/>
    <w:tblPr>
      <w:tblStyleRowBandSize w:val="1"/>
      <w:tblStyleColBandSize w:val="1"/>
      <w:tblCellMar>
        <w:top w:w="0" w:type="dxa"/>
        <w:left w:w="108" w:type="dxa"/>
        <w:bottom w:w="0" w:type="dxa"/>
        <w:right w:w="108" w:type="dxa"/>
      </w:tblCellMar>
    </w:tblPr>
  </w:style>
  <w:style w:type="table" w:customStyle="1" w:styleId="af9">
    <w:basedOn w:val="TableNormal"/>
    <w:tblPr>
      <w:tblStyleRowBandSize w:val="1"/>
      <w:tblStyleColBandSize w:val="1"/>
      <w:tblCellMar>
        <w:top w:w="0" w:type="dxa"/>
        <w:left w:w="108" w:type="dxa"/>
        <w:bottom w:w="0" w:type="dxa"/>
        <w:right w:w="10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0" w:type="dxa"/>
        <w:left w:w="108" w:type="dxa"/>
        <w:bottom w:w="0" w:type="dxa"/>
        <w:right w:w="108"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a5VJfGk0E3YHapOU2ctx+DruOw==">AMUW2mX7csaML9dqZ/b6tuUDa4+JWGzkxuaQUQ8glTzVWdGNAwndg54tftk0+qEIM+h4GM4337EcuUaumwlxynn/UIYlmzWyQtd08gBIIEZ0P6ugQ2Jv14vHAvfR9fSisXHqkmwqNqdv20/CF4Q+xx/yRj83qC47dQ85SylhtYnAePSsYFHbmldEha1U8e8qPSfywTLKyl2vFPX3c1ylsw6+XgI7Rpj5BjH3++D25qCnXRDmRaSEjgHbpZ1HRHE0wiOt5elpSPnWf6sFZhGlFfZcKRB36xUd06w6pNUN3RaWSiElNF2ONJIKor8RFq9w2dbFyJULhU9QMGRodr2UAD1XONtFMCrP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hlc</dc:creator>
  <cp:lastModifiedBy>Microsoft Office User</cp:lastModifiedBy>
  <cp:revision>2</cp:revision>
  <dcterms:created xsi:type="dcterms:W3CDTF">2012-07-26T02:56:00Z</dcterms:created>
  <dcterms:modified xsi:type="dcterms:W3CDTF">2023-04-18T12:39:00Z</dcterms:modified>
</cp:coreProperties>
</file>