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4E" w:rsidRPr="00AE0905" w:rsidRDefault="004F614E" w:rsidP="00B44F07">
      <w:pPr>
        <w:spacing w:line="520" w:lineRule="exact"/>
        <w:rPr>
          <w:rFonts w:ascii="新細明體" w:hAnsi="新細明體"/>
          <w:b/>
          <w:sz w:val="28"/>
          <w:szCs w:val="28"/>
        </w:rPr>
      </w:pPr>
      <w:r w:rsidRPr="00AE0905">
        <w:rPr>
          <w:rFonts w:hAnsi="新細明體"/>
          <w:bdr w:val="single" w:sz="4" w:space="0" w:color="auto"/>
        </w:rPr>
        <w:t>附件</w:t>
      </w:r>
      <w:r w:rsidR="00B44F07">
        <w:rPr>
          <w:rFonts w:hAnsi="新細明體" w:hint="eastAsia"/>
          <w:bdr w:val="single" w:sz="4" w:space="0" w:color="auto"/>
        </w:rPr>
        <w:t xml:space="preserve"> </w:t>
      </w:r>
      <w:r w:rsidRPr="00AE0905">
        <w:rPr>
          <w:rFonts w:ascii="新細明體" w:hAnsi="新細明體" w:hint="eastAsia"/>
          <w:b/>
        </w:rPr>
        <w:t xml:space="preserve">       </w:t>
      </w:r>
      <w:r w:rsidRPr="00AE0905">
        <w:rPr>
          <w:rFonts w:ascii="新細明體" w:hAnsi="新細明體" w:hint="eastAsia"/>
          <w:b/>
          <w:sz w:val="28"/>
          <w:szCs w:val="28"/>
        </w:rPr>
        <w:t xml:space="preserve">   花蓮縣1</w:t>
      </w:r>
      <w:r>
        <w:rPr>
          <w:rFonts w:ascii="新細明體" w:hAnsi="新細明體" w:hint="eastAsia"/>
          <w:b/>
          <w:sz w:val="28"/>
          <w:szCs w:val="28"/>
        </w:rPr>
        <w:t>1</w:t>
      </w:r>
      <w:r w:rsidR="00B44F07">
        <w:rPr>
          <w:rFonts w:ascii="新細明體" w:hAnsi="新細明體" w:hint="eastAsia"/>
          <w:b/>
          <w:sz w:val="28"/>
          <w:szCs w:val="28"/>
        </w:rPr>
        <w:t>2</w:t>
      </w:r>
      <w:r w:rsidRPr="00AE0905">
        <w:rPr>
          <w:rFonts w:ascii="新細明體" w:hAnsi="新細明體" w:hint="eastAsia"/>
          <w:b/>
          <w:sz w:val="28"/>
          <w:szCs w:val="28"/>
        </w:rPr>
        <w:t>學年</w:t>
      </w:r>
      <w:r>
        <w:rPr>
          <w:rFonts w:ascii="新細明體" w:hAnsi="新細明體" w:hint="eastAsia"/>
          <w:b/>
          <w:sz w:val="28"/>
          <w:szCs w:val="28"/>
        </w:rPr>
        <w:t>度</w:t>
      </w:r>
      <w:r w:rsidRPr="00AE0905">
        <w:rPr>
          <w:rFonts w:ascii="新細明體" w:hAnsi="新細明體" w:hint="eastAsia"/>
          <w:b/>
          <w:sz w:val="28"/>
          <w:szCs w:val="28"/>
        </w:rPr>
        <w:t>藝術與美感深耕計畫</w:t>
      </w:r>
    </w:p>
    <w:p w:rsidR="004F614E" w:rsidRPr="00AE0905" w:rsidRDefault="00B44F07" w:rsidP="004F614E">
      <w:pPr>
        <w:spacing w:line="520" w:lineRule="exact"/>
        <w:ind w:left="951" w:hanging="951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 xml:space="preserve">            </w:t>
      </w:r>
      <w:r w:rsidR="004F614E" w:rsidRPr="00AE0905">
        <w:rPr>
          <w:rFonts w:ascii="新細明體" w:hAnsi="新細明體" w:hint="eastAsia"/>
          <w:b/>
          <w:sz w:val="28"/>
          <w:szCs w:val="28"/>
        </w:rPr>
        <w:t>學校藝術深耕教學計畫-審查原則補充說明</w:t>
      </w:r>
    </w:p>
    <w:p w:rsidR="004F614E" w:rsidRPr="00496378" w:rsidRDefault="004F614E" w:rsidP="00496378">
      <w:pPr>
        <w:spacing w:line="520" w:lineRule="exact"/>
        <w:ind w:left="525" w:hangingChars="202" w:hanging="525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>一、每一所學校以提報一個計畫案為限。</w:t>
      </w:r>
    </w:p>
    <w:p w:rsidR="004F614E" w:rsidRPr="00496378" w:rsidRDefault="004F614E" w:rsidP="00496378">
      <w:pPr>
        <w:spacing w:line="520" w:lineRule="exact"/>
        <w:ind w:left="525" w:hangingChars="202" w:hanging="525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>二、申請學校補助金額(本次期程自1</w:t>
      </w:r>
      <w:r w:rsidR="00496378">
        <w:rPr>
          <w:rFonts w:ascii="新細明體" w:hAnsi="新細明體" w:hint="eastAsia"/>
          <w:sz w:val="26"/>
          <w:szCs w:val="26"/>
        </w:rPr>
        <w:t>12</w:t>
      </w:r>
      <w:r w:rsidRPr="00496378">
        <w:rPr>
          <w:rFonts w:ascii="新細明體" w:hAnsi="新細明體" w:hint="eastAsia"/>
          <w:sz w:val="26"/>
          <w:szCs w:val="26"/>
        </w:rPr>
        <w:t>年8月1日至11</w:t>
      </w:r>
      <w:r w:rsidR="00496378">
        <w:rPr>
          <w:rFonts w:ascii="新細明體" w:hAnsi="新細明體" w:hint="eastAsia"/>
          <w:sz w:val="26"/>
          <w:szCs w:val="26"/>
        </w:rPr>
        <w:t>3</w:t>
      </w:r>
      <w:r w:rsidRPr="00496378">
        <w:rPr>
          <w:rFonts w:ascii="新細明體" w:hAnsi="新細明體" w:hint="eastAsia"/>
          <w:sz w:val="26"/>
          <w:szCs w:val="26"/>
        </w:rPr>
        <w:t>年7月31日，以下金額以1學年編列)：</w:t>
      </w:r>
    </w:p>
    <w:p w:rsidR="004F614E" w:rsidRPr="00496378" w:rsidRDefault="004F614E" w:rsidP="00496378">
      <w:pPr>
        <w:spacing w:line="520" w:lineRule="exact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 xml:space="preserve">  (</w:t>
      </w:r>
      <w:proofErr w:type="gramStart"/>
      <w:r w:rsidRPr="00496378">
        <w:rPr>
          <w:rFonts w:ascii="新細明體" w:hAnsi="新細明體" w:hint="eastAsia"/>
          <w:sz w:val="26"/>
          <w:szCs w:val="26"/>
        </w:rPr>
        <w:t>一</w:t>
      </w:r>
      <w:proofErr w:type="gramEnd"/>
      <w:r w:rsidRPr="00496378">
        <w:rPr>
          <w:rFonts w:ascii="新細明體" w:hAnsi="新細明體" w:hint="eastAsia"/>
          <w:sz w:val="26"/>
          <w:szCs w:val="26"/>
        </w:rPr>
        <w:t>)</w:t>
      </w:r>
      <w:r w:rsidR="00496378">
        <w:rPr>
          <w:rFonts w:ascii="新細明體" w:hAnsi="新細明體" w:hint="eastAsia"/>
          <w:sz w:val="26"/>
          <w:szCs w:val="26"/>
        </w:rPr>
        <w:t xml:space="preserve"> </w:t>
      </w:r>
      <w:r w:rsidRPr="00496378">
        <w:rPr>
          <w:rFonts w:ascii="新細明體" w:hAnsi="新細明體" w:hint="eastAsia"/>
          <w:sz w:val="26"/>
          <w:szCs w:val="26"/>
        </w:rPr>
        <w:t>3所學校策略聯盟：</w:t>
      </w:r>
      <w:r w:rsidRPr="00496378">
        <w:rPr>
          <w:rFonts w:ascii="新細明體" w:hAnsi="新細明體"/>
          <w:sz w:val="26"/>
          <w:szCs w:val="26"/>
        </w:rPr>
        <w:t>最高以補助</w:t>
      </w:r>
      <w:r w:rsidRPr="00496378">
        <w:rPr>
          <w:rFonts w:ascii="新細明體" w:hAnsi="新細明體" w:hint="eastAsia"/>
          <w:sz w:val="26"/>
          <w:szCs w:val="26"/>
        </w:rPr>
        <w:t>20</w:t>
      </w:r>
      <w:r w:rsidRPr="00496378">
        <w:rPr>
          <w:rFonts w:ascii="新細明體" w:hAnsi="新細明體"/>
          <w:sz w:val="26"/>
          <w:szCs w:val="26"/>
        </w:rPr>
        <w:t>萬元為原則。</w:t>
      </w:r>
    </w:p>
    <w:p w:rsidR="004F614E" w:rsidRPr="00496378" w:rsidRDefault="004F614E" w:rsidP="00496378">
      <w:pPr>
        <w:spacing w:line="520" w:lineRule="exact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 xml:space="preserve">  (二)</w:t>
      </w:r>
      <w:r w:rsidR="00496378">
        <w:rPr>
          <w:rFonts w:ascii="新細明體" w:hAnsi="新細明體" w:hint="eastAsia"/>
          <w:sz w:val="26"/>
          <w:szCs w:val="26"/>
        </w:rPr>
        <w:t xml:space="preserve"> </w:t>
      </w:r>
      <w:r w:rsidRPr="00496378">
        <w:rPr>
          <w:rFonts w:ascii="新細明體" w:hAnsi="新細明體" w:hint="eastAsia"/>
          <w:sz w:val="26"/>
          <w:szCs w:val="26"/>
        </w:rPr>
        <w:t>2所學校策略聯盟：</w:t>
      </w:r>
      <w:r w:rsidRPr="00496378">
        <w:rPr>
          <w:rFonts w:ascii="新細明體" w:hAnsi="新細明體"/>
          <w:sz w:val="26"/>
          <w:szCs w:val="26"/>
        </w:rPr>
        <w:t>最高以補助</w:t>
      </w:r>
      <w:r w:rsidRPr="00496378">
        <w:rPr>
          <w:rFonts w:ascii="新細明體" w:hAnsi="新細明體" w:hint="eastAsia"/>
          <w:sz w:val="26"/>
          <w:szCs w:val="26"/>
        </w:rPr>
        <w:t>13</w:t>
      </w:r>
      <w:r w:rsidRPr="00496378">
        <w:rPr>
          <w:rFonts w:ascii="新細明體" w:hAnsi="新細明體"/>
          <w:sz w:val="26"/>
          <w:szCs w:val="26"/>
        </w:rPr>
        <w:t>萬元為原則。</w:t>
      </w:r>
    </w:p>
    <w:p w:rsidR="004F614E" w:rsidRPr="00496378" w:rsidRDefault="004F614E" w:rsidP="00496378">
      <w:pPr>
        <w:spacing w:line="520" w:lineRule="exact"/>
        <w:ind w:left="525" w:hangingChars="202" w:hanging="525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 xml:space="preserve">  (三)</w:t>
      </w:r>
      <w:r w:rsidR="00496378">
        <w:rPr>
          <w:rFonts w:ascii="新細明體" w:hAnsi="新細明體" w:hint="eastAsia"/>
          <w:sz w:val="26"/>
          <w:szCs w:val="26"/>
        </w:rPr>
        <w:t xml:space="preserve"> </w:t>
      </w:r>
      <w:r w:rsidRPr="00496378">
        <w:rPr>
          <w:rFonts w:ascii="新細明體" w:hAnsi="新細明體" w:hint="eastAsia"/>
          <w:sz w:val="26"/>
          <w:szCs w:val="26"/>
        </w:rPr>
        <w:t>個別學校申請：</w:t>
      </w:r>
      <w:r w:rsidRPr="00496378">
        <w:rPr>
          <w:rFonts w:ascii="新細明體" w:hAnsi="新細明體"/>
          <w:sz w:val="26"/>
          <w:szCs w:val="26"/>
        </w:rPr>
        <w:t>最高以補助</w:t>
      </w:r>
      <w:r w:rsidRPr="00496378">
        <w:rPr>
          <w:rFonts w:ascii="新細明體" w:hAnsi="新細明體" w:hint="eastAsia"/>
          <w:sz w:val="26"/>
          <w:szCs w:val="26"/>
        </w:rPr>
        <w:t>6</w:t>
      </w:r>
      <w:r w:rsidRPr="00496378">
        <w:rPr>
          <w:rFonts w:ascii="新細明體" w:hAnsi="新細明體"/>
          <w:sz w:val="26"/>
          <w:szCs w:val="26"/>
        </w:rPr>
        <w:t>萬元為原則</w:t>
      </w:r>
      <w:r w:rsidRPr="00496378">
        <w:rPr>
          <w:rFonts w:ascii="新細明體" w:hAnsi="新細明體" w:hint="eastAsia"/>
          <w:sz w:val="26"/>
          <w:szCs w:val="26"/>
        </w:rPr>
        <w:t>。</w:t>
      </w:r>
    </w:p>
    <w:p w:rsidR="004F614E" w:rsidRPr="00496378" w:rsidRDefault="004F614E" w:rsidP="00496378">
      <w:pPr>
        <w:spacing w:line="520" w:lineRule="exact"/>
        <w:ind w:left="525" w:hangingChars="202" w:hanging="525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>三、經費編列原則：申辦學校應依實施方式編列經費，並依教育部補助及委辦經費</w:t>
      </w:r>
      <w:proofErr w:type="gramStart"/>
      <w:r w:rsidRPr="00496378">
        <w:rPr>
          <w:rFonts w:ascii="新細明體" w:hAnsi="新細明體" w:hint="eastAsia"/>
          <w:sz w:val="26"/>
          <w:szCs w:val="26"/>
        </w:rPr>
        <w:t>核撥結報</w:t>
      </w:r>
      <w:proofErr w:type="gramEnd"/>
      <w:r w:rsidRPr="00496378">
        <w:rPr>
          <w:rFonts w:ascii="新細明體" w:hAnsi="新細明體" w:hint="eastAsia"/>
          <w:sz w:val="26"/>
          <w:szCs w:val="26"/>
        </w:rPr>
        <w:t>作業要點之規定辦理。</w:t>
      </w:r>
    </w:p>
    <w:p w:rsidR="004F614E" w:rsidRPr="00496378" w:rsidRDefault="004F614E" w:rsidP="00496378">
      <w:pPr>
        <w:spacing w:line="520" w:lineRule="exact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>四、補助項目：</w:t>
      </w:r>
    </w:p>
    <w:p w:rsidR="004F614E" w:rsidRPr="00496378" w:rsidRDefault="004F614E" w:rsidP="00496378">
      <w:pPr>
        <w:spacing w:line="520" w:lineRule="exact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 xml:space="preserve">  (</w:t>
      </w:r>
      <w:proofErr w:type="gramStart"/>
      <w:r w:rsidRPr="00496378">
        <w:rPr>
          <w:rFonts w:ascii="新細明體" w:hAnsi="新細明體" w:hint="eastAsia"/>
          <w:sz w:val="26"/>
          <w:szCs w:val="26"/>
        </w:rPr>
        <w:t>一</w:t>
      </w:r>
      <w:proofErr w:type="gramEnd"/>
      <w:r w:rsidRPr="00496378">
        <w:rPr>
          <w:rFonts w:ascii="新細明體" w:hAnsi="新細明體" w:hint="eastAsia"/>
          <w:sz w:val="26"/>
          <w:szCs w:val="26"/>
        </w:rPr>
        <w:t>)鐘點費：</w:t>
      </w:r>
    </w:p>
    <w:p w:rsidR="004F614E" w:rsidRPr="00496378" w:rsidRDefault="004F614E" w:rsidP="00496378">
      <w:pPr>
        <w:spacing w:line="520" w:lineRule="exact"/>
        <w:ind w:leftChars="150" w:left="854" w:hangingChars="190" w:hanging="494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 xml:space="preserve"> 1、外聘藝術家教學鐘點費：教學對象為學生，授課時間為學校藝文課程，教學鐘點費</w:t>
      </w:r>
      <w:r w:rsidRPr="00496378">
        <w:rPr>
          <w:rFonts w:ascii="新細明體" w:hAnsi="新細明體" w:hint="eastAsia"/>
          <w:sz w:val="26"/>
          <w:szCs w:val="26"/>
          <w:u w:val="single"/>
        </w:rPr>
        <w:t>每</w:t>
      </w:r>
      <w:r w:rsidRPr="00496378">
        <w:rPr>
          <w:rFonts w:ascii="新細明體" w:hAnsi="新細明體" w:hint="eastAsia"/>
          <w:b/>
          <w:sz w:val="26"/>
          <w:szCs w:val="26"/>
          <w:u w:val="single"/>
        </w:rPr>
        <w:t>小時</w:t>
      </w:r>
      <w:r w:rsidRPr="00496378">
        <w:rPr>
          <w:rFonts w:ascii="新細明體" w:hAnsi="新細明體" w:hint="eastAsia"/>
          <w:sz w:val="26"/>
          <w:szCs w:val="26"/>
          <w:u w:val="single"/>
        </w:rPr>
        <w:t>至多800元</w:t>
      </w:r>
      <w:r w:rsidRPr="00496378">
        <w:rPr>
          <w:rFonts w:ascii="新細明體" w:hAnsi="新細明體" w:hint="eastAsia"/>
          <w:sz w:val="26"/>
          <w:szCs w:val="26"/>
        </w:rPr>
        <w:t>(或</w:t>
      </w:r>
      <w:r w:rsidRPr="00496378">
        <w:rPr>
          <w:rFonts w:ascii="新細明體" w:hAnsi="新細明體" w:hint="eastAsia"/>
          <w:sz w:val="26"/>
          <w:szCs w:val="26"/>
          <w:u w:val="single"/>
        </w:rPr>
        <w:t>每</w:t>
      </w:r>
      <w:r w:rsidRPr="00496378">
        <w:rPr>
          <w:rFonts w:ascii="新細明體" w:hAnsi="新細明體" w:hint="eastAsia"/>
          <w:b/>
          <w:sz w:val="26"/>
          <w:szCs w:val="26"/>
          <w:u w:val="single"/>
        </w:rPr>
        <w:t>節課</w:t>
      </w:r>
      <w:r w:rsidRPr="00496378">
        <w:rPr>
          <w:rFonts w:ascii="新細明體" w:hAnsi="新細明體" w:hint="eastAsia"/>
          <w:sz w:val="26"/>
          <w:szCs w:val="26"/>
          <w:u w:val="single"/>
        </w:rPr>
        <w:t>至多600元</w:t>
      </w:r>
      <w:r w:rsidRPr="00496378">
        <w:rPr>
          <w:rFonts w:ascii="新細明體" w:hAnsi="新細明體" w:hint="eastAsia"/>
          <w:sz w:val="26"/>
          <w:szCs w:val="26"/>
        </w:rPr>
        <w:t>)。</w:t>
      </w:r>
    </w:p>
    <w:p w:rsidR="004F614E" w:rsidRPr="00496378" w:rsidRDefault="004F614E" w:rsidP="00496378">
      <w:pPr>
        <w:spacing w:line="520" w:lineRule="exact"/>
        <w:ind w:leftChars="150" w:left="948" w:hangingChars="226" w:hanging="588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 xml:space="preserve"> 2、教師增能研習講座鐘點費：</w:t>
      </w:r>
    </w:p>
    <w:p w:rsidR="004F614E" w:rsidRPr="00496378" w:rsidRDefault="004F614E" w:rsidP="00496378">
      <w:pPr>
        <w:spacing w:line="520" w:lineRule="exact"/>
        <w:ind w:leftChars="150" w:left="948" w:hangingChars="226" w:hanging="588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 xml:space="preserve">  (1)研習應與學校課程計畫有關，每學年講師鐘點費以12,000元為上限。</w:t>
      </w:r>
    </w:p>
    <w:p w:rsidR="004F614E" w:rsidRPr="00496378" w:rsidRDefault="004F614E" w:rsidP="00496378">
      <w:pPr>
        <w:spacing w:line="520" w:lineRule="exact"/>
        <w:ind w:leftChars="150" w:left="948" w:hangingChars="226" w:hanging="588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 xml:space="preserve">  (2)依教育部經費編列基準表，外聘專家學者每節(50分鐘)鐘點為2,000元，</w:t>
      </w:r>
      <w:proofErr w:type="gramStart"/>
      <w:r w:rsidRPr="00496378">
        <w:rPr>
          <w:rFonts w:ascii="新細明體" w:hAnsi="新細明體" w:hint="eastAsia"/>
          <w:sz w:val="26"/>
          <w:szCs w:val="26"/>
        </w:rPr>
        <w:t>內聘學校</w:t>
      </w:r>
      <w:proofErr w:type="gramEnd"/>
      <w:r w:rsidRPr="00496378">
        <w:rPr>
          <w:rFonts w:ascii="新細明體" w:hAnsi="新細明體" w:hint="eastAsia"/>
          <w:sz w:val="26"/>
          <w:szCs w:val="26"/>
        </w:rPr>
        <w:t>相關人員每節為1,000元。</w:t>
      </w:r>
    </w:p>
    <w:p w:rsidR="004F614E" w:rsidRPr="00496378" w:rsidRDefault="004F614E" w:rsidP="00496378">
      <w:pPr>
        <w:spacing w:line="520" w:lineRule="exact"/>
        <w:ind w:leftChars="150" w:left="948" w:hangingChars="226" w:hanging="588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 xml:space="preserve">  (3)助理教師若為學校教師，應在假日並有實際授課事實才能支領助理教師鐘點費。</w:t>
      </w:r>
    </w:p>
    <w:p w:rsidR="004F614E" w:rsidRPr="00496378" w:rsidRDefault="004F614E" w:rsidP="00496378">
      <w:pPr>
        <w:spacing w:line="520" w:lineRule="exact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 xml:space="preserve">  (二)交通費--國內旅費、短程車資、運費，以必要為原則：</w:t>
      </w:r>
    </w:p>
    <w:p w:rsidR="004F614E" w:rsidRPr="00496378" w:rsidRDefault="004F614E" w:rsidP="00496378">
      <w:pPr>
        <w:spacing w:line="520" w:lineRule="exact"/>
        <w:ind w:leftChars="150" w:left="815" w:hangingChars="175" w:hanging="455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 xml:space="preserve"> 1、配合學校課程計畫，實施校外教學參觀藝文展演活動。</w:t>
      </w:r>
      <w:proofErr w:type="gramStart"/>
      <w:r w:rsidRPr="00496378">
        <w:rPr>
          <w:rFonts w:ascii="新細明體" w:hAnsi="新細明體" w:hint="eastAsia"/>
          <w:sz w:val="26"/>
          <w:szCs w:val="26"/>
        </w:rPr>
        <w:t>校外參</w:t>
      </w:r>
      <w:proofErr w:type="gramEnd"/>
      <w:r w:rsidRPr="00496378">
        <w:rPr>
          <w:rFonts w:ascii="新細明體" w:hAnsi="新細明體" w:hint="eastAsia"/>
          <w:sz w:val="26"/>
          <w:szCs w:val="26"/>
        </w:rPr>
        <w:t>訪活動內容應與計畫精神相符。</w:t>
      </w:r>
    </w:p>
    <w:p w:rsidR="004F614E" w:rsidRPr="00496378" w:rsidRDefault="004F614E" w:rsidP="00496378">
      <w:pPr>
        <w:spacing w:line="520" w:lineRule="exact"/>
        <w:ind w:leftChars="150" w:left="360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 xml:space="preserve"> 2、參加藝文深耕計畫動態成果展車輛租用。</w:t>
      </w:r>
    </w:p>
    <w:p w:rsidR="004F614E" w:rsidRPr="00496378" w:rsidRDefault="004F614E" w:rsidP="00496378">
      <w:pPr>
        <w:spacing w:line="520" w:lineRule="exact"/>
        <w:ind w:leftChars="156" w:left="813" w:hangingChars="169" w:hanging="439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 xml:space="preserve"> 3、外聘藝術家授課所需交通費(居住地與授課地點距離達5公里以上始得編列)。</w:t>
      </w:r>
    </w:p>
    <w:p w:rsidR="004F614E" w:rsidRPr="00496378" w:rsidRDefault="004F614E" w:rsidP="00496378">
      <w:pPr>
        <w:spacing w:line="520" w:lineRule="exact"/>
        <w:ind w:leftChars="150" w:left="360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 xml:space="preserve"> 4、學校人員參加本計畫相關活動。</w:t>
      </w:r>
    </w:p>
    <w:p w:rsidR="004F614E" w:rsidRPr="00496378" w:rsidRDefault="004F614E" w:rsidP="00496378">
      <w:pPr>
        <w:spacing w:line="520" w:lineRule="exact"/>
        <w:ind w:left="658" w:hangingChars="253" w:hanging="658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lastRenderedPageBreak/>
        <w:t xml:space="preserve"> (三)印刷費：含研習手冊、教材印刷、講義等教學用途印製，每份單價以100元為限(成果海報印製不受限)，</w:t>
      </w:r>
      <w:proofErr w:type="gramStart"/>
      <w:r w:rsidRPr="00496378">
        <w:rPr>
          <w:rFonts w:ascii="新細明體" w:hAnsi="新細明體" w:hint="eastAsia"/>
          <w:sz w:val="26"/>
          <w:szCs w:val="26"/>
        </w:rPr>
        <w:t>佔</w:t>
      </w:r>
      <w:proofErr w:type="gramEnd"/>
      <w:r w:rsidRPr="00496378">
        <w:rPr>
          <w:rFonts w:ascii="新細明體" w:hAnsi="新細明體" w:hint="eastAsia"/>
          <w:sz w:val="26"/>
          <w:szCs w:val="26"/>
        </w:rPr>
        <w:t>總經費的比例要適當。</w:t>
      </w:r>
    </w:p>
    <w:p w:rsidR="004F614E" w:rsidRPr="00496378" w:rsidRDefault="004F614E" w:rsidP="00496378">
      <w:pPr>
        <w:spacing w:line="520" w:lineRule="exact"/>
        <w:ind w:leftChars="59" w:left="142"/>
        <w:jc w:val="both"/>
        <w:rPr>
          <w:rFonts w:ascii="新細明體" w:hAnsi="新細明體"/>
          <w:color w:val="FF0000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>(四)教材教具費：每校申請5000元/年為原則。</w:t>
      </w:r>
    </w:p>
    <w:p w:rsidR="004F614E" w:rsidRPr="00496378" w:rsidRDefault="00691D63" w:rsidP="00496378">
      <w:pPr>
        <w:spacing w:line="520" w:lineRule="exact"/>
        <w:jc w:val="both"/>
        <w:rPr>
          <w:rFonts w:ascii="新細明體" w:hAnsi="新細明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 xml:space="preserve"> </w:t>
      </w:r>
      <w:r w:rsidR="004F614E" w:rsidRPr="00496378">
        <w:rPr>
          <w:rFonts w:ascii="新細明體" w:hAnsi="新細明體" w:hint="eastAsia"/>
          <w:sz w:val="26"/>
          <w:szCs w:val="26"/>
        </w:rPr>
        <w:t>(五)資料蒐集費：相關藝文教學所需資料蒐集費用。購買圖書需附書目清冊。</w:t>
      </w:r>
    </w:p>
    <w:p w:rsidR="004F614E" w:rsidRPr="00496378" w:rsidRDefault="00691D63" w:rsidP="00496378">
      <w:pPr>
        <w:spacing w:line="520" w:lineRule="exact"/>
        <w:jc w:val="both"/>
        <w:rPr>
          <w:rFonts w:ascii="新細明體" w:hAnsi="新細明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 xml:space="preserve"> </w:t>
      </w:r>
      <w:r w:rsidR="004F614E" w:rsidRPr="00496378">
        <w:rPr>
          <w:rFonts w:ascii="新細明體" w:hAnsi="新細明體" w:hint="eastAsia"/>
          <w:sz w:val="26"/>
          <w:szCs w:val="26"/>
        </w:rPr>
        <w:t>(六)雜支：以申請總經費之6%為上限。</w:t>
      </w:r>
    </w:p>
    <w:p w:rsidR="004F614E" w:rsidRPr="00496378" w:rsidRDefault="004F614E" w:rsidP="00496378">
      <w:pPr>
        <w:tabs>
          <w:tab w:val="left" w:pos="0"/>
        </w:tabs>
        <w:snapToGrid w:val="0"/>
        <w:spacing w:line="520" w:lineRule="exact"/>
        <w:ind w:rightChars="-4" w:right="-10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>五、其他：</w:t>
      </w:r>
    </w:p>
    <w:p w:rsidR="004F614E" w:rsidRPr="00496378" w:rsidRDefault="004F614E" w:rsidP="00496378">
      <w:pPr>
        <w:spacing w:line="520" w:lineRule="exact"/>
        <w:ind w:leftChars="76" w:left="585" w:hangingChars="155" w:hanging="403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>(</w:t>
      </w:r>
      <w:proofErr w:type="gramStart"/>
      <w:r w:rsidRPr="00496378">
        <w:rPr>
          <w:rFonts w:ascii="新細明體" w:hAnsi="新細明體" w:hint="eastAsia"/>
          <w:sz w:val="26"/>
          <w:szCs w:val="26"/>
        </w:rPr>
        <w:t>一</w:t>
      </w:r>
      <w:proofErr w:type="gramEnd"/>
      <w:r w:rsidRPr="00496378">
        <w:rPr>
          <w:rFonts w:ascii="新細明體" w:hAnsi="新細明體" w:hint="eastAsia"/>
          <w:sz w:val="26"/>
          <w:szCs w:val="26"/>
        </w:rPr>
        <w:t>)計畫精神應以課程教學及學校教師專業增能為主，每學年請</w:t>
      </w:r>
      <w:r w:rsidRPr="00496378">
        <w:rPr>
          <w:rFonts w:ascii="新細明體" w:hAnsi="新細明體" w:hint="eastAsia"/>
          <w:b/>
          <w:sz w:val="26"/>
          <w:szCs w:val="26"/>
          <w:bdr w:val="single" w:sz="4" w:space="0" w:color="auto"/>
        </w:rPr>
        <w:t>務必在申請計畫中規劃教師增能研習活動</w:t>
      </w:r>
      <w:r w:rsidRPr="00496378">
        <w:rPr>
          <w:rFonts w:ascii="新細明體" w:hAnsi="新細明體" w:hint="eastAsia"/>
          <w:sz w:val="26"/>
          <w:szCs w:val="26"/>
        </w:rPr>
        <w:t>，可配合其他計畫經費支應，或以本計畫經費進行申請，期使藝術家退場之際學校教師仍能持續進行課程。協同教師擔負教學移轉之核心角色，應由正式教師或穩定的長期代理教師擔任為宜。</w:t>
      </w:r>
    </w:p>
    <w:p w:rsidR="004F614E" w:rsidRPr="00496378" w:rsidRDefault="004F614E" w:rsidP="00496378">
      <w:pPr>
        <w:spacing w:line="520" w:lineRule="exact"/>
        <w:ind w:leftChars="76" w:left="598" w:hangingChars="160" w:hanging="416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>(二)計畫課程應配合藝術</w:t>
      </w:r>
      <w:r w:rsidR="00691D63">
        <w:rPr>
          <w:rFonts w:ascii="新細明體" w:hAnsi="新細明體" w:hint="eastAsia"/>
          <w:sz w:val="26"/>
          <w:szCs w:val="26"/>
        </w:rPr>
        <w:t>課</w:t>
      </w:r>
      <w:r w:rsidRPr="00496378">
        <w:rPr>
          <w:rFonts w:ascii="新細明體" w:hAnsi="新細明體" w:hint="eastAsia"/>
          <w:sz w:val="26"/>
          <w:szCs w:val="26"/>
        </w:rPr>
        <w:t>程之實施，並列出</w:t>
      </w:r>
      <w:r w:rsidRPr="00496378">
        <w:rPr>
          <w:rFonts w:ascii="新細明體" w:hAnsi="新細明體" w:hint="eastAsia"/>
          <w:sz w:val="26"/>
          <w:szCs w:val="26"/>
          <w:u w:val="single"/>
        </w:rPr>
        <w:t>實施年級之藝術課程對應深耕計畫課程</w:t>
      </w:r>
      <w:r w:rsidRPr="00496378">
        <w:rPr>
          <w:rFonts w:ascii="新細明體" w:hAnsi="新細明體" w:hint="eastAsia"/>
          <w:sz w:val="26"/>
          <w:szCs w:val="26"/>
        </w:rPr>
        <w:t>，以落實</w:t>
      </w:r>
      <w:r w:rsidRPr="00496378">
        <w:rPr>
          <w:rFonts w:ascii="新細明體" w:hAnsi="新細明體" w:hint="eastAsia"/>
          <w:sz w:val="26"/>
          <w:szCs w:val="26"/>
          <w:u w:val="single"/>
        </w:rPr>
        <w:t>正常化教學</w:t>
      </w:r>
      <w:r w:rsidRPr="00496378">
        <w:rPr>
          <w:rFonts w:ascii="新細明體" w:hAnsi="新細明體" w:hint="eastAsia"/>
          <w:sz w:val="26"/>
          <w:szCs w:val="26"/>
        </w:rPr>
        <w:t>(意即不應於週三下午、週末、或以社團方式教學)。若以合班或跨年級授課方式，</w:t>
      </w:r>
      <w:proofErr w:type="gramStart"/>
      <w:r w:rsidRPr="00496378">
        <w:rPr>
          <w:rFonts w:ascii="新細明體" w:hAnsi="新細明體" w:hint="eastAsia"/>
          <w:sz w:val="26"/>
          <w:szCs w:val="26"/>
        </w:rPr>
        <w:t>請敘明清楚，</w:t>
      </w:r>
      <w:proofErr w:type="gramEnd"/>
      <w:r w:rsidRPr="00496378">
        <w:rPr>
          <w:rFonts w:ascii="新細明體" w:hAnsi="新細明體" w:hint="eastAsia"/>
          <w:sz w:val="26"/>
          <w:szCs w:val="26"/>
        </w:rPr>
        <w:t>並依據不同年級列出藝術與人文課程對應深耕計畫課程進度。</w:t>
      </w:r>
    </w:p>
    <w:p w:rsidR="004F614E" w:rsidRPr="00496378" w:rsidRDefault="004F614E" w:rsidP="00496378">
      <w:pPr>
        <w:spacing w:line="520" w:lineRule="exact"/>
        <w:ind w:leftChars="76" w:left="585" w:hangingChars="155" w:hanging="403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>(三)</w:t>
      </w:r>
      <w:r w:rsidRPr="00E162FB">
        <w:rPr>
          <w:rFonts w:ascii="新細明體" w:hAnsi="新細明體" w:hint="eastAsia"/>
          <w:b/>
          <w:sz w:val="26"/>
          <w:szCs w:val="26"/>
        </w:rPr>
        <w:t>經費預算表應詳列，備註鐘點費為時</w:t>
      </w:r>
      <w:proofErr w:type="gramStart"/>
      <w:r w:rsidRPr="00E162FB">
        <w:rPr>
          <w:rFonts w:ascii="新細明體" w:hAnsi="新細明體" w:hint="eastAsia"/>
          <w:b/>
          <w:sz w:val="26"/>
          <w:szCs w:val="26"/>
        </w:rPr>
        <w:t>數或節數</w:t>
      </w:r>
      <w:proofErr w:type="gramEnd"/>
      <w:r w:rsidRPr="00E162FB">
        <w:rPr>
          <w:rFonts w:ascii="新細明體" w:hAnsi="新細明體" w:hint="eastAsia"/>
          <w:b/>
          <w:sz w:val="26"/>
          <w:szCs w:val="26"/>
        </w:rPr>
        <w:t>，並和課表相符</w:t>
      </w:r>
      <w:r w:rsidRPr="00496378">
        <w:rPr>
          <w:rFonts w:ascii="新細明體" w:hAnsi="新細明體" w:hint="eastAsia"/>
          <w:sz w:val="26"/>
          <w:szCs w:val="26"/>
        </w:rPr>
        <w:t>。</w:t>
      </w:r>
    </w:p>
    <w:p w:rsidR="004F614E" w:rsidRPr="00496378" w:rsidRDefault="004F614E" w:rsidP="00496378">
      <w:pPr>
        <w:spacing w:line="520" w:lineRule="exact"/>
        <w:ind w:leftChars="76" w:left="598" w:hangingChars="160" w:hanging="416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>(四)「書法」教學屬於語文領域範疇，計畫方案應延伸至水墨畫、意象書法與創意</w:t>
      </w:r>
      <w:proofErr w:type="gramStart"/>
      <w:r w:rsidRPr="00496378">
        <w:rPr>
          <w:rFonts w:ascii="新細明體" w:hAnsi="新細明體" w:hint="eastAsia"/>
          <w:sz w:val="26"/>
          <w:szCs w:val="26"/>
        </w:rPr>
        <w:t>書法等覺藝術</w:t>
      </w:r>
      <w:proofErr w:type="gramEnd"/>
      <w:r w:rsidRPr="00496378">
        <w:rPr>
          <w:rFonts w:ascii="新細明體" w:hAnsi="新細明體" w:hint="eastAsia"/>
          <w:sz w:val="26"/>
          <w:szCs w:val="26"/>
        </w:rPr>
        <w:t>範疇之學習，審查方能通過。</w:t>
      </w:r>
    </w:p>
    <w:p w:rsidR="004F614E" w:rsidRPr="00496378" w:rsidRDefault="004F614E" w:rsidP="00496378">
      <w:pPr>
        <w:spacing w:line="520" w:lineRule="exact"/>
        <w:ind w:leftChars="76" w:left="598" w:hangingChars="160" w:hanging="416"/>
        <w:jc w:val="both"/>
        <w:rPr>
          <w:rFonts w:ascii="新細明體" w:hAnsi="新細明體"/>
          <w:sz w:val="26"/>
          <w:szCs w:val="26"/>
        </w:rPr>
      </w:pPr>
      <w:r w:rsidRPr="00496378">
        <w:rPr>
          <w:rFonts w:ascii="新細明體" w:hAnsi="新細明體" w:hint="eastAsia"/>
          <w:sz w:val="26"/>
          <w:szCs w:val="26"/>
        </w:rPr>
        <w:t>(五)策略聯盟：聯盟方式須考慮資源運用之效益(如合併辦理教師增能研習)，經費概算表要一起編列，而非分校個別處理。本計畫鼓勵偏遠學校利用策略聯盟方式邀請藝術家授課(藝術家</w:t>
      </w:r>
      <w:proofErr w:type="gramStart"/>
      <w:r w:rsidRPr="00496378">
        <w:rPr>
          <w:rFonts w:ascii="新細明體" w:hAnsi="新細明體" w:hint="eastAsia"/>
          <w:sz w:val="26"/>
          <w:szCs w:val="26"/>
        </w:rPr>
        <w:t>單趟至</w:t>
      </w:r>
      <w:proofErr w:type="gramEnd"/>
      <w:r w:rsidRPr="00496378">
        <w:rPr>
          <w:rFonts w:ascii="新細明體" w:hAnsi="新細明體" w:hint="eastAsia"/>
          <w:sz w:val="26"/>
          <w:szCs w:val="26"/>
        </w:rPr>
        <w:t>2所以上學校授課，鐘點費提高可增加至偏遠地區意願)。</w:t>
      </w:r>
    </w:p>
    <w:p w:rsidR="004F614E" w:rsidRDefault="004F614E" w:rsidP="004F614E">
      <w:pPr>
        <w:spacing w:line="520" w:lineRule="exact"/>
      </w:pPr>
    </w:p>
    <w:p w:rsidR="00391EAA" w:rsidRDefault="00391EAA" w:rsidP="004F614E">
      <w:pPr>
        <w:spacing w:line="520" w:lineRule="exact"/>
      </w:pPr>
    </w:p>
    <w:p w:rsidR="00391EAA" w:rsidRDefault="00391EAA" w:rsidP="004F614E">
      <w:pPr>
        <w:spacing w:line="520" w:lineRule="exact"/>
      </w:pPr>
    </w:p>
    <w:p w:rsidR="00391EAA" w:rsidRDefault="00391EAA" w:rsidP="004F614E">
      <w:pPr>
        <w:spacing w:line="520" w:lineRule="exact"/>
      </w:pPr>
    </w:p>
    <w:p w:rsidR="00391EAA" w:rsidRDefault="00391EAA" w:rsidP="004F614E">
      <w:pPr>
        <w:spacing w:line="520" w:lineRule="exact"/>
      </w:pPr>
    </w:p>
    <w:p w:rsidR="00391EAA" w:rsidRPr="00AE0905" w:rsidRDefault="00391EAA" w:rsidP="00391EAA">
      <w:pPr>
        <w:widowControl/>
        <w:spacing w:line="52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lastRenderedPageBreak/>
        <w:t>範例：</w:t>
      </w:r>
      <w:r w:rsidRPr="00AE0905">
        <w:rPr>
          <w:rFonts w:ascii="新細明體" w:hAnsi="新細明體" w:hint="eastAsia"/>
        </w:rPr>
        <w:t>學校藝術深耕經費概算表：</w:t>
      </w:r>
      <w:proofErr w:type="gramStart"/>
      <w:r w:rsidRPr="00AE0905">
        <w:rPr>
          <w:rFonts w:ascii="新細明體" w:hAnsi="新細明體" w:hint="eastAsia"/>
          <w:b/>
        </w:rPr>
        <w:t>本表請單獨</w:t>
      </w:r>
      <w:proofErr w:type="gramEnd"/>
      <w:r w:rsidRPr="00AE0905">
        <w:rPr>
          <w:rFonts w:ascii="新細明體" w:hAnsi="新細明體" w:hint="eastAsia"/>
          <w:b/>
        </w:rPr>
        <w:t>列印並核章</w:t>
      </w:r>
    </w:p>
    <w:p w:rsidR="00391EAA" w:rsidRPr="00AE0905" w:rsidRDefault="00391EAA" w:rsidP="00391EAA">
      <w:pPr>
        <w:spacing w:line="520" w:lineRule="exact"/>
        <w:ind w:firstLineChars="450" w:firstLine="1080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(以每年經費額度6萬</w:t>
      </w:r>
      <w:r>
        <w:rPr>
          <w:rFonts w:ascii="新細明體" w:hAnsi="新細明體" w:hint="eastAsia"/>
        </w:rPr>
        <w:t>元</w:t>
      </w:r>
      <w:r w:rsidRPr="00AE0905">
        <w:rPr>
          <w:rFonts w:ascii="新細明體" w:hAnsi="新細明體" w:hint="eastAsia"/>
        </w:rPr>
        <w:t>之學校為例，本表以1</w:t>
      </w:r>
      <w:r>
        <w:rPr>
          <w:rFonts w:ascii="新細明體" w:hAnsi="新細明體" w:hint="eastAsia"/>
        </w:rPr>
        <w:t>學</w:t>
      </w:r>
      <w:r w:rsidRPr="00AE0905">
        <w:rPr>
          <w:rFonts w:ascii="新細明體" w:hAnsi="新細明體" w:hint="eastAsia"/>
        </w:rPr>
        <w:t>年編列)</w:t>
      </w:r>
    </w:p>
    <w:tbl>
      <w:tblPr>
        <w:tblW w:w="49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"/>
        <w:gridCol w:w="1836"/>
        <w:gridCol w:w="882"/>
        <w:gridCol w:w="908"/>
        <w:gridCol w:w="1091"/>
        <w:gridCol w:w="3834"/>
      </w:tblGrid>
      <w:tr w:rsidR="00391EAA" w:rsidRPr="00AE0905" w:rsidTr="00A501D8">
        <w:trPr>
          <w:trHeight w:val="460"/>
          <w:jc w:val="center"/>
        </w:trPr>
        <w:tc>
          <w:tcPr>
            <w:tcW w:w="2197" w:type="pct"/>
            <w:gridSpan w:val="4"/>
            <w:shd w:val="clear" w:color="auto" w:fill="BFBFBF"/>
            <w:vAlign w:val="center"/>
          </w:tcPr>
          <w:p w:rsidR="00391EAA" w:rsidRPr="00AE0905" w:rsidRDefault="00391EAA" w:rsidP="00A501D8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申請單位：花蓮縣○○國小/國中</w:t>
            </w:r>
          </w:p>
        </w:tc>
        <w:tc>
          <w:tcPr>
            <w:tcW w:w="2803" w:type="pct"/>
            <w:gridSpan w:val="2"/>
            <w:shd w:val="clear" w:color="auto" w:fill="BFBFBF"/>
            <w:vAlign w:val="center"/>
          </w:tcPr>
          <w:p w:rsidR="00391EAA" w:rsidRPr="00AE0905" w:rsidRDefault="00391EAA" w:rsidP="00A501D8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計畫申請期程： 年 月 日至  年 月 日</w:t>
            </w:r>
          </w:p>
        </w:tc>
      </w:tr>
      <w:tr w:rsidR="00391EAA" w:rsidRPr="00AE0905" w:rsidTr="00A501D8">
        <w:trPr>
          <w:trHeight w:val="70"/>
          <w:jc w:val="center"/>
        </w:trPr>
        <w:tc>
          <w:tcPr>
            <w:tcW w:w="1178" w:type="pct"/>
            <w:gridSpan w:val="2"/>
            <w:shd w:val="clear" w:color="auto" w:fill="BFBFBF"/>
            <w:vAlign w:val="center"/>
          </w:tcPr>
          <w:p w:rsidR="00391EAA" w:rsidRPr="00AE0905" w:rsidRDefault="00391EAA" w:rsidP="00A501D8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經費項目名稱</w:t>
            </w:r>
          </w:p>
        </w:tc>
        <w:tc>
          <w:tcPr>
            <w:tcW w:w="502" w:type="pct"/>
            <w:shd w:val="clear" w:color="auto" w:fill="BFBFBF"/>
            <w:vAlign w:val="center"/>
          </w:tcPr>
          <w:p w:rsidR="00391EAA" w:rsidRPr="00AE0905" w:rsidRDefault="00391EAA" w:rsidP="00A501D8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單價(元)</w:t>
            </w:r>
          </w:p>
        </w:tc>
        <w:tc>
          <w:tcPr>
            <w:tcW w:w="517" w:type="pct"/>
            <w:shd w:val="clear" w:color="auto" w:fill="BFBFBF"/>
            <w:vAlign w:val="center"/>
          </w:tcPr>
          <w:p w:rsidR="00391EAA" w:rsidRPr="00AE0905" w:rsidRDefault="00391EAA" w:rsidP="00A501D8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數量</w:t>
            </w:r>
          </w:p>
        </w:tc>
        <w:tc>
          <w:tcPr>
            <w:tcW w:w="621" w:type="pct"/>
            <w:shd w:val="clear" w:color="auto" w:fill="BFBFBF"/>
            <w:vAlign w:val="center"/>
          </w:tcPr>
          <w:p w:rsidR="00391EAA" w:rsidRPr="00AE0905" w:rsidRDefault="00391EAA" w:rsidP="00A501D8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金額</w:t>
            </w:r>
          </w:p>
        </w:tc>
        <w:tc>
          <w:tcPr>
            <w:tcW w:w="2182" w:type="pct"/>
            <w:shd w:val="clear" w:color="auto" w:fill="BFBFBF"/>
            <w:vAlign w:val="center"/>
          </w:tcPr>
          <w:p w:rsidR="00391EAA" w:rsidRPr="00AE0905" w:rsidRDefault="00391EAA" w:rsidP="00A501D8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備註</w:t>
            </w:r>
            <w:r w:rsidRPr="00AE0905">
              <w:rPr>
                <w:rFonts w:ascii="新細明體" w:hAnsi="新細明體" w:hint="eastAsia"/>
                <w:color w:val="808080"/>
              </w:rPr>
              <w:t>(括弧內為經費審查標準)</w:t>
            </w:r>
          </w:p>
        </w:tc>
      </w:tr>
      <w:tr w:rsidR="00391EAA" w:rsidRPr="00AE0905" w:rsidTr="00A501D8">
        <w:trPr>
          <w:trHeight w:val="70"/>
          <w:jc w:val="center"/>
        </w:trPr>
        <w:tc>
          <w:tcPr>
            <w:tcW w:w="1178" w:type="pct"/>
            <w:gridSpan w:val="2"/>
            <w:tcBorders>
              <w:left w:val="single" w:sz="8" w:space="0" w:color="auto"/>
            </w:tcBorders>
            <w:vAlign w:val="center"/>
          </w:tcPr>
          <w:p w:rsidR="00391EAA" w:rsidRPr="00AE0905" w:rsidRDefault="00391EAA" w:rsidP="00A501D8">
            <w:pPr>
              <w:widowControl/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cs="新細明體" w:hint="eastAsia"/>
                <w:color w:val="000000"/>
                <w:kern w:val="0"/>
              </w:rPr>
              <w:t>教學鐘點費等</w:t>
            </w:r>
          </w:p>
        </w:tc>
        <w:tc>
          <w:tcPr>
            <w:tcW w:w="502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right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cs="新細明體" w:hint="eastAsia"/>
              </w:rPr>
              <w:t>600</w:t>
            </w:r>
          </w:p>
        </w:tc>
        <w:tc>
          <w:tcPr>
            <w:tcW w:w="517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center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hint="eastAsia"/>
              </w:rPr>
              <w:t>60</w:t>
            </w:r>
          </w:p>
        </w:tc>
        <w:tc>
          <w:tcPr>
            <w:tcW w:w="621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right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cs="新細明體" w:hint="eastAsia"/>
              </w:rPr>
              <w:t>36,000</w:t>
            </w:r>
          </w:p>
        </w:tc>
        <w:tc>
          <w:tcPr>
            <w:tcW w:w="2182" w:type="pct"/>
          </w:tcPr>
          <w:p w:rsidR="00391EAA" w:rsidRPr="00AE0905" w:rsidRDefault="00391EAA" w:rsidP="00127DEB">
            <w:pPr>
              <w:spacing w:line="520" w:lineRule="exact"/>
              <w:jc w:val="both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2方案各30節，共60節</w:t>
            </w:r>
            <w:r w:rsidRPr="00AE0905">
              <w:rPr>
                <w:rFonts w:ascii="新細明體" w:hAnsi="新細明體" w:hint="eastAsia"/>
                <w:color w:val="808080"/>
              </w:rPr>
              <w:t>(</w:t>
            </w:r>
            <w:r>
              <w:rPr>
                <w:rFonts w:ascii="新細明體" w:hAnsi="新細明體" w:hint="eastAsia"/>
                <w:color w:val="808080"/>
              </w:rPr>
              <w:t>配合學校藝術</w:t>
            </w:r>
            <w:r w:rsidRPr="00AE0905">
              <w:rPr>
                <w:rFonts w:ascii="新細明體" w:hAnsi="新細明體" w:hint="eastAsia"/>
                <w:color w:val="808080"/>
              </w:rPr>
              <w:t>領域課程，每班每周至多三節，每節600元或每小時800元為限，請註明以「節」或「時」數計費)</w:t>
            </w:r>
            <w:r w:rsidRPr="00AE0905">
              <w:rPr>
                <w:rFonts w:ascii="新細明體" w:hAnsi="新細明體" w:hint="eastAsia"/>
              </w:rPr>
              <w:t xml:space="preserve"> </w:t>
            </w:r>
          </w:p>
        </w:tc>
      </w:tr>
      <w:tr w:rsidR="00391EAA" w:rsidRPr="00AE0905" w:rsidTr="00A501D8">
        <w:trPr>
          <w:jc w:val="center"/>
        </w:trPr>
        <w:tc>
          <w:tcPr>
            <w:tcW w:w="1178" w:type="pct"/>
            <w:gridSpan w:val="2"/>
            <w:tcBorders>
              <w:left w:val="single" w:sz="8" w:space="0" w:color="auto"/>
            </w:tcBorders>
            <w:vAlign w:val="center"/>
          </w:tcPr>
          <w:p w:rsidR="00391EAA" w:rsidRPr="00AE0905" w:rsidRDefault="00391EAA" w:rsidP="00A501D8">
            <w:pPr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講座鐘點費</w:t>
            </w:r>
          </w:p>
        </w:tc>
        <w:tc>
          <w:tcPr>
            <w:tcW w:w="502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right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cs="新細明體" w:hint="eastAsia"/>
              </w:rPr>
              <w:t>2,000</w:t>
            </w:r>
          </w:p>
        </w:tc>
        <w:tc>
          <w:tcPr>
            <w:tcW w:w="517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center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cs="新細明體" w:hint="eastAsia"/>
              </w:rPr>
              <w:t>5</w:t>
            </w:r>
          </w:p>
        </w:tc>
        <w:tc>
          <w:tcPr>
            <w:tcW w:w="621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right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cs="新細明體" w:hint="eastAsia"/>
              </w:rPr>
              <w:t>10,000</w:t>
            </w:r>
          </w:p>
        </w:tc>
        <w:tc>
          <w:tcPr>
            <w:tcW w:w="2182" w:type="pct"/>
          </w:tcPr>
          <w:p w:rsidR="00391EAA" w:rsidRPr="00AE0905" w:rsidRDefault="00391EAA" w:rsidP="00A501D8">
            <w:pPr>
              <w:spacing w:line="520" w:lineRule="exact"/>
              <w:rPr>
                <w:rFonts w:ascii="新細明體" w:hAnsi="新細明體"/>
                <w:color w:val="FF0000"/>
              </w:rPr>
            </w:pPr>
            <w:r w:rsidRPr="00AE0905">
              <w:rPr>
                <w:rFonts w:ascii="新細明體" w:hAnsi="新細明體" w:hint="eastAsia"/>
              </w:rPr>
              <w:t>教師增能研習講座</w:t>
            </w:r>
            <w:r w:rsidRPr="00AE0905">
              <w:rPr>
                <w:rFonts w:ascii="新細明體" w:hAnsi="新細明體" w:hint="eastAsia"/>
                <w:color w:val="808080"/>
              </w:rPr>
              <w:t>(每年上限12,000元)</w:t>
            </w:r>
          </w:p>
        </w:tc>
      </w:tr>
      <w:tr w:rsidR="00391EAA" w:rsidRPr="00AE0905" w:rsidTr="00A501D8">
        <w:trPr>
          <w:jc w:val="center"/>
        </w:trPr>
        <w:tc>
          <w:tcPr>
            <w:tcW w:w="1178" w:type="pct"/>
            <w:gridSpan w:val="2"/>
            <w:tcBorders>
              <w:left w:val="single" w:sz="8" w:space="0" w:color="auto"/>
            </w:tcBorders>
            <w:vAlign w:val="center"/>
          </w:tcPr>
          <w:p w:rsidR="00391EAA" w:rsidRPr="00AE0905" w:rsidRDefault="00391EAA" w:rsidP="00A501D8">
            <w:pPr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交通費</w:t>
            </w:r>
          </w:p>
        </w:tc>
        <w:tc>
          <w:tcPr>
            <w:tcW w:w="502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right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cs="新細明體" w:hint="eastAsia"/>
              </w:rPr>
              <w:t>106</w:t>
            </w:r>
          </w:p>
        </w:tc>
        <w:tc>
          <w:tcPr>
            <w:tcW w:w="517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center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cs="新細明體" w:hint="eastAsia"/>
              </w:rPr>
              <w:t>36</w:t>
            </w:r>
          </w:p>
        </w:tc>
        <w:tc>
          <w:tcPr>
            <w:tcW w:w="621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right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cs="新細明體" w:hint="eastAsia"/>
              </w:rPr>
              <w:t>3,816</w:t>
            </w:r>
          </w:p>
        </w:tc>
        <w:tc>
          <w:tcPr>
            <w:tcW w:w="2182" w:type="pct"/>
          </w:tcPr>
          <w:p w:rsidR="00391EAA" w:rsidRPr="00AE0905" w:rsidRDefault="00391EAA" w:rsidP="00A501D8">
            <w:pPr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藝術家交通費，東里-卓清36趟，核實報支</w:t>
            </w:r>
            <w:r w:rsidRPr="00AE0905">
              <w:rPr>
                <w:rFonts w:ascii="新細明體" w:hAnsi="新細明體" w:hint="eastAsia"/>
                <w:color w:val="808080"/>
              </w:rPr>
              <w:t>(請註明起訖地點)</w:t>
            </w:r>
          </w:p>
        </w:tc>
      </w:tr>
      <w:tr w:rsidR="00391EAA" w:rsidRPr="00AE0905" w:rsidTr="00A501D8">
        <w:trPr>
          <w:jc w:val="center"/>
        </w:trPr>
        <w:tc>
          <w:tcPr>
            <w:tcW w:w="1178" w:type="pct"/>
            <w:gridSpan w:val="2"/>
            <w:tcBorders>
              <w:left w:val="single" w:sz="8" w:space="0" w:color="auto"/>
            </w:tcBorders>
            <w:vAlign w:val="center"/>
          </w:tcPr>
          <w:p w:rsidR="00391EAA" w:rsidRPr="00AE0905" w:rsidRDefault="00391EAA" w:rsidP="00A501D8">
            <w:pPr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教材教具費</w:t>
            </w:r>
          </w:p>
        </w:tc>
        <w:tc>
          <w:tcPr>
            <w:tcW w:w="502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right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cs="新細明體" w:hint="eastAsia"/>
              </w:rPr>
              <w:t>1,200</w:t>
            </w:r>
          </w:p>
        </w:tc>
        <w:tc>
          <w:tcPr>
            <w:tcW w:w="517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center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cs="新細明體" w:hint="eastAsia"/>
              </w:rPr>
              <w:t>4</w:t>
            </w:r>
          </w:p>
        </w:tc>
        <w:tc>
          <w:tcPr>
            <w:tcW w:w="621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right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cs="新細明體" w:hint="eastAsia"/>
              </w:rPr>
              <w:t>4,800</w:t>
            </w:r>
          </w:p>
        </w:tc>
        <w:tc>
          <w:tcPr>
            <w:tcW w:w="2182" w:type="pct"/>
          </w:tcPr>
          <w:p w:rsidR="00391EAA" w:rsidRPr="00AE0905" w:rsidRDefault="00391EAA" w:rsidP="00A501D8">
            <w:pPr>
              <w:spacing w:line="520" w:lineRule="exact"/>
              <w:rPr>
                <w:rFonts w:ascii="新細明體" w:hAnsi="新細明體"/>
                <w:color w:val="FF0000"/>
              </w:rPr>
            </w:pPr>
            <w:r w:rsidRPr="00AE0905">
              <w:rPr>
                <w:rFonts w:ascii="新細明體" w:hAnsi="新細明體" w:hint="eastAsia"/>
              </w:rPr>
              <w:t>購買烏克麗麗4把</w:t>
            </w:r>
            <w:r w:rsidRPr="00AE0905">
              <w:rPr>
                <w:rFonts w:ascii="新細明體" w:hAnsi="新細明體" w:hint="eastAsia"/>
                <w:color w:val="808080"/>
              </w:rPr>
              <w:t>(每年上限5000元)</w:t>
            </w:r>
          </w:p>
        </w:tc>
      </w:tr>
      <w:tr w:rsidR="00391EAA" w:rsidRPr="00AE0905" w:rsidTr="00A501D8">
        <w:trPr>
          <w:jc w:val="center"/>
        </w:trPr>
        <w:tc>
          <w:tcPr>
            <w:tcW w:w="1178" w:type="pct"/>
            <w:gridSpan w:val="2"/>
            <w:tcBorders>
              <w:left w:val="single" w:sz="8" w:space="0" w:color="auto"/>
            </w:tcBorders>
            <w:vAlign w:val="center"/>
          </w:tcPr>
          <w:p w:rsidR="00391EAA" w:rsidRPr="00AE0905" w:rsidRDefault="00391EAA" w:rsidP="00A501D8">
            <w:pPr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印刷費</w:t>
            </w:r>
          </w:p>
        </w:tc>
        <w:tc>
          <w:tcPr>
            <w:tcW w:w="502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right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cs="新細明體" w:hint="eastAsia"/>
              </w:rPr>
              <w:t>100</w:t>
            </w:r>
          </w:p>
        </w:tc>
        <w:tc>
          <w:tcPr>
            <w:tcW w:w="517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center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cs="新細明體" w:hint="eastAsia"/>
              </w:rPr>
              <w:t>16</w:t>
            </w:r>
          </w:p>
        </w:tc>
        <w:tc>
          <w:tcPr>
            <w:tcW w:w="621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right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cs="新細明體" w:hint="eastAsia"/>
              </w:rPr>
              <w:t>1,600</w:t>
            </w:r>
          </w:p>
        </w:tc>
        <w:tc>
          <w:tcPr>
            <w:tcW w:w="2182" w:type="pct"/>
          </w:tcPr>
          <w:p w:rsidR="00391EAA" w:rsidRPr="00AE0905" w:rsidRDefault="00391EAA" w:rsidP="00A501D8">
            <w:pPr>
              <w:spacing w:line="520" w:lineRule="exact"/>
              <w:rPr>
                <w:rFonts w:ascii="新細明體" w:hAnsi="新細明體"/>
                <w:color w:val="808080"/>
              </w:rPr>
            </w:pPr>
            <w:r w:rsidRPr="00AE0905">
              <w:rPr>
                <w:rFonts w:ascii="新細明體" w:hAnsi="新細明體" w:hint="eastAsia"/>
                <w:color w:val="808080"/>
              </w:rPr>
              <w:t>教學用講義、手冊單價100元為上限，成果海報不受單價100元限制。</w:t>
            </w:r>
          </w:p>
        </w:tc>
      </w:tr>
      <w:tr w:rsidR="00391EAA" w:rsidRPr="00AE0905" w:rsidTr="00A501D8">
        <w:trPr>
          <w:jc w:val="center"/>
        </w:trPr>
        <w:tc>
          <w:tcPr>
            <w:tcW w:w="1178" w:type="pct"/>
            <w:gridSpan w:val="2"/>
            <w:tcBorders>
              <w:left w:val="single" w:sz="8" w:space="0" w:color="auto"/>
            </w:tcBorders>
            <w:vAlign w:val="center"/>
          </w:tcPr>
          <w:p w:rsidR="00391EAA" w:rsidRPr="00AE0905" w:rsidRDefault="00391EAA" w:rsidP="00A501D8">
            <w:pPr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資料蒐集費</w:t>
            </w:r>
          </w:p>
        </w:tc>
        <w:tc>
          <w:tcPr>
            <w:tcW w:w="502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right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cs="新細明體" w:hint="eastAsia"/>
              </w:rPr>
              <w:t>660</w:t>
            </w:r>
          </w:p>
        </w:tc>
        <w:tc>
          <w:tcPr>
            <w:tcW w:w="517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center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cs="新細明體" w:hint="eastAsia"/>
              </w:rPr>
              <w:t>1</w:t>
            </w:r>
          </w:p>
        </w:tc>
        <w:tc>
          <w:tcPr>
            <w:tcW w:w="621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right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cs="新細明體" w:hint="eastAsia"/>
              </w:rPr>
              <w:t>660</w:t>
            </w:r>
          </w:p>
        </w:tc>
        <w:tc>
          <w:tcPr>
            <w:tcW w:w="2182" w:type="pct"/>
          </w:tcPr>
          <w:p w:rsidR="00391EAA" w:rsidRPr="00AE0905" w:rsidRDefault="00391EAA" w:rsidP="00A501D8">
            <w:pPr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購置藝</w:t>
            </w:r>
            <w:r>
              <w:rPr>
                <w:rFonts w:ascii="新細明體" w:hAnsi="新細明體" w:hint="eastAsia"/>
              </w:rPr>
              <w:t>術</w:t>
            </w:r>
            <w:r w:rsidRPr="00AE0905">
              <w:rPr>
                <w:rFonts w:ascii="新細明體" w:hAnsi="新細明體" w:hint="eastAsia"/>
              </w:rPr>
              <w:t>課程相關圖書，書目如附件</w:t>
            </w:r>
            <w:r w:rsidRPr="00AE0905">
              <w:rPr>
                <w:rFonts w:ascii="新細明體" w:hAnsi="新細明體" w:hint="eastAsia"/>
                <w:color w:val="808080"/>
              </w:rPr>
              <w:t>(</w:t>
            </w:r>
            <w:proofErr w:type="gramStart"/>
            <w:r w:rsidRPr="00AE0905">
              <w:rPr>
                <w:rFonts w:ascii="新細明體" w:hAnsi="新細明體" w:hint="eastAsia"/>
                <w:color w:val="808080"/>
              </w:rPr>
              <w:t>本項指計畫</w:t>
            </w:r>
            <w:proofErr w:type="gramEnd"/>
            <w:r w:rsidRPr="00AE0905">
              <w:rPr>
                <w:rFonts w:ascii="新細明體" w:hAnsi="新細明體" w:hint="eastAsia"/>
                <w:color w:val="808080"/>
              </w:rPr>
              <w:t>購置或影印參考圖書資料，或資料檢索費，購置圖書應詳列名稱、數量、單價及總價於計畫中)</w:t>
            </w:r>
          </w:p>
        </w:tc>
      </w:tr>
      <w:tr w:rsidR="00391EAA" w:rsidRPr="00AE0905" w:rsidTr="00A501D8">
        <w:trPr>
          <w:jc w:val="center"/>
        </w:trPr>
        <w:tc>
          <w:tcPr>
            <w:tcW w:w="1178" w:type="pct"/>
            <w:gridSpan w:val="2"/>
            <w:tcBorders>
              <w:left w:val="single" w:sz="8" w:space="0" w:color="auto"/>
            </w:tcBorders>
            <w:vAlign w:val="center"/>
          </w:tcPr>
          <w:p w:rsidR="00391EAA" w:rsidRPr="00AE0905" w:rsidRDefault="00391EAA" w:rsidP="00A501D8">
            <w:pPr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雜支</w:t>
            </w:r>
          </w:p>
        </w:tc>
        <w:tc>
          <w:tcPr>
            <w:tcW w:w="502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right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cs="新細明體" w:hint="eastAsia"/>
              </w:rPr>
              <w:t>3,124</w:t>
            </w:r>
          </w:p>
        </w:tc>
        <w:tc>
          <w:tcPr>
            <w:tcW w:w="517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center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cs="新細明體" w:hint="eastAsia"/>
              </w:rPr>
              <w:t>1</w:t>
            </w:r>
          </w:p>
        </w:tc>
        <w:tc>
          <w:tcPr>
            <w:tcW w:w="621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right"/>
              <w:rPr>
                <w:rFonts w:ascii="新細明體" w:hAnsi="新細明體" w:cs="新細明體"/>
              </w:rPr>
            </w:pPr>
            <w:r w:rsidRPr="00AE0905">
              <w:rPr>
                <w:rFonts w:ascii="新細明體" w:hAnsi="新細明體" w:cs="新細明體" w:hint="eastAsia"/>
              </w:rPr>
              <w:t>3,124</w:t>
            </w:r>
          </w:p>
        </w:tc>
        <w:tc>
          <w:tcPr>
            <w:tcW w:w="2182" w:type="pct"/>
          </w:tcPr>
          <w:p w:rsidR="00391EAA" w:rsidRPr="00AE0905" w:rsidRDefault="00391EAA" w:rsidP="00A501D8">
            <w:pPr>
              <w:spacing w:line="520" w:lineRule="exact"/>
              <w:rPr>
                <w:rFonts w:ascii="新細明體" w:hAnsi="新細明體"/>
                <w:color w:val="808080"/>
              </w:rPr>
            </w:pPr>
            <w:r w:rsidRPr="00AE0905">
              <w:rPr>
                <w:rFonts w:ascii="新細明體" w:hAnsi="新細明體" w:hint="eastAsia"/>
                <w:color w:val="808080"/>
              </w:rPr>
              <w:t>(可含</w:t>
            </w:r>
            <w:proofErr w:type="gramStart"/>
            <w:r w:rsidRPr="00AE0905">
              <w:rPr>
                <w:rFonts w:ascii="新細明體" w:hAnsi="新細明體" w:hint="eastAsia"/>
                <w:color w:val="808080"/>
              </w:rPr>
              <w:t>勞</w:t>
            </w:r>
            <w:proofErr w:type="gramEnd"/>
            <w:r w:rsidRPr="00AE0905">
              <w:rPr>
                <w:rFonts w:ascii="新細明體" w:hAnsi="新細明體" w:hint="eastAsia"/>
                <w:color w:val="808080"/>
              </w:rPr>
              <w:t>健保及勞退、健保補充保費，儘量不超過6%)</w:t>
            </w:r>
          </w:p>
        </w:tc>
      </w:tr>
      <w:tr w:rsidR="00391EAA" w:rsidRPr="00AE0905" w:rsidTr="00A501D8">
        <w:trPr>
          <w:jc w:val="center"/>
        </w:trPr>
        <w:tc>
          <w:tcPr>
            <w:tcW w:w="1178" w:type="pct"/>
            <w:gridSpan w:val="2"/>
            <w:tcBorders>
              <w:left w:val="single" w:sz="8" w:space="0" w:color="auto"/>
            </w:tcBorders>
            <w:vAlign w:val="center"/>
          </w:tcPr>
          <w:p w:rsidR="00391EAA" w:rsidRPr="00AE0905" w:rsidRDefault="00391EAA" w:rsidP="00A501D8">
            <w:pPr>
              <w:spacing w:line="520" w:lineRule="exact"/>
              <w:rPr>
                <w:rFonts w:ascii="新細明體" w:hAnsi="新細明體"/>
                <w:b/>
                <w:sz w:val="20"/>
                <w:szCs w:val="20"/>
              </w:rPr>
            </w:pPr>
            <w:r w:rsidRPr="00AE090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(請自行依計畫需求填列)</w:t>
            </w:r>
            <w:bookmarkStart w:id="0" w:name="_GoBack"/>
            <w:bookmarkEnd w:id="0"/>
          </w:p>
        </w:tc>
        <w:tc>
          <w:tcPr>
            <w:tcW w:w="502" w:type="pct"/>
          </w:tcPr>
          <w:p w:rsidR="00391EAA" w:rsidRPr="00AE0905" w:rsidRDefault="00391EAA" w:rsidP="00A501D8">
            <w:pPr>
              <w:spacing w:line="52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517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621" w:type="pct"/>
            <w:vAlign w:val="center"/>
          </w:tcPr>
          <w:p w:rsidR="00391EAA" w:rsidRPr="00AE0905" w:rsidRDefault="00391EAA" w:rsidP="00A501D8">
            <w:pPr>
              <w:spacing w:line="520" w:lineRule="exact"/>
              <w:jc w:val="right"/>
              <w:rPr>
                <w:rFonts w:ascii="新細明體" w:hAnsi="新細明體"/>
                <w:b/>
              </w:rPr>
            </w:pPr>
          </w:p>
        </w:tc>
        <w:tc>
          <w:tcPr>
            <w:tcW w:w="2182" w:type="pct"/>
          </w:tcPr>
          <w:p w:rsidR="00391EAA" w:rsidRPr="00AE0905" w:rsidRDefault="00391EAA" w:rsidP="00A501D8">
            <w:pPr>
              <w:spacing w:line="520" w:lineRule="exact"/>
              <w:rPr>
                <w:rFonts w:ascii="新細明體" w:hAnsi="新細明體"/>
                <w:color w:val="FF0000"/>
              </w:rPr>
            </w:pPr>
          </w:p>
        </w:tc>
      </w:tr>
      <w:tr w:rsidR="00391EAA" w:rsidRPr="00AE0905" w:rsidTr="00A501D8">
        <w:trPr>
          <w:jc w:val="center"/>
        </w:trPr>
        <w:tc>
          <w:tcPr>
            <w:tcW w:w="133" w:type="pct"/>
            <w:tcBorders>
              <w:left w:val="single" w:sz="8" w:space="0" w:color="auto"/>
              <w:right w:val="nil"/>
            </w:tcBorders>
          </w:tcPr>
          <w:p w:rsidR="00391EAA" w:rsidRPr="00AE0905" w:rsidRDefault="00391EAA" w:rsidP="00A501D8">
            <w:pPr>
              <w:spacing w:line="520" w:lineRule="exact"/>
              <w:rPr>
                <w:rFonts w:ascii="新細明體" w:hAnsi="新細明體"/>
                <w:b/>
              </w:rPr>
            </w:pPr>
          </w:p>
        </w:tc>
        <w:tc>
          <w:tcPr>
            <w:tcW w:w="1045" w:type="pct"/>
            <w:tcBorders>
              <w:left w:val="nil"/>
            </w:tcBorders>
          </w:tcPr>
          <w:p w:rsidR="00391EAA" w:rsidRPr="00AE0905" w:rsidRDefault="00391EAA" w:rsidP="00A501D8">
            <w:pPr>
              <w:spacing w:line="520" w:lineRule="exact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 w:hint="eastAsia"/>
                <w:b/>
              </w:rPr>
              <w:t>總    計</w:t>
            </w:r>
          </w:p>
        </w:tc>
        <w:tc>
          <w:tcPr>
            <w:tcW w:w="502" w:type="pct"/>
          </w:tcPr>
          <w:p w:rsidR="00391EAA" w:rsidRPr="00AE0905" w:rsidRDefault="00391EAA" w:rsidP="00A501D8">
            <w:pPr>
              <w:spacing w:line="520" w:lineRule="exact"/>
              <w:rPr>
                <w:rFonts w:ascii="新細明體" w:hAnsi="新細明體"/>
              </w:rPr>
            </w:pPr>
          </w:p>
        </w:tc>
        <w:tc>
          <w:tcPr>
            <w:tcW w:w="517" w:type="pct"/>
          </w:tcPr>
          <w:p w:rsidR="00391EAA" w:rsidRPr="00AE0905" w:rsidRDefault="00391EAA" w:rsidP="00A501D8">
            <w:pPr>
              <w:spacing w:line="520" w:lineRule="exact"/>
              <w:rPr>
                <w:rFonts w:ascii="新細明體" w:hAnsi="新細明體"/>
              </w:rPr>
            </w:pPr>
          </w:p>
        </w:tc>
        <w:tc>
          <w:tcPr>
            <w:tcW w:w="621" w:type="pct"/>
          </w:tcPr>
          <w:p w:rsidR="00391EAA" w:rsidRPr="00AE0905" w:rsidRDefault="00391EAA" w:rsidP="00A501D8">
            <w:pPr>
              <w:spacing w:line="520" w:lineRule="exact"/>
              <w:jc w:val="right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 w:hint="eastAsia"/>
                <w:b/>
              </w:rPr>
              <w:t>60,000</w:t>
            </w:r>
          </w:p>
        </w:tc>
        <w:tc>
          <w:tcPr>
            <w:tcW w:w="2182" w:type="pct"/>
          </w:tcPr>
          <w:p w:rsidR="00391EAA" w:rsidRPr="00AE0905" w:rsidRDefault="00391EAA" w:rsidP="00A501D8">
            <w:pPr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經費項目依實際執行情形得相互勻支</w:t>
            </w:r>
          </w:p>
        </w:tc>
      </w:tr>
    </w:tbl>
    <w:p w:rsidR="00391EAA" w:rsidRPr="00AE0905" w:rsidRDefault="00391EAA" w:rsidP="004F614E">
      <w:pPr>
        <w:spacing w:line="520" w:lineRule="exact"/>
      </w:pPr>
      <w:r w:rsidRPr="00AE0905">
        <w:rPr>
          <w:rFonts w:ascii="新細明體" w:hAnsi="新細明體" w:hint="eastAsia"/>
        </w:rPr>
        <w:t>承辦單位：                會計主任：                校長：</w:t>
      </w:r>
    </w:p>
    <w:sectPr w:rsidR="00391EAA" w:rsidRPr="00AE0905" w:rsidSect="00243506">
      <w:pgSz w:w="11906" w:h="16838"/>
      <w:pgMar w:top="1304" w:right="1588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84C" w:rsidRDefault="00A6484C" w:rsidP="00391EAA">
      <w:r>
        <w:separator/>
      </w:r>
    </w:p>
  </w:endnote>
  <w:endnote w:type="continuationSeparator" w:id="0">
    <w:p w:rsidR="00A6484C" w:rsidRDefault="00A6484C" w:rsidP="003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84C" w:rsidRDefault="00A6484C" w:rsidP="00391EAA">
      <w:r>
        <w:separator/>
      </w:r>
    </w:p>
  </w:footnote>
  <w:footnote w:type="continuationSeparator" w:id="0">
    <w:p w:rsidR="00A6484C" w:rsidRDefault="00A6484C" w:rsidP="00391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4E"/>
    <w:rsid w:val="00127DEB"/>
    <w:rsid w:val="00243506"/>
    <w:rsid w:val="0037748C"/>
    <w:rsid w:val="00391EAA"/>
    <w:rsid w:val="003C1FA3"/>
    <w:rsid w:val="00496378"/>
    <w:rsid w:val="004F614E"/>
    <w:rsid w:val="00670CAB"/>
    <w:rsid w:val="00691D63"/>
    <w:rsid w:val="007346A5"/>
    <w:rsid w:val="0073479C"/>
    <w:rsid w:val="008B1AFD"/>
    <w:rsid w:val="009502A6"/>
    <w:rsid w:val="00A6484C"/>
    <w:rsid w:val="00B44F07"/>
    <w:rsid w:val="00C814C9"/>
    <w:rsid w:val="00D3363E"/>
    <w:rsid w:val="00E1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37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91E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1EA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1E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1EA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37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91E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1EA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1E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1EA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C07A2-7E68-4BDA-A232-60AC61EB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鍾凱蘋</dc:creator>
  <cp:lastModifiedBy>鍾凱蘋</cp:lastModifiedBy>
  <cp:revision>2</cp:revision>
  <dcterms:created xsi:type="dcterms:W3CDTF">2023-05-01T09:27:00Z</dcterms:created>
  <dcterms:modified xsi:type="dcterms:W3CDTF">2023-05-01T09:27:00Z</dcterms:modified>
</cp:coreProperties>
</file>